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40F2B" w14:textId="6279B7ED" w:rsidR="00F711C4" w:rsidRPr="0084485C" w:rsidRDefault="00F711C4" w:rsidP="00F711C4">
      <w:pPr>
        <w:numPr>
          <w:ilvl w:val="12"/>
          <w:numId w:val="0"/>
        </w:numPr>
        <w:spacing w:after="0" w:line="240" w:lineRule="auto"/>
        <w:rPr>
          <w:rFonts w:ascii="Arial" w:eastAsia="Times New Roman" w:hAnsi="Arial" w:cs="Arial"/>
          <w:b/>
          <w:sz w:val="24"/>
          <w:szCs w:val="24"/>
          <w:lang w:val="es-ES_tradnl"/>
        </w:rPr>
      </w:pPr>
      <w:bookmarkStart w:id="0" w:name="_Toc300554283"/>
      <w:bookmarkStart w:id="1" w:name="_Toc300329990"/>
      <w:bookmarkStart w:id="2" w:name="_Toc276125813"/>
      <w:r w:rsidRPr="0084485C">
        <w:rPr>
          <w:rFonts w:ascii="Arial" w:eastAsia="Times New Roman" w:hAnsi="Arial" w:cs="Arial"/>
          <w:b/>
          <w:noProof/>
          <w:sz w:val="24"/>
          <w:szCs w:val="24"/>
          <w:lang w:val="es-HN" w:eastAsia="es-HN"/>
        </w:rPr>
        <w:drawing>
          <wp:anchor distT="0" distB="0" distL="114300" distR="114300" simplePos="0" relativeHeight="251659264" behindDoc="0" locked="0" layoutInCell="1" allowOverlap="1" wp14:anchorId="0653B88F" wp14:editId="608A727D">
            <wp:simplePos x="0" y="0"/>
            <wp:positionH relativeFrom="margin">
              <wp:align>center</wp:align>
            </wp:positionH>
            <wp:positionV relativeFrom="paragraph">
              <wp:posOffset>-1167765</wp:posOffset>
            </wp:positionV>
            <wp:extent cx="7851102" cy="10137787"/>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76"/>
                    <a:stretch/>
                  </pic:blipFill>
                  <pic:spPr bwMode="auto">
                    <a:xfrm>
                      <a:off x="0" y="0"/>
                      <a:ext cx="7851102" cy="101377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485C">
        <w:rPr>
          <w:rFonts w:ascii="Arial" w:eastAsiaTheme="majorEastAsia" w:hAnsi="Arial" w:cs="Arial"/>
          <w:b/>
          <w:noProof/>
          <w:color w:val="000000" w:themeColor="text1"/>
          <w:sz w:val="24"/>
          <w:szCs w:val="24"/>
          <w:lang w:val="es-HN" w:eastAsia="es-HN"/>
        </w:rPr>
        <w:drawing>
          <wp:anchor distT="0" distB="0" distL="114300" distR="114300" simplePos="0" relativeHeight="251663360" behindDoc="0" locked="0" layoutInCell="1" allowOverlap="1" wp14:anchorId="1510E6E1" wp14:editId="4475F16C">
            <wp:simplePos x="0" y="0"/>
            <wp:positionH relativeFrom="margin">
              <wp:posOffset>2777083</wp:posOffset>
            </wp:positionH>
            <wp:positionV relativeFrom="paragraph">
              <wp:posOffset>7306537</wp:posOffset>
            </wp:positionV>
            <wp:extent cx="1554480" cy="1085215"/>
            <wp:effectExtent l="0" t="0" r="7620" b="635"/>
            <wp:wrapNone/>
            <wp:docPr id="38" name="Imagen 38" descr="Imagen que contiene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Código QR&#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0" cy="1085215"/>
                    </a:xfrm>
                    <a:prstGeom prst="rect">
                      <a:avLst/>
                    </a:prstGeom>
                  </pic:spPr>
                </pic:pic>
              </a:graphicData>
            </a:graphic>
            <wp14:sizeRelH relativeFrom="page">
              <wp14:pctWidth>0</wp14:pctWidth>
            </wp14:sizeRelH>
            <wp14:sizeRelV relativeFrom="page">
              <wp14:pctHeight>0</wp14:pctHeight>
            </wp14:sizeRelV>
          </wp:anchor>
        </w:drawing>
      </w:r>
    </w:p>
    <w:p w14:paraId="2E96AECD" w14:textId="77777777" w:rsidR="00F711C4" w:rsidRPr="0084485C" w:rsidRDefault="00F711C4" w:rsidP="00F711C4">
      <w:pPr>
        <w:ind w:left="360" w:hanging="360"/>
        <w:rPr>
          <w:rFonts w:ascii="Arial" w:hAnsi="Arial" w:cs="Arial"/>
        </w:rPr>
      </w:pPr>
    </w:p>
    <w:p w14:paraId="65BCC191" w14:textId="0DF70725" w:rsidR="00F711C4" w:rsidRPr="0084485C" w:rsidRDefault="00F711C4" w:rsidP="00F711C4">
      <w:pPr>
        <w:ind w:left="360" w:hanging="360"/>
        <w:rPr>
          <w:rFonts w:ascii="Arial" w:hAnsi="Arial" w:cs="Arial"/>
        </w:rPr>
      </w:pPr>
      <w:r w:rsidRPr="0084485C">
        <w:rPr>
          <w:rFonts w:ascii="Arial" w:eastAsia="Times New Roman" w:hAnsi="Arial" w:cs="Arial"/>
          <w:b/>
          <w:noProof/>
          <w:sz w:val="24"/>
          <w:szCs w:val="24"/>
          <w:lang w:val="es-HN" w:eastAsia="es-HN"/>
        </w:rPr>
        <mc:AlternateContent>
          <mc:Choice Requires="wps">
            <w:drawing>
              <wp:anchor distT="0" distB="0" distL="114300" distR="114300" simplePos="0" relativeHeight="251660288" behindDoc="0" locked="0" layoutInCell="1" allowOverlap="1" wp14:anchorId="40B54C8B" wp14:editId="331B263B">
                <wp:simplePos x="0" y="0"/>
                <wp:positionH relativeFrom="column">
                  <wp:posOffset>276225</wp:posOffset>
                </wp:positionH>
                <wp:positionV relativeFrom="paragraph">
                  <wp:posOffset>96520</wp:posOffset>
                </wp:positionV>
                <wp:extent cx="6225540" cy="2047875"/>
                <wp:effectExtent l="0" t="0" r="0" b="9525"/>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5540"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1ABC8B" w14:textId="422CDD3A" w:rsidR="00A1253F" w:rsidRDefault="00A1253F" w:rsidP="00E7553B">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INGRESOS </w:t>
                            </w:r>
                          </w:p>
                          <w:p w14:paraId="42A6B9CF" w14:textId="0AD3B4C7" w:rsidR="00A1253F" w:rsidRDefault="00A1253F" w:rsidP="00E7553B">
                            <w:pPr>
                              <w:jc w:val="cente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Rubro: Cacao</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B54C8B" id="_x0000_t202" coordsize="21600,21600" o:spt="202" path="m,l,21600r21600,l21600,xe">
                <v:stroke joinstyle="miter"/>
                <v:path gradientshapeok="t" o:connecttype="rect"/>
              </v:shapetype>
              <v:shape id="Cuadro de texto 17" o:spid="_x0000_s1026" type="#_x0000_t202" style="position:absolute;left:0;text-align:left;margin-left:21.75pt;margin-top:7.6pt;width:490.2pt;height:16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" filled="f" stroked="f" strokeweight=".5pt">
                <v:path arrowok="t"/>
                <v:textbox>
                  <w:txbxContent>
                    <w:p w14:paraId="391ABC8B" w14:textId="422CDD3A" w:rsidR="00A1253F" w:rsidRDefault="00A1253F" w:rsidP="00E7553B">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INGRESOS </w:t>
                      </w:r>
                    </w:p>
                    <w:p w14:paraId="42A6B9CF" w14:textId="0AD3B4C7" w:rsidR="00A1253F" w:rsidRDefault="00A1253F" w:rsidP="00E7553B">
                      <w:pPr>
                        <w:jc w:val="cente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Rubro: Cacao</w:t>
                      </w:r>
                    </w:p>
                  </w:txbxContent>
                </v:textbox>
              </v:shape>
            </w:pict>
          </mc:Fallback>
        </mc:AlternateContent>
      </w:r>
    </w:p>
    <w:p w14:paraId="155AC260" w14:textId="77777777" w:rsidR="00F711C4" w:rsidRPr="0084485C" w:rsidRDefault="00F711C4" w:rsidP="00F711C4">
      <w:pPr>
        <w:ind w:left="360" w:hanging="360"/>
        <w:rPr>
          <w:rFonts w:ascii="Arial" w:hAnsi="Arial" w:cs="Arial"/>
        </w:rPr>
      </w:pPr>
    </w:p>
    <w:p w14:paraId="55DFA987" w14:textId="77777777" w:rsidR="00F711C4" w:rsidRPr="0084485C" w:rsidRDefault="00F711C4" w:rsidP="00F711C4">
      <w:pPr>
        <w:ind w:left="360" w:hanging="360"/>
        <w:rPr>
          <w:rFonts w:ascii="Arial" w:hAnsi="Arial" w:cs="Arial"/>
        </w:rPr>
      </w:pPr>
    </w:p>
    <w:p w14:paraId="007772EB" w14:textId="77777777" w:rsidR="00F711C4" w:rsidRPr="0084485C" w:rsidRDefault="00F711C4" w:rsidP="00F711C4">
      <w:pPr>
        <w:ind w:left="360" w:hanging="360"/>
        <w:rPr>
          <w:rFonts w:ascii="Arial" w:hAnsi="Arial" w:cs="Arial"/>
        </w:rPr>
      </w:pPr>
    </w:p>
    <w:p w14:paraId="018050CE" w14:textId="77777777" w:rsidR="00F711C4" w:rsidRPr="0084485C" w:rsidRDefault="00F711C4" w:rsidP="00F711C4">
      <w:pPr>
        <w:ind w:left="360" w:hanging="360"/>
        <w:rPr>
          <w:rFonts w:ascii="Arial" w:hAnsi="Arial" w:cs="Arial"/>
        </w:rPr>
      </w:pPr>
    </w:p>
    <w:p w14:paraId="32A8A17D" w14:textId="77777777" w:rsidR="00F711C4" w:rsidRPr="0084485C" w:rsidRDefault="00F711C4" w:rsidP="00F711C4">
      <w:pPr>
        <w:ind w:left="360" w:hanging="360"/>
        <w:rPr>
          <w:rFonts w:ascii="Arial" w:hAnsi="Arial" w:cs="Arial"/>
        </w:rPr>
      </w:pPr>
    </w:p>
    <w:p w14:paraId="0A4815A9" w14:textId="77777777" w:rsidR="00F711C4" w:rsidRPr="0084485C" w:rsidRDefault="00F711C4" w:rsidP="00F711C4">
      <w:pPr>
        <w:ind w:left="360" w:hanging="360"/>
        <w:rPr>
          <w:rFonts w:ascii="Arial" w:hAnsi="Arial" w:cs="Arial"/>
        </w:rPr>
      </w:pPr>
    </w:p>
    <w:p w14:paraId="0A73A60A" w14:textId="614DD9EF" w:rsidR="00F711C4" w:rsidRPr="0084485C" w:rsidRDefault="00E7553B" w:rsidP="00F711C4">
      <w:pPr>
        <w:ind w:left="360" w:hanging="360"/>
        <w:rPr>
          <w:rFonts w:ascii="Arial" w:hAnsi="Arial" w:cs="Arial"/>
        </w:rPr>
      </w:pPr>
      <w:r w:rsidRPr="0084485C">
        <w:rPr>
          <w:rFonts w:ascii="Arial" w:eastAsia="Times New Roman" w:hAnsi="Arial" w:cs="Arial"/>
          <w:b/>
          <w:noProof/>
          <w:sz w:val="24"/>
          <w:szCs w:val="24"/>
          <w:lang w:val="es-HN" w:eastAsia="es-HN"/>
        </w:rPr>
        <mc:AlternateContent>
          <mc:Choice Requires="wps">
            <w:drawing>
              <wp:anchor distT="0" distB="0" distL="114300" distR="114300" simplePos="0" relativeHeight="251661312" behindDoc="0" locked="0" layoutInCell="1" allowOverlap="1" wp14:anchorId="7C827CA9" wp14:editId="20FED517">
                <wp:simplePos x="0" y="0"/>
                <wp:positionH relativeFrom="column">
                  <wp:posOffset>882015</wp:posOffset>
                </wp:positionH>
                <wp:positionV relativeFrom="paragraph">
                  <wp:posOffset>13335</wp:posOffset>
                </wp:positionV>
                <wp:extent cx="5095875" cy="2246630"/>
                <wp:effectExtent l="0" t="0" r="0" b="0"/>
                <wp:wrapNone/>
                <wp:docPr id="18" name="CuadroTexto 9"/>
                <wp:cNvGraphicFramePr/>
                <a:graphic xmlns:a="http://schemas.openxmlformats.org/drawingml/2006/main">
                  <a:graphicData uri="http://schemas.microsoft.com/office/word/2010/wordprocessingShape">
                    <wps:wsp>
                      <wps:cNvSpPr txBox="1"/>
                      <wps:spPr>
                        <a:xfrm>
                          <a:off x="0" y="0"/>
                          <a:ext cx="5095875" cy="2246630"/>
                        </a:xfrm>
                        <a:prstGeom prst="rect">
                          <a:avLst/>
                        </a:prstGeom>
                        <a:noFill/>
                      </wps:spPr>
                      <wps:txbx>
                        <w:txbxContent>
                          <w:p w14:paraId="498101C0" w14:textId="77777777" w:rsidR="00A1253F" w:rsidRPr="00063372" w:rsidRDefault="00A1253F" w:rsidP="00F711C4">
                            <w:pPr>
                              <w:autoSpaceDE w:val="0"/>
                              <w:autoSpaceDN w:val="0"/>
                              <w:adjustRightInd w:val="0"/>
                              <w:rPr>
                                <w:rFonts w:ascii="Saira" w:hAnsi="Saira" w:cs="Saira"/>
                                <w:color w:val="000000"/>
                                <w:sz w:val="12"/>
                                <w:szCs w:val="24"/>
                              </w:rPr>
                            </w:pPr>
                          </w:p>
                          <w:p w14:paraId="752D1204" w14:textId="77777777" w:rsidR="00A1253F" w:rsidRDefault="00A1253F"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A1253F" w:rsidRDefault="00A1253F"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wps:txbx>
                      <wps:bodyPr wrap="square" rtlCol="0">
                        <a:spAutoFit/>
                      </wps:bodyPr>
                    </wps:wsp>
                  </a:graphicData>
                </a:graphic>
                <wp14:sizeRelH relativeFrom="margin">
                  <wp14:pctWidth>0</wp14:pctWidth>
                </wp14:sizeRelH>
              </wp:anchor>
            </w:drawing>
          </mc:Choice>
          <mc:Fallback>
            <w:pict>
              <v:shape w14:anchorId="7C827CA9" id="CuadroTexto 9" o:spid="_x0000_s1027" type="#_x0000_t202" style="position:absolute;left:0;text-align:left;margin-left:69.45pt;margin-top:1.05pt;width:401.25pt;height:17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" filled="f" stroked="f">
                <v:textbox style="mso-fit-shape-to-text:t">
                  <w:txbxContent>
                    <w:p w14:paraId="498101C0" w14:textId="77777777" w:rsidR="00A1253F" w:rsidRPr="00063372" w:rsidRDefault="00A1253F" w:rsidP="00F711C4">
                      <w:pPr>
                        <w:autoSpaceDE w:val="0"/>
                        <w:autoSpaceDN w:val="0"/>
                        <w:adjustRightInd w:val="0"/>
                        <w:rPr>
                          <w:rFonts w:ascii="Saira" w:hAnsi="Saira" w:cs="Saira"/>
                          <w:color w:val="000000"/>
                          <w:sz w:val="12"/>
                          <w:szCs w:val="24"/>
                        </w:rPr>
                      </w:pPr>
                    </w:p>
                    <w:p w14:paraId="752D1204" w14:textId="77777777" w:rsidR="00A1253F" w:rsidRDefault="00A1253F"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A1253F" w:rsidRDefault="00A1253F"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v:textbox>
              </v:shape>
            </w:pict>
          </mc:Fallback>
        </mc:AlternateContent>
      </w:r>
    </w:p>
    <w:p w14:paraId="11B57ADB" w14:textId="77777777" w:rsidR="00F711C4" w:rsidRPr="0084485C" w:rsidRDefault="00F711C4" w:rsidP="00F711C4">
      <w:pPr>
        <w:ind w:left="360" w:hanging="360"/>
        <w:rPr>
          <w:rFonts w:ascii="Arial" w:hAnsi="Arial" w:cs="Arial"/>
        </w:rPr>
      </w:pPr>
    </w:p>
    <w:p w14:paraId="7A36DBA4" w14:textId="6605701C" w:rsidR="00F711C4" w:rsidRPr="0084485C" w:rsidRDefault="00F711C4" w:rsidP="00F711C4">
      <w:pPr>
        <w:ind w:left="360" w:hanging="360"/>
        <w:rPr>
          <w:rFonts w:ascii="Arial" w:hAnsi="Arial" w:cs="Arial"/>
        </w:rPr>
      </w:pPr>
    </w:p>
    <w:p w14:paraId="25950DFD" w14:textId="77777777" w:rsidR="00F711C4" w:rsidRPr="0084485C" w:rsidRDefault="00F711C4" w:rsidP="00F711C4">
      <w:pPr>
        <w:ind w:left="360" w:hanging="360"/>
        <w:rPr>
          <w:rFonts w:ascii="Arial" w:hAnsi="Arial" w:cs="Arial"/>
        </w:rPr>
      </w:pPr>
    </w:p>
    <w:p w14:paraId="62467840" w14:textId="77777777" w:rsidR="00F711C4" w:rsidRPr="0084485C" w:rsidRDefault="00F711C4" w:rsidP="00F711C4">
      <w:pPr>
        <w:ind w:left="360" w:hanging="360"/>
        <w:rPr>
          <w:rFonts w:ascii="Arial" w:hAnsi="Arial" w:cs="Arial"/>
        </w:rPr>
      </w:pPr>
    </w:p>
    <w:p w14:paraId="44802B2E" w14:textId="77777777" w:rsidR="00F711C4" w:rsidRPr="0084485C" w:rsidRDefault="00F711C4" w:rsidP="00F711C4">
      <w:pPr>
        <w:ind w:left="360" w:hanging="360"/>
        <w:rPr>
          <w:rFonts w:ascii="Arial" w:hAnsi="Arial" w:cs="Arial"/>
        </w:rPr>
      </w:pPr>
    </w:p>
    <w:p w14:paraId="04056E30" w14:textId="77777777" w:rsidR="00F711C4" w:rsidRPr="0084485C" w:rsidRDefault="00F711C4" w:rsidP="00F711C4">
      <w:pPr>
        <w:ind w:left="360" w:hanging="360"/>
        <w:rPr>
          <w:rFonts w:ascii="Arial" w:hAnsi="Arial" w:cs="Arial"/>
        </w:rPr>
      </w:pPr>
    </w:p>
    <w:p w14:paraId="5F60DF2F" w14:textId="77777777" w:rsidR="00F711C4" w:rsidRPr="0084485C" w:rsidRDefault="00F711C4" w:rsidP="00F711C4">
      <w:pPr>
        <w:ind w:left="360" w:hanging="360"/>
        <w:rPr>
          <w:rFonts w:ascii="Arial" w:hAnsi="Arial" w:cs="Arial"/>
        </w:rPr>
      </w:pPr>
    </w:p>
    <w:p w14:paraId="225EED4F" w14:textId="77777777" w:rsidR="00F711C4" w:rsidRPr="0084485C" w:rsidRDefault="00F711C4" w:rsidP="00F711C4">
      <w:pPr>
        <w:ind w:left="360" w:hanging="360"/>
        <w:rPr>
          <w:rFonts w:ascii="Arial" w:hAnsi="Arial" w:cs="Arial"/>
        </w:rPr>
      </w:pPr>
    </w:p>
    <w:p w14:paraId="2EC2C45F" w14:textId="52DF4321" w:rsidR="00F711C4" w:rsidRPr="0084485C" w:rsidRDefault="00E7553B" w:rsidP="00F711C4">
      <w:pPr>
        <w:ind w:left="360" w:hanging="360"/>
        <w:rPr>
          <w:rFonts w:ascii="Arial" w:hAnsi="Arial" w:cs="Arial"/>
        </w:rPr>
      </w:pPr>
      <w:r w:rsidRPr="0084485C">
        <w:rPr>
          <w:rFonts w:ascii="Arial" w:eastAsia="Times New Roman" w:hAnsi="Arial" w:cs="Arial"/>
          <w:b/>
          <w:noProof/>
          <w:sz w:val="24"/>
          <w:szCs w:val="24"/>
          <w:lang w:val="es-HN" w:eastAsia="es-HN"/>
        </w:rPr>
        <mc:AlternateContent>
          <mc:Choice Requires="wps">
            <w:drawing>
              <wp:anchor distT="0" distB="0" distL="114300" distR="114300" simplePos="0" relativeHeight="251662336" behindDoc="0" locked="0" layoutInCell="1" allowOverlap="1" wp14:anchorId="7BBB9219" wp14:editId="0C3F86FD">
                <wp:simplePos x="0" y="0"/>
                <wp:positionH relativeFrom="column">
                  <wp:posOffset>1910715</wp:posOffset>
                </wp:positionH>
                <wp:positionV relativeFrom="paragraph">
                  <wp:posOffset>134620</wp:posOffset>
                </wp:positionV>
                <wp:extent cx="3257550" cy="1009650"/>
                <wp:effectExtent l="0" t="0" r="0" b="0"/>
                <wp:wrapNone/>
                <wp:docPr id="2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5755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1CE119" w14:textId="2F921CB5" w:rsidR="00A1253F" w:rsidRDefault="00392EA0" w:rsidP="00F711C4">
                            <w:pPr>
                              <w:kinsoku w:val="0"/>
                              <w:overflowPunct w:val="0"/>
                              <w:jc w:val="center"/>
                              <w:textAlignment w:val="baseline"/>
                            </w:pPr>
                            <w:r>
                              <w:rPr>
                                <w:rFonts w:ascii="Arial" w:eastAsia="Times New Roman" w:hAnsi="Arial" w:cs="Arial"/>
                                <w:b/>
                                <w:bCs/>
                                <w:color w:val="002060"/>
                                <w:kern w:val="24"/>
                                <w:sz w:val="36"/>
                                <w:szCs w:val="36"/>
                                <w14:shadow w14:blurRad="38100" w14:dist="38100" w14:dir="2700000" w14:sx="100000" w14:sy="100000" w14:kx="0" w14:ky="0" w14:algn="tl">
                                  <w14:srgbClr w14:val="000000">
                                    <w14:alpha w14:val="57000"/>
                                  </w14:srgbClr>
                                </w14:shadow>
                              </w:rPr>
                              <w:t>Presentado a: Secretarí</w:t>
                            </w:r>
                            <w:r w:rsidR="00A1253F" w:rsidRPr="00AE1A58">
                              <w:rPr>
                                <w:rFonts w:ascii="Arial" w:eastAsia="Times New Roman" w:hAnsi="Arial" w:cs="Arial"/>
                                <w:b/>
                                <w:bCs/>
                                <w:color w:val="002060"/>
                                <w:kern w:val="24"/>
                                <w:sz w:val="36"/>
                                <w:szCs w:val="36"/>
                                <w14:shadow w14:blurRad="38100" w14:dist="38100" w14:dir="2700000" w14:sx="100000" w14:sy="100000" w14:kx="0" w14:ky="0" w14:algn="tl">
                                  <w14:srgbClr w14:val="000000">
                                    <w14:alpha w14:val="57000"/>
                                  </w14:srgbClr>
                                </w14:shadow>
                              </w:rPr>
                              <w:t xml:space="preserve">a de Estado en los Despachos de Energía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9219" id="Cuadro de texto 6" o:spid="_x0000_s1028" type="#_x0000_t202" style="position:absolute;left:0;text-align:left;margin-left:150.45pt;margin-top:10.6pt;width:256.5pt;height: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" filled="f" stroked="f" strokeweight=".5pt">
                <v:path arrowok="t"/>
                <v:textbox>
                  <w:txbxContent>
                    <w:p w14:paraId="121CE119" w14:textId="2F921CB5" w:rsidR="00A1253F" w:rsidRDefault="00392EA0" w:rsidP="00F711C4">
                      <w:pPr>
                        <w:kinsoku w:val="0"/>
                        <w:overflowPunct w:val="0"/>
                        <w:jc w:val="center"/>
                        <w:textAlignment w:val="baseline"/>
                      </w:pPr>
                      <w:r>
                        <w:rPr>
                          <w:rFonts w:ascii="Arial" w:eastAsia="Times New Roman" w:hAnsi="Arial" w:cs="Arial"/>
                          <w:b/>
                          <w:bCs/>
                          <w:color w:val="002060"/>
                          <w:kern w:val="24"/>
                          <w:sz w:val="36"/>
                          <w:szCs w:val="36"/>
                          <w14:shadow w14:blurRad="38100" w14:dist="38100" w14:dir="2700000" w14:sx="100000" w14:sy="100000" w14:kx="0" w14:ky="0" w14:algn="tl">
                            <w14:srgbClr w14:val="000000">
                              <w14:alpha w14:val="57000"/>
                            </w14:srgbClr>
                          </w14:shadow>
                        </w:rPr>
                        <w:t>Presentado a: Secretarí</w:t>
                      </w:r>
                      <w:r w:rsidR="00A1253F" w:rsidRPr="00AE1A58">
                        <w:rPr>
                          <w:rFonts w:ascii="Arial" w:eastAsia="Times New Roman" w:hAnsi="Arial" w:cs="Arial"/>
                          <w:b/>
                          <w:bCs/>
                          <w:color w:val="002060"/>
                          <w:kern w:val="24"/>
                          <w:sz w:val="36"/>
                          <w:szCs w:val="36"/>
                          <w14:shadow w14:blurRad="38100" w14:dist="38100" w14:dir="2700000" w14:sx="100000" w14:sy="100000" w14:kx="0" w14:ky="0" w14:algn="tl">
                            <w14:srgbClr w14:val="000000">
                              <w14:alpha w14:val="57000"/>
                            </w14:srgbClr>
                          </w14:shadow>
                        </w:rPr>
                        <w:t xml:space="preserve">a de Estado en los Despachos de Energía </w:t>
                      </w:r>
                    </w:p>
                  </w:txbxContent>
                </v:textbox>
              </v:shape>
            </w:pict>
          </mc:Fallback>
        </mc:AlternateContent>
      </w:r>
    </w:p>
    <w:p w14:paraId="00F42DBB" w14:textId="77777777" w:rsidR="00F711C4" w:rsidRPr="0084485C" w:rsidRDefault="00F711C4" w:rsidP="00F711C4">
      <w:pPr>
        <w:ind w:left="360" w:hanging="360"/>
        <w:rPr>
          <w:rFonts w:ascii="Arial" w:hAnsi="Arial" w:cs="Arial"/>
        </w:rPr>
      </w:pPr>
    </w:p>
    <w:p w14:paraId="328B21C5" w14:textId="22BA57BF" w:rsidR="00F711C4" w:rsidRPr="0084485C" w:rsidRDefault="00F711C4" w:rsidP="00F711C4">
      <w:pPr>
        <w:ind w:left="360" w:hanging="360"/>
        <w:rPr>
          <w:rFonts w:ascii="Arial" w:hAnsi="Arial" w:cs="Arial"/>
        </w:rPr>
      </w:pPr>
    </w:p>
    <w:p w14:paraId="1E9B5D4F" w14:textId="77777777" w:rsidR="00F711C4" w:rsidRPr="0084485C" w:rsidRDefault="00F711C4" w:rsidP="00F711C4">
      <w:pPr>
        <w:ind w:left="360" w:hanging="360"/>
        <w:rPr>
          <w:rFonts w:ascii="Arial" w:hAnsi="Arial" w:cs="Arial"/>
        </w:rPr>
      </w:pPr>
    </w:p>
    <w:p w14:paraId="49575D67" w14:textId="77777777" w:rsidR="00F711C4" w:rsidRPr="0084485C" w:rsidRDefault="00F711C4" w:rsidP="00F711C4">
      <w:pPr>
        <w:ind w:left="360" w:hanging="360"/>
        <w:rPr>
          <w:rFonts w:ascii="Arial" w:hAnsi="Arial" w:cs="Arial"/>
        </w:rPr>
      </w:pPr>
    </w:p>
    <w:p w14:paraId="37A7155E" w14:textId="77777777" w:rsidR="00F711C4" w:rsidRPr="0084485C" w:rsidRDefault="00F711C4" w:rsidP="00F711C4">
      <w:pPr>
        <w:ind w:left="360" w:hanging="360"/>
        <w:rPr>
          <w:rFonts w:ascii="Arial" w:hAnsi="Arial" w:cs="Arial"/>
        </w:rPr>
      </w:pPr>
    </w:p>
    <w:p w14:paraId="1FEB8A52" w14:textId="77777777" w:rsidR="00F711C4" w:rsidRPr="0084485C" w:rsidRDefault="00F711C4" w:rsidP="00F711C4">
      <w:pPr>
        <w:ind w:left="360" w:hanging="360"/>
        <w:rPr>
          <w:rFonts w:ascii="Arial" w:hAnsi="Arial" w:cs="Arial"/>
        </w:rPr>
      </w:pPr>
    </w:p>
    <w:p w14:paraId="2A263718" w14:textId="77777777" w:rsidR="00F711C4" w:rsidRPr="0084485C" w:rsidRDefault="00F711C4" w:rsidP="00F711C4">
      <w:pPr>
        <w:ind w:left="360" w:hanging="360"/>
        <w:rPr>
          <w:rFonts w:ascii="Arial" w:hAnsi="Arial" w:cs="Arial"/>
        </w:rPr>
      </w:pPr>
    </w:p>
    <w:p w14:paraId="171C5C41" w14:textId="77777777" w:rsidR="00F711C4" w:rsidRPr="0084485C" w:rsidRDefault="00F711C4" w:rsidP="00F711C4">
      <w:pPr>
        <w:ind w:left="360" w:hanging="360"/>
        <w:rPr>
          <w:rFonts w:ascii="Arial" w:hAnsi="Arial" w:cs="Arial"/>
        </w:rPr>
      </w:pPr>
    </w:p>
    <w:bookmarkStart w:id="3" w:name="_Toc504377030" w:displacedByCustomXml="next"/>
    <w:bookmarkEnd w:id="3" w:displacedByCustomXml="next"/>
    <w:bookmarkStart w:id="4" w:name="_Toc504377140" w:displacedByCustomXml="next"/>
    <w:bookmarkEnd w:id="4" w:displacedByCustomXml="next"/>
    <w:bookmarkStart w:id="5" w:name="_Toc504378837" w:displacedByCustomXml="next"/>
    <w:bookmarkEnd w:id="5" w:displacedByCustomXml="next"/>
    <w:bookmarkStart w:id="6" w:name="_Toc504378906" w:displacedByCustomXml="next"/>
    <w:bookmarkEnd w:id="6" w:displacedByCustomXml="next"/>
    <w:bookmarkStart w:id="7" w:name="_Toc504378981" w:displacedByCustomXml="next"/>
    <w:bookmarkEnd w:id="7" w:displacedByCustomXml="next"/>
    <w:bookmarkStart w:id="8" w:name="_Toc504379056" w:displacedByCustomXml="next"/>
    <w:bookmarkEnd w:id="8" w:displacedByCustomXml="next"/>
    <w:bookmarkStart w:id="9" w:name="_Toc504379125" w:displacedByCustomXml="next"/>
    <w:bookmarkEnd w:id="9" w:displacedByCustomXml="next"/>
    <w:bookmarkStart w:id="10" w:name="_Toc504403567" w:displacedByCustomXml="next"/>
    <w:bookmarkEnd w:id="10" w:displacedByCustomXml="next"/>
    <w:bookmarkStart w:id="11" w:name="_Toc504403663" w:displacedByCustomXml="next"/>
    <w:bookmarkEnd w:id="11" w:displacedByCustomXml="next"/>
    <w:bookmarkStart w:id="12" w:name="_Toc504461731" w:displacedByCustomXml="next"/>
    <w:bookmarkEnd w:id="12" w:displacedByCustomXml="next"/>
    <w:bookmarkStart w:id="13" w:name="_Toc504377031" w:displacedByCustomXml="next"/>
    <w:bookmarkEnd w:id="13" w:displacedByCustomXml="next"/>
    <w:bookmarkStart w:id="14" w:name="_Toc504377141" w:displacedByCustomXml="next"/>
    <w:bookmarkEnd w:id="14" w:displacedByCustomXml="next"/>
    <w:bookmarkStart w:id="15" w:name="_Toc504378838" w:displacedByCustomXml="next"/>
    <w:bookmarkEnd w:id="15" w:displacedByCustomXml="next"/>
    <w:bookmarkStart w:id="16" w:name="_Toc504378907" w:displacedByCustomXml="next"/>
    <w:bookmarkEnd w:id="16" w:displacedByCustomXml="next"/>
    <w:bookmarkStart w:id="17" w:name="_Toc504378982" w:displacedByCustomXml="next"/>
    <w:bookmarkEnd w:id="17" w:displacedByCustomXml="next"/>
    <w:bookmarkStart w:id="18" w:name="_Toc504379057" w:displacedByCustomXml="next"/>
    <w:bookmarkEnd w:id="18" w:displacedByCustomXml="next"/>
    <w:bookmarkStart w:id="19" w:name="_Toc504379126" w:displacedByCustomXml="next"/>
    <w:bookmarkEnd w:id="19" w:displacedByCustomXml="next"/>
    <w:bookmarkStart w:id="20" w:name="_Toc504403568" w:displacedByCustomXml="next"/>
    <w:bookmarkEnd w:id="20" w:displacedByCustomXml="next"/>
    <w:bookmarkStart w:id="21" w:name="_Toc504403664" w:displacedByCustomXml="next"/>
    <w:bookmarkEnd w:id="21" w:displacedByCustomXml="next"/>
    <w:bookmarkStart w:id="22" w:name="_Toc504461732" w:displacedByCustomXml="next"/>
    <w:bookmarkEnd w:id="22" w:displacedByCustomXml="next"/>
    <w:bookmarkStart w:id="23" w:name="_Toc504377032" w:displacedByCustomXml="next"/>
    <w:bookmarkEnd w:id="23" w:displacedByCustomXml="next"/>
    <w:bookmarkStart w:id="24" w:name="_Toc504377142" w:displacedByCustomXml="next"/>
    <w:bookmarkEnd w:id="24" w:displacedByCustomXml="next"/>
    <w:bookmarkStart w:id="25" w:name="_Toc504378839" w:displacedByCustomXml="next"/>
    <w:bookmarkEnd w:id="25" w:displacedByCustomXml="next"/>
    <w:bookmarkStart w:id="26" w:name="_Toc504378908" w:displacedByCustomXml="next"/>
    <w:bookmarkEnd w:id="26" w:displacedByCustomXml="next"/>
    <w:bookmarkStart w:id="27" w:name="_Toc504378983" w:displacedByCustomXml="next"/>
    <w:bookmarkEnd w:id="27" w:displacedByCustomXml="next"/>
    <w:bookmarkStart w:id="28" w:name="_Toc504379058" w:displacedByCustomXml="next"/>
    <w:bookmarkEnd w:id="28" w:displacedByCustomXml="next"/>
    <w:bookmarkStart w:id="29" w:name="_Toc504379127" w:displacedByCustomXml="next"/>
    <w:bookmarkEnd w:id="29" w:displacedByCustomXml="next"/>
    <w:bookmarkStart w:id="30" w:name="_Toc504403569" w:displacedByCustomXml="next"/>
    <w:bookmarkEnd w:id="30" w:displacedByCustomXml="next"/>
    <w:bookmarkStart w:id="31" w:name="_Toc504403665" w:displacedByCustomXml="next"/>
    <w:bookmarkEnd w:id="31" w:displacedByCustomXml="next"/>
    <w:bookmarkStart w:id="32" w:name="_Toc504461733" w:displacedByCustomXml="next"/>
    <w:bookmarkEnd w:id="32" w:displacedByCustomXml="next"/>
    <w:bookmarkStart w:id="33" w:name="_Toc504377033" w:displacedByCustomXml="next"/>
    <w:bookmarkEnd w:id="33" w:displacedByCustomXml="next"/>
    <w:bookmarkStart w:id="34" w:name="_Toc504377143" w:displacedByCustomXml="next"/>
    <w:bookmarkEnd w:id="34" w:displacedByCustomXml="next"/>
    <w:bookmarkStart w:id="35" w:name="_Toc504378840" w:displacedByCustomXml="next"/>
    <w:bookmarkEnd w:id="35" w:displacedByCustomXml="next"/>
    <w:bookmarkStart w:id="36" w:name="_Toc504378909" w:displacedByCustomXml="next"/>
    <w:bookmarkEnd w:id="36" w:displacedByCustomXml="next"/>
    <w:bookmarkStart w:id="37" w:name="_Toc504378984" w:displacedByCustomXml="next"/>
    <w:bookmarkEnd w:id="37" w:displacedByCustomXml="next"/>
    <w:bookmarkStart w:id="38" w:name="_Toc504379059" w:displacedByCustomXml="next"/>
    <w:bookmarkEnd w:id="38" w:displacedByCustomXml="next"/>
    <w:bookmarkStart w:id="39" w:name="_Toc504379128" w:displacedByCustomXml="next"/>
    <w:bookmarkEnd w:id="39" w:displacedByCustomXml="next"/>
    <w:bookmarkStart w:id="40" w:name="_Toc504403570" w:displacedByCustomXml="next"/>
    <w:bookmarkEnd w:id="40" w:displacedByCustomXml="next"/>
    <w:bookmarkStart w:id="41" w:name="_Toc504403666" w:displacedByCustomXml="next"/>
    <w:bookmarkEnd w:id="41" w:displacedByCustomXml="next"/>
    <w:bookmarkStart w:id="42" w:name="_Toc504461734" w:displacedByCustomXml="next"/>
    <w:bookmarkEnd w:id="42" w:displacedByCustomXml="next"/>
    <w:bookmarkStart w:id="43" w:name="_Toc504377034" w:displacedByCustomXml="next"/>
    <w:bookmarkEnd w:id="43" w:displacedByCustomXml="next"/>
    <w:bookmarkStart w:id="44" w:name="_Toc504377144" w:displacedByCustomXml="next"/>
    <w:bookmarkEnd w:id="44" w:displacedByCustomXml="next"/>
    <w:bookmarkStart w:id="45" w:name="_Toc504378841" w:displacedByCustomXml="next"/>
    <w:bookmarkEnd w:id="45" w:displacedByCustomXml="next"/>
    <w:bookmarkStart w:id="46" w:name="_Toc504378910" w:displacedByCustomXml="next"/>
    <w:bookmarkEnd w:id="46" w:displacedByCustomXml="next"/>
    <w:bookmarkStart w:id="47" w:name="_Toc504378985" w:displacedByCustomXml="next"/>
    <w:bookmarkEnd w:id="47" w:displacedByCustomXml="next"/>
    <w:bookmarkStart w:id="48" w:name="_Toc504379060" w:displacedByCustomXml="next"/>
    <w:bookmarkEnd w:id="48" w:displacedByCustomXml="next"/>
    <w:bookmarkStart w:id="49" w:name="_Toc504379129" w:displacedByCustomXml="next"/>
    <w:bookmarkEnd w:id="49" w:displacedByCustomXml="next"/>
    <w:bookmarkStart w:id="50" w:name="_Toc504403571" w:displacedByCustomXml="next"/>
    <w:bookmarkEnd w:id="50" w:displacedByCustomXml="next"/>
    <w:bookmarkStart w:id="51" w:name="_Toc504403667" w:displacedByCustomXml="next"/>
    <w:bookmarkEnd w:id="51" w:displacedByCustomXml="next"/>
    <w:bookmarkStart w:id="52" w:name="_Toc504461735" w:displacedByCustomXml="next"/>
    <w:bookmarkEnd w:id="52" w:displacedByCustomXml="next"/>
    <w:bookmarkStart w:id="53" w:name="_Toc504377035" w:displacedByCustomXml="next"/>
    <w:bookmarkEnd w:id="53" w:displacedByCustomXml="next"/>
    <w:bookmarkStart w:id="54" w:name="_Toc504377145" w:displacedByCustomXml="next"/>
    <w:bookmarkEnd w:id="54" w:displacedByCustomXml="next"/>
    <w:bookmarkStart w:id="55" w:name="_Toc504378842" w:displacedByCustomXml="next"/>
    <w:bookmarkEnd w:id="55" w:displacedByCustomXml="next"/>
    <w:bookmarkStart w:id="56" w:name="_Toc504378911" w:displacedByCustomXml="next"/>
    <w:bookmarkEnd w:id="56" w:displacedByCustomXml="next"/>
    <w:bookmarkStart w:id="57" w:name="_Toc504378986" w:displacedByCustomXml="next"/>
    <w:bookmarkEnd w:id="57" w:displacedByCustomXml="next"/>
    <w:bookmarkStart w:id="58" w:name="_Toc504379061" w:displacedByCustomXml="next"/>
    <w:bookmarkEnd w:id="58" w:displacedByCustomXml="next"/>
    <w:bookmarkStart w:id="59" w:name="_Toc504379130" w:displacedByCustomXml="next"/>
    <w:bookmarkEnd w:id="59" w:displacedByCustomXml="next"/>
    <w:bookmarkStart w:id="60" w:name="_Toc504403572" w:displacedByCustomXml="next"/>
    <w:bookmarkEnd w:id="60" w:displacedByCustomXml="next"/>
    <w:bookmarkStart w:id="61" w:name="_Toc504403668" w:displacedByCustomXml="next"/>
    <w:bookmarkEnd w:id="61" w:displacedByCustomXml="next"/>
    <w:bookmarkStart w:id="62" w:name="_Toc504461736" w:displacedByCustomXml="next"/>
    <w:bookmarkEnd w:id="62" w:displacedByCustomXml="next"/>
    <w:bookmarkStart w:id="63" w:name="_Toc504377036" w:displacedByCustomXml="next"/>
    <w:bookmarkEnd w:id="63" w:displacedByCustomXml="next"/>
    <w:bookmarkStart w:id="64" w:name="_Toc504377146" w:displacedByCustomXml="next"/>
    <w:bookmarkEnd w:id="64" w:displacedByCustomXml="next"/>
    <w:bookmarkStart w:id="65" w:name="_Toc504378843" w:displacedByCustomXml="next"/>
    <w:bookmarkEnd w:id="65" w:displacedByCustomXml="next"/>
    <w:bookmarkStart w:id="66" w:name="_Toc504378912" w:displacedByCustomXml="next"/>
    <w:bookmarkEnd w:id="66" w:displacedByCustomXml="next"/>
    <w:bookmarkStart w:id="67" w:name="_Toc504378987" w:displacedByCustomXml="next"/>
    <w:bookmarkEnd w:id="67" w:displacedByCustomXml="next"/>
    <w:bookmarkStart w:id="68" w:name="_Toc504379062" w:displacedByCustomXml="next"/>
    <w:bookmarkEnd w:id="68" w:displacedByCustomXml="next"/>
    <w:bookmarkStart w:id="69" w:name="_Toc504379131" w:displacedByCustomXml="next"/>
    <w:bookmarkEnd w:id="69" w:displacedByCustomXml="next"/>
    <w:bookmarkStart w:id="70" w:name="_Toc504403573" w:displacedByCustomXml="next"/>
    <w:bookmarkEnd w:id="70" w:displacedByCustomXml="next"/>
    <w:bookmarkStart w:id="71" w:name="_Toc504403669" w:displacedByCustomXml="next"/>
    <w:bookmarkEnd w:id="71" w:displacedByCustomXml="next"/>
    <w:bookmarkStart w:id="72" w:name="_Toc504461737" w:displacedByCustomXml="next"/>
    <w:bookmarkEnd w:id="72" w:displacedByCustomXml="next"/>
    <w:bookmarkStart w:id="73" w:name="_Toc504377037" w:displacedByCustomXml="next"/>
    <w:bookmarkEnd w:id="73" w:displacedByCustomXml="next"/>
    <w:bookmarkStart w:id="74" w:name="_Toc504377147" w:displacedByCustomXml="next"/>
    <w:bookmarkEnd w:id="74" w:displacedByCustomXml="next"/>
    <w:bookmarkStart w:id="75" w:name="_Toc504378844" w:displacedByCustomXml="next"/>
    <w:bookmarkEnd w:id="75" w:displacedByCustomXml="next"/>
    <w:bookmarkStart w:id="76" w:name="_Toc504378913" w:displacedByCustomXml="next"/>
    <w:bookmarkEnd w:id="76" w:displacedByCustomXml="next"/>
    <w:bookmarkStart w:id="77" w:name="_Toc504378988" w:displacedByCustomXml="next"/>
    <w:bookmarkEnd w:id="77" w:displacedByCustomXml="next"/>
    <w:bookmarkStart w:id="78" w:name="_Toc504379063" w:displacedByCustomXml="next"/>
    <w:bookmarkEnd w:id="78" w:displacedByCustomXml="next"/>
    <w:bookmarkStart w:id="79" w:name="_Toc504379132" w:displacedByCustomXml="next"/>
    <w:bookmarkEnd w:id="79" w:displacedByCustomXml="next"/>
    <w:bookmarkStart w:id="80" w:name="_Toc504403574" w:displacedByCustomXml="next"/>
    <w:bookmarkEnd w:id="80" w:displacedByCustomXml="next"/>
    <w:bookmarkStart w:id="81" w:name="_Toc504403670" w:displacedByCustomXml="next"/>
    <w:bookmarkEnd w:id="81" w:displacedByCustomXml="next"/>
    <w:bookmarkStart w:id="82" w:name="_Toc504461738" w:displacedByCustomXml="next"/>
    <w:bookmarkEnd w:id="82" w:displacedByCustomXml="next"/>
    <w:bookmarkStart w:id="83" w:name="_Toc504377038" w:displacedByCustomXml="next"/>
    <w:bookmarkEnd w:id="83" w:displacedByCustomXml="next"/>
    <w:bookmarkStart w:id="84" w:name="_Toc504377148" w:displacedByCustomXml="next"/>
    <w:bookmarkEnd w:id="84" w:displacedByCustomXml="next"/>
    <w:bookmarkStart w:id="85" w:name="_Toc504378845" w:displacedByCustomXml="next"/>
    <w:bookmarkEnd w:id="85" w:displacedByCustomXml="next"/>
    <w:bookmarkStart w:id="86" w:name="_Toc504378914" w:displacedByCustomXml="next"/>
    <w:bookmarkEnd w:id="86" w:displacedByCustomXml="next"/>
    <w:bookmarkStart w:id="87" w:name="_Toc504378989" w:displacedByCustomXml="next"/>
    <w:bookmarkEnd w:id="87" w:displacedByCustomXml="next"/>
    <w:bookmarkStart w:id="88" w:name="_Toc504379064" w:displacedByCustomXml="next"/>
    <w:bookmarkEnd w:id="88" w:displacedByCustomXml="next"/>
    <w:bookmarkStart w:id="89" w:name="_Toc504379133" w:displacedByCustomXml="next"/>
    <w:bookmarkEnd w:id="89" w:displacedByCustomXml="next"/>
    <w:bookmarkStart w:id="90" w:name="_Toc504403575" w:displacedByCustomXml="next"/>
    <w:bookmarkEnd w:id="90" w:displacedByCustomXml="next"/>
    <w:bookmarkStart w:id="91" w:name="_Toc504403671" w:displacedByCustomXml="next"/>
    <w:bookmarkEnd w:id="91" w:displacedByCustomXml="next"/>
    <w:bookmarkStart w:id="92" w:name="_Toc504461739" w:displacedByCustomXml="next"/>
    <w:bookmarkEnd w:id="92" w:displacedByCustomXml="next"/>
    <w:bookmarkStart w:id="93" w:name="_Toc504377039" w:displacedByCustomXml="next"/>
    <w:bookmarkEnd w:id="93" w:displacedByCustomXml="next"/>
    <w:bookmarkStart w:id="94" w:name="_Toc504377149" w:displacedByCustomXml="next"/>
    <w:bookmarkEnd w:id="94" w:displacedByCustomXml="next"/>
    <w:bookmarkStart w:id="95" w:name="_Toc504378846" w:displacedByCustomXml="next"/>
    <w:bookmarkEnd w:id="95" w:displacedByCustomXml="next"/>
    <w:bookmarkStart w:id="96" w:name="_Toc504378915" w:displacedByCustomXml="next"/>
    <w:bookmarkEnd w:id="96" w:displacedByCustomXml="next"/>
    <w:bookmarkStart w:id="97" w:name="_Toc504378990" w:displacedByCustomXml="next"/>
    <w:bookmarkEnd w:id="97" w:displacedByCustomXml="next"/>
    <w:bookmarkStart w:id="98" w:name="_Toc504379065" w:displacedByCustomXml="next"/>
    <w:bookmarkEnd w:id="98" w:displacedByCustomXml="next"/>
    <w:bookmarkStart w:id="99" w:name="_Toc504379134" w:displacedByCustomXml="next"/>
    <w:bookmarkEnd w:id="99" w:displacedByCustomXml="next"/>
    <w:bookmarkStart w:id="100" w:name="_Toc504403576" w:displacedByCustomXml="next"/>
    <w:bookmarkEnd w:id="100" w:displacedByCustomXml="next"/>
    <w:bookmarkStart w:id="101" w:name="_Toc504403672" w:displacedByCustomXml="next"/>
    <w:bookmarkEnd w:id="101" w:displacedByCustomXml="next"/>
    <w:bookmarkStart w:id="102" w:name="_Toc504461740" w:displacedByCustomXml="next"/>
    <w:bookmarkEnd w:id="102" w:displacedByCustomXml="next"/>
    <w:bookmarkStart w:id="103" w:name="_Toc504377040" w:displacedByCustomXml="next"/>
    <w:bookmarkEnd w:id="103" w:displacedByCustomXml="next"/>
    <w:bookmarkStart w:id="104" w:name="_Toc504377150" w:displacedByCustomXml="next"/>
    <w:bookmarkEnd w:id="104" w:displacedByCustomXml="next"/>
    <w:bookmarkStart w:id="105" w:name="_Toc504378847" w:displacedByCustomXml="next"/>
    <w:bookmarkEnd w:id="105" w:displacedByCustomXml="next"/>
    <w:bookmarkStart w:id="106" w:name="_Toc504378916" w:displacedByCustomXml="next"/>
    <w:bookmarkEnd w:id="106" w:displacedByCustomXml="next"/>
    <w:bookmarkStart w:id="107" w:name="_Toc504378991" w:displacedByCustomXml="next"/>
    <w:bookmarkEnd w:id="107" w:displacedByCustomXml="next"/>
    <w:bookmarkStart w:id="108" w:name="_Toc504379066" w:displacedByCustomXml="next"/>
    <w:bookmarkEnd w:id="108" w:displacedByCustomXml="next"/>
    <w:bookmarkStart w:id="109" w:name="_Toc504379135" w:displacedByCustomXml="next"/>
    <w:bookmarkEnd w:id="109" w:displacedByCustomXml="next"/>
    <w:bookmarkStart w:id="110" w:name="_Toc504403577" w:displacedByCustomXml="next"/>
    <w:bookmarkEnd w:id="110" w:displacedByCustomXml="next"/>
    <w:bookmarkStart w:id="111" w:name="_Toc504403673" w:displacedByCustomXml="next"/>
    <w:bookmarkEnd w:id="111" w:displacedByCustomXml="next"/>
    <w:bookmarkStart w:id="112" w:name="_Toc504461741" w:displacedByCustomXml="next"/>
    <w:bookmarkEnd w:id="112" w:displacedByCustomXml="next"/>
    <w:bookmarkStart w:id="113" w:name="_Toc504377041" w:displacedByCustomXml="next"/>
    <w:bookmarkEnd w:id="113" w:displacedByCustomXml="next"/>
    <w:bookmarkStart w:id="114" w:name="_Toc504377151" w:displacedByCustomXml="next"/>
    <w:bookmarkEnd w:id="114" w:displacedByCustomXml="next"/>
    <w:bookmarkStart w:id="115" w:name="_Toc504378848" w:displacedByCustomXml="next"/>
    <w:bookmarkEnd w:id="115" w:displacedByCustomXml="next"/>
    <w:bookmarkStart w:id="116" w:name="_Toc504378917" w:displacedByCustomXml="next"/>
    <w:bookmarkEnd w:id="116" w:displacedByCustomXml="next"/>
    <w:bookmarkStart w:id="117" w:name="_Toc504378992" w:displacedByCustomXml="next"/>
    <w:bookmarkEnd w:id="117" w:displacedByCustomXml="next"/>
    <w:bookmarkStart w:id="118" w:name="_Toc504379067" w:displacedByCustomXml="next"/>
    <w:bookmarkEnd w:id="118" w:displacedByCustomXml="next"/>
    <w:bookmarkStart w:id="119" w:name="_Toc504379136" w:displacedByCustomXml="next"/>
    <w:bookmarkEnd w:id="119" w:displacedByCustomXml="next"/>
    <w:bookmarkStart w:id="120" w:name="_Toc504403578" w:displacedByCustomXml="next"/>
    <w:bookmarkEnd w:id="120" w:displacedByCustomXml="next"/>
    <w:bookmarkStart w:id="121" w:name="_Toc504403674" w:displacedByCustomXml="next"/>
    <w:bookmarkEnd w:id="121" w:displacedByCustomXml="next"/>
    <w:bookmarkStart w:id="122" w:name="_Toc504461742" w:displacedByCustomXml="next"/>
    <w:bookmarkEnd w:id="122" w:displacedByCustomXml="next"/>
    <w:bookmarkStart w:id="123" w:name="_Toc504377042" w:displacedByCustomXml="next"/>
    <w:bookmarkEnd w:id="123" w:displacedByCustomXml="next"/>
    <w:bookmarkStart w:id="124" w:name="_Toc504377152" w:displacedByCustomXml="next"/>
    <w:bookmarkEnd w:id="124" w:displacedByCustomXml="next"/>
    <w:bookmarkStart w:id="125" w:name="_Toc504378849" w:displacedByCustomXml="next"/>
    <w:bookmarkEnd w:id="125" w:displacedByCustomXml="next"/>
    <w:bookmarkStart w:id="126" w:name="_Toc504378918" w:displacedByCustomXml="next"/>
    <w:bookmarkEnd w:id="126" w:displacedByCustomXml="next"/>
    <w:bookmarkStart w:id="127" w:name="_Toc504378993" w:displacedByCustomXml="next"/>
    <w:bookmarkEnd w:id="127" w:displacedByCustomXml="next"/>
    <w:bookmarkStart w:id="128" w:name="_Toc504379068" w:displacedByCustomXml="next"/>
    <w:bookmarkEnd w:id="128" w:displacedByCustomXml="next"/>
    <w:bookmarkStart w:id="129" w:name="_Toc504379137" w:displacedByCustomXml="next"/>
    <w:bookmarkEnd w:id="129" w:displacedByCustomXml="next"/>
    <w:bookmarkStart w:id="130" w:name="_Toc504403579" w:displacedByCustomXml="next"/>
    <w:bookmarkEnd w:id="130" w:displacedByCustomXml="next"/>
    <w:bookmarkStart w:id="131" w:name="_Toc504403675" w:displacedByCustomXml="next"/>
    <w:bookmarkEnd w:id="131" w:displacedByCustomXml="next"/>
    <w:bookmarkStart w:id="132" w:name="_Toc504461743" w:displacedByCustomXml="next"/>
    <w:bookmarkEnd w:id="132" w:displacedByCustomXml="next"/>
    <w:bookmarkStart w:id="133" w:name="_Toc504377043" w:displacedByCustomXml="next"/>
    <w:bookmarkEnd w:id="133" w:displacedByCustomXml="next"/>
    <w:bookmarkStart w:id="134" w:name="_Toc504377153" w:displacedByCustomXml="next"/>
    <w:bookmarkEnd w:id="134" w:displacedByCustomXml="next"/>
    <w:bookmarkStart w:id="135" w:name="_Toc504378850" w:displacedByCustomXml="next"/>
    <w:bookmarkEnd w:id="135" w:displacedByCustomXml="next"/>
    <w:bookmarkStart w:id="136" w:name="_Toc504378919" w:displacedByCustomXml="next"/>
    <w:bookmarkEnd w:id="136" w:displacedByCustomXml="next"/>
    <w:bookmarkStart w:id="137" w:name="_Toc504378994" w:displacedByCustomXml="next"/>
    <w:bookmarkEnd w:id="137" w:displacedByCustomXml="next"/>
    <w:bookmarkStart w:id="138" w:name="_Toc504379069" w:displacedByCustomXml="next"/>
    <w:bookmarkEnd w:id="138" w:displacedByCustomXml="next"/>
    <w:bookmarkStart w:id="139" w:name="_Toc504379138" w:displacedByCustomXml="next"/>
    <w:bookmarkEnd w:id="139" w:displacedByCustomXml="next"/>
    <w:bookmarkStart w:id="140" w:name="_Toc504403580" w:displacedByCustomXml="next"/>
    <w:bookmarkEnd w:id="140" w:displacedByCustomXml="next"/>
    <w:bookmarkStart w:id="141" w:name="_Toc504403676" w:displacedByCustomXml="next"/>
    <w:bookmarkEnd w:id="141" w:displacedByCustomXml="next"/>
    <w:bookmarkStart w:id="142" w:name="_Toc504461744" w:displacedByCustomXml="next"/>
    <w:bookmarkEnd w:id="142" w:displacedByCustomXml="next"/>
    <w:bookmarkEnd w:id="2" w:displacedByCustomXml="next"/>
    <w:bookmarkEnd w:id="1" w:displacedByCustomXml="next"/>
    <w:bookmarkEnd w:id="0" w:displacedByCustomXml="next"/>
    <w:bookmarkStart w:id="143" w:name="_Toc300330000" w:displacedByCustomXml="next"/>
    <w:bookmarkStart w:id="144" w:name="_Toc300554293" w:displacedByCustomXml="next"/>
    <w:bookmarkStart w:id="145" w:name="_Toc506905768" w:displacedByCustomXml="next"/>
    <w:bookmarkStart w:id="146" w:name="_Toc63264835" w:displacedByCustomXml="next"/>
    <w:sdt>
      <w:sdtPr>
        <w:rPr>
          <w:rFonts w:ascii="Arial" w:eastAsiaTheme="minorEastAsia" w:hAnsi="Arial" w:cs="Arial"/>
          <w:caps w:val="0"/>
          <w:color w:val="auto"/>
          <w:spacing w:val="0"/>
          <w:sz w:val="23"/>
          <w:szCs w:val="23"/>
          <w:lang w:val="es-ES"/>
        </w:rPr>
        <w:id w:val="-197849945"/>
        <w:docPartObj>
          <w:docPartGallery w:val="Table of Contents"/>
          <w:docPartUnique/>
        </w:docPartObj>
      </w:sdtPr>
      <w:sdtEndPr>
        <w:rPr>
          <w:b/>
          <w:bCs/>
        </w:rPr>
      </w:sdtEndPr>
      <w:sdtContent>
        <w:p w14:paraId="29984AE5" w14:textId="282DA4E3" w:rsidR="00CF0F1D" w:rsidRPr="00411FA1" w:rsidRDefault="00CF0F1D" w:rsidP="00050166">
          <w:pPr>
            <w:pStyle w:val="TtuloTDC"/>
            <w:pBdr>
              <w:bottom w:val="none" w:sz="0" w:space="0" w:color="auto"/>
            </w:pBdr>
            <w:rPr>
              <w:rFonts w:ascii="Arial" w:hAnsi="Arial" w:cs="Arial"/>
              <w:b/>
              <w:bCs/>
              <w:color w:val="auto"/>
            </w:rPr>
          </w:pPr>
          <w:r w:rsidRPr="00411FA1">
            <w:rPr>
              <w:rFonts w:ascii="Arial" w:hAnsi="Arial" w:cs="Arial"/>
              <w:b/>
              <w:bCs/>
              <w:color w:val="auto"/>
              <w:lang w:val="es-ES"/>
            </w:rPr>
            <w:t>Contenido</w:t>
          </w:r>
        </w:p>
        <w:p w14:paraId="79E44888" w14:textId="579767E7" w:rsidR="00860B07" w:rsidRDefault="00247945">
          <w:pPr>
            <w:pStyle w:val="TDC1"/>
            <w:rPr>
              <w:rFonts w:asciiTheme="minorHAnsi" w:hAnsiTheme="minorHAnsi"/>
              <w:b w:val="0"/>
              <w:bCs w:val="0"/>
              <w:noProof/>
              <w:szCs w:val="22"/>
              <w:lang w:val="es-HN" w:eastAsia="es-HN"/>
            </w:rPr>
          </w:pPr>
          <w:r w:rsidRPr="0084485C">
            <w:rPr>
              <w:rFonts w:cs="Arial"/>
            </w:rPr>
            <w:fldChar w:fldCharType="begin"/>
          </w:r>
          <w:r w:rsidRPr="0084485C">
            <w:rPr>
              <w:rFonts w:cs="Arial"/>
            </w:rPr>
            <w:instrText xml:space="preserve"> TOC \o "1-3" \h \z \u </w:instrText>
          </w:r>
          <w:r w:rsidRPr="0084485C">
            <w:rPr>
              <w:rFonts w:cs="Arial"/>
            </w:rPr>
            <w:fldChar w:fldCharType="separate"/>
          </w:r>
          <w:hyperlink w:anchor="_Toc126064346" w:history="1">
            <w:r w:rsidR="00860B07" w:rsidRPr="006F2E4A">
              <w:rPr>
                <w:rStyle w:val="Hipervnculo"/>
                <w:rFonts w:cs="Arial"/>
                <w:noProof/>
              </w:rPr>
              <w:t>I.</w:t>
            </w:r>
            <w:r w:rsidR="00860B07">
              <w:rPr>
                <w:rFonts w:asciiTheme="minorHAnsi" w:hAnsiTheme="minorHAnsi"/>
                <w:b w:val="0"/>
                <w:bCs w:val="0"/>
                <w:noProof/>
                <w:szCs w:val="22"/>
                <w:lang w:val="es-HN" w:eastAsia="es-HN"/>
              </w:rPr>
              <w:tab/>
            </w:r>
            <w:r w:rsidR="00860B07" w:rsidRPr="006F2E4A">
              <w:rPr>
                <w:rStyle w:val="Hipervnculo"/>
                <w:rFonts w:cs="Arial"/>
                <w:noProof/>
              </w:rPr>
              <w:t>Introducción</w:t>
            </w:r>
            <w:r w:rsidR="00860B07">
              <w:rPr>
                <w:noProof/>
                <w:webHidden/>
              </w:rPr>
              <w:tab/>
            </w:r>
            <w:r w:rsidR="00860B07">
              <w:rPr>
                <w:noProof/>
                <w:webHidden/>
              </w:rPr>
              <w:fldChar w:fldCharType="begin"/>
            </w:r>
            <w:r w:rsidR="00860B07">
              <w:rPr>
                <w:noProof/>
                <w:webHidden/>
              </w:rPr>
              <w:instrText xml:space="preserve"> PAGEREF _Toc126064346 \h </w:instrText>
            </w:r>
            <w:r w:rsidR="00860B07">
              <w:rPr>
                <w:noProof/>
                <w:webHidden/>
              </w:rPr>
            </w:r>
            <w:r w:rsidR="00860B07">
              <w:rPr>
                <w:noProof/>
                <w:webHidden/>
              </w:rPr>
              <w:fldChar w:fldCharType="separate"/>
            </w:r>
            <w:r w:rsidR="00487E15">
              <w:rPr>
                <w:noProof/>
                <w:webHidden/>
              </w:rPr>
              <w:t>3</w:t>
            </w:r>
            <w:r w:rsidR="00860B07">
              <w:rPr>
                <w:noProof/>
                <w:webHidden/>
              </w:rPr>
              <w:fldChar w:fldCharType="end"/>
            </w:r>
          </w:hyperlink>
        </w:p>
        <w:p w14:paraId="45BF833D" w14:textId="506C9882" w:rsidR="00860B07" w:rsidRDefault="00000000">
          <w:pPr>
            <w:pStyle w:val="TDC2"/>
            <w:rPr>
              <w:rFonts w:asciiTheme="minorHAnsi" w:hAnsiTheme="minorHAnsi"/>
              <w:b w:val="0"/>
              <w:bCs w:val="0"/>
              <w:noProof/>
              <w:szCs w:val="22"/>
              <w:lang w:val="es-HN" w:eastAsia="es-HN"/>
            </w:rPr>
          </w:pPr>
          <w:hyperlink w:anchor="_Toc126064347" w:history="1">
            <w:r w:rsidR="00860B07" w:rsidRPr="006F2E4A">
              <w:rPr>
                <w:rStyle w:val="Hipervnculo"/>
                <w:rFonts w:cs="Arial"/>
                <w:noProof/>
              </w:rPr>
              <w:t>1.1</w:t>
            </w:r>
            <w:r w:rsidR="00860B07">
              <w:rPr>
                <w:rFonts w:asciiTheme="minorHAnsi" w:hAnsiTheme="minorHAnsi"/>
                <w:b w:val="0"/>
                <w:bCs w:val="0"/>
                <w:noProof/>
                <w:szCs w:val="22"/>
                <w:lang w:val="es-HN" w:eastAsia="es-HN"/>
              </w:rPr>
              <w:tab/>
            </w:r>
            <w:r w:rsidR="00860B07" w:rsidRPr="006F2E4A">
              <w:rPr>
                <w:rStyle w:val="Hipervnculo"/>
                <w:rFonts w:cs="Arial"/>
                <w:noProof/>
              </w:rPr>
              <w:t>Nombre de la iniciativa del negocio:</w:t>
            </w:r>
            <w:r w:rsidR="00860B07">
              <w:rPr>
                <w:noProof/>
                <w:webHidden/>
              </w:rPr>
              <w:tab/>
            </w:r>
            <w:r w:rsidR="00860B07">
              <w:rPr>
                <w:noProof/>
                <w:webHidden/>
              </w:rPr>
              <w:fldChar w:fldCharType="begin"/>
            </w:r>
            <w:r w:rsidR="00860B07">
              <w:rPr>
                <w:noProof/>
                <w:webHidden/>
              </w:rPr>
              <w:instrText xml:space="preserve"> PAGEREF _Toc126064347 \h </w:instrText>
            </w:r>
            <w:r w:rsidR="00860B07">
              <w:rPr>
                <w:noProof/>
                <w:webHidden/>
              </w:rPr>
            </w:r>
            <w:r w:rsidR="00860B07">
              <w:rPr>
                <w:noProof/>
                <w:webHidden/>
              </w:rPr>
              <w:fldChar w:fldCharType="separate"/>
            </w:r>
            <w:r w:rsidR="00487E15">
              <w:rPr>
                <w:noProof/>
                <w:webHidden/>
              </w:rPr>
              <w:t>3</w:t>
            </w:r>
            <w:r w:rsidR="00860B07">
              <w:rPr>
                <w:noProof/>
                <w:webHidden/>
              </w:rPr>
              <w:fldChar w:fldCharType="end"/>
            </w:r>
          </w:hyperlink>
        </w:p>
        <w:p w14:paraId="5F1AA27C" w14:textId="7CFB8A6E" w:rsidR="00860B07" w:rsidRDefault="00000000">
          <w:pPr>
            <w:pStyle w:val="TDC2"/>
            <w:rPr>
              <w:rFonts w:asciiTheme="minorHAnsi" w:hAnsiTheme="minorHAnsi"/>
              <w:b w:val="0"/>
              <w:bCs w:val="0"/>
              <w:noProof/>
              <w:szCs w:val="22"/>
              <w:lang w:val="es-HN" w:eastAsia="es-HN"/>
            </w:rPr>
          </w:pPr>
          <w:hyperlink w:anchor="_Toc126064348" w:history="1">
            <w:r w:rsidR="00860B07" w:rsidRPr="006F2E4A">
              <w:rPr>
                <w:rStyle w:val="Hipervnculo"/>
                <w:rFonts w:cs="Arial"/>
                <w:noProof/>
              </w:rPr>
              <w:t>1.2</w:t>
            </w:r>
            <w:r w:rsidR="00860B07">
              <w:rPr>
                <w:rFonts w:asciiTheme="minorHAnsi" w:hAnsiTheme="minorHAnsi"/>
                <w:b w:val="0"/>
                <w:bCs w:val="0"/>
                <w:noProof/>
                <w:szCs w:val="22"/>
                <w:lang w:val="es-HN" w:eastAsia="es-HN"/>
              </w:rPr>
              <w:tab/>
            </w:r>
            <w:r w:rsidR="00860B07" w:rsidRPr="006F2E4A">
              <w:rPr>
                <w:rStyle w:val="Hipervnculo"/>
                <w:rFonts w:cs="Arial"/>
                <w:noProof/>
              </w:rPr>
              <w:t>Resumen ejecutivo</w:t>
            </w:r>
            <w:r w:rsidR="00860B07">
              <w:rPr>
                <w:noProof/>
                <w:webHidden/>
              </w:rPr>
              <w:tab/>
            </w:r>
            <w:r w:rsidR="00860B07">
              <w:rPr>
                <w:noProof/>
                <w:webHidden/>
              </w:rPr>
              <w:fldChar w:fldCharType="begin"/>
            </w:r>
            <w:r w:rsidR="00860B07">
              <w:rPr>
                <w:noProof/>
                <w:webHidden/>
              </w:rPr>
              <w:instrText xml:space="preserve"> PAGEREF _Toc126064348 \h </w:instrText>
            </w:r>
            <w:r w:rsidR="00860B07">
              <w:rPr>
                <w:noProof/>
                <w:webHidden/>
              </w:rPr>
            </w:r>
            <w:r w:rsidR="00860B07">
              <w:rPr>
                <w:noProof/>
                <w:webHidden/>
              </w:rPr>
              <w:fldChar w:fldCharType="separate"/>
            </w:r>
            <w:r w:rsidR="00487E15">
              <w:rPr>
                <w:noProof/>
                <w:webHidden/>
              </w:rPr>
              <w:t>3</w:t>
            </w:r>
            <w:r w:rsidR="00860B07">
              <w:rPr>
                <w:noProof/>
                <w:webHidden/>
              </w:rPr>
              <w:fldChar w:fldCharType="end"/>
            </w:r>
          </w:hyperlink>
        </w:p>
        <w:p w14:paraId="1BD85B65" w14:textId="1FBB1837" w:rsidR="00860B07" w:rsidRDefault="00000000">
          <w:pPr>
            <w:pStyle w:val="TDC2"/>
            <w:rPr>
              <w:rFonts w:asciiTheme="minorHAnsi" w:hAnsiTheme="minorHAnsi"/>
              <w:b w:val="0"/>
              <w:bCs w:val="0"/>
              <w:noProof/>
              <w:szCs w:val="22"/>
              <w:lang w:val="es-HN" w:eastAsia="es-HN"/>
            </w:rPr>
          </w:pPr>
          <w:hyperlink w:anchor="_Toc126064349" w:history="1">
            <w:r w:rsidR="00860B07" w:rsidRPr="006F2E4A">
              <w:rPr>
                <w:rStyle w:val="Hipervnculo"/>
                <w:rFonts w:cs="Arial"/>
                <w:noProof/>
              </w:rPr>
              <w:t>1.3</w:t>
            </w:r>
            <w:r w:rsidR="00860B07">
              <w:rPr>
                <w:rFonts w:asciiTheme="minorHAnsi" w:hAnsiTheme="minorHAnsi"/>
                <w:b w:val="0"/>
                <w:bCs w:val="0"/>
                <w:noProof/>
                <w:szCs w:val="22"/>
                <w:lang w:val="es-HN" w:eastAsia="es-HN"/>
              </w:rPr>
              <w:tab/>
            </w:r>
            <w:r w:rsidR="00860B07" w:rsidRPr="006F2E4A">
              <w:rPr>
                <w:rStyle w:val="Hipervnculo"/>
                <w:rFonts w:cs="Arial"/>
                <w:noProof/>
              </w:rPr>
              <w:t>Descripción de la situación y problemática actual del rubro</w:t>
            </w:r>
            <w:r w:rsidR="00860B07">
              <w:rPr>
                <w:noProof/>
                <w:webHidden/>
              </w:rPr>
              <w:tab/>
            </w:r>
            <w:r w:rsidR="00860B07">
              <w:rPr>
                <w:noProof/>
                <w:webHidden/>
              </w:rPr>
              <w:fldChar w:fldCharType="begin"/>
            </w:r>
            <w:r w:rsidR="00860B07">
              <w:rPr>
                <w:noProof/>
                <w:webHidden/>
              </w:rPr>
              <w:instrText xml:space="preserve"> PAGEREF _Toc126064349 \h </w:instrText>
            </w:r>
            <w:r w:rsidR="00860B07">
              <w:rPr>
                <w:noProof/>
                <w:webHidden/>
              </w:rPr>
            </w:r>
            <w:r w:rsidR="00860B07">
              <w:rPr>
                <w:noProof/>
                <w:webHidden/>
              </w:rPr>
              <w:fldChar w:fldCharType="separate"/>
            </w:r>
            <w:r w:rsidR="00487E15">
              <w:rPr>
                <w:noProof/>
                <w:webHidden/>
              </w:rPr>
              <w:t>4</w:t>
            </w:r>
            <w:r w:rsidR="00860B07">
              <w:rPr>
                <w:noProof/>
                <w:webHidden/>
              </w:rPr>
              <w:fldChar w:fldCharType="end"/>
            </w:r>
          </w:hyperlink>
        </w:p>
        <w:p w14:paraId="5636FE31" w14:textId="04A42B10" w:rsidR="00860B07" w:rsidRDefault="00000000">
          <w:pPr>
            <w:pStyle w:val="TDC1"/>
            <w:rPr>
              <w:rFonts w:asciiTheme="minorHAnsi" w:hAnsiTheme="minorHAnsi"/>
              <w:b w:val="0"/>
              <w:bCs w:val="0"/>
              <w:noProof/>
              <w:szCs w:val="22"/>
              <w:lang w:val="es-HN" w:eastAsia="es-HN"/>
            </w:rPr>
          </w:pPr>
          <w:hyperlink w:anchor="_Toc126064350" w:history="1">
            <w:r w:rsidR="00860B07" w:rsidRPr="006F2E4A">
              <w:rPr>
                <w:rStyle w:val="Hipervnculo"/>
                <w:rFonts w:cs="Arial"/>
                <w:noProof/>
              </w:rPr>
              <w:t>II.</w:t>
            </w:r>
            <w:r w:rsidR="00860B07">
              <w:rPr>
                <w:rFonts w:asciiTheme="minorHAnsi" w:hAnsiTheme="minorHAnsi"/>
                <w:b w:val="0"/>
                <w:bCs w:val="0"/>
                <w:noProof/>
                <w:szCs w:val="22"/>
                <w:lang w:val="es-HN" w:eastAsia="es-HN"/>
              </w:rPr>
              <w:tab/>
            </w:r>
            <w:r w:rsidR="00860B07" w:rsidRPr="006F2E4A">
              <w:rPr>
                <w:rStyle w:val="Hipervnculo"/>
                <w:rFonts w:cs="Arial"/>
                <w:noProof/>
              </w:rPr>
              <w:t>Objetivo general y específicos</w:t>
            </w:r>
            <w:r w:rsidR="00860B07">
              <w:rPr>
                <w:noProof/>
                <w:webHidden/>
              </w:rPr>
              <w:tab/>
            </w:r>
            <w:r w:rsidR="00860B07">
              <w:rPr>
                <w:noProof/>
                <w:webHidden/>
              </w:rPr>
              <w:fldChar w:fldCharType="begin"/>
            </w:r>
            <w:r w:rsidR="00860B07">
              <w:rPr>
                <w:noProof/>
                <w:webHidden/>
              </w:rPr>
              <w:instrText xml:space="preserve"> PAGEREF _Toc126064350 \h </w:instrText>
            </w:r>
            <w:r w:rsidR="00860B07">
              <w:rPr>
                <w:noProof/>
                <w:webHidden/>
              </w:rPr>
            </w:r>
            <w:r w:rsidR="00860B07">
              <w:rPr>
                <w:noProof/>
                <w:webHidden/>
              </w:rPr>
              <w:fldChar w:fldCharType="separate"/>
            </w:r>
            <w:r w:rsidR="00487E15">
              <w:rPr>
                <w:noProof/>
                <w:webHidden/>
              </w:rPr>
              <w:t>5</w:t>
            </w:r>
            <w:r w:rsidR="00860B07">
              <w:rPr>
                <w:noProof/>
                <w:webHidden/>
              </w:rPr>
              <w:fldChar w:fldCharType="end"/>
            </w:r>
          </w:hyperlink>
        </w:p>
        <w:p w14:paraId="16C2891A" w14:textId="1931349A" w:rsidR="00860B07" w:rsidRDefault="00000000">
          <w:pPr>
            <w:pStyle w:val="TDC1"/>
            <w:rPr>
              <w:rFonts w:asciiTheme="minorHAnsi" w:hAnsiTheme="minorHAnsi"/>
              <w:b w:val="0"/>
              <w:bCs w:val="0"/>
              <w:noProof/>
              <w:szCs w:val="22"/>
              <w:lang w:val="es-HN" w:eastAsia="es-HN"/>
            </w:rPr>
          </w:pPr>
          <w:hyperlink w:anchor="_Toc126064351" w:history="1">
            <w:r w:rsidR="00860B07" w:rsidRPr="006F2E4A">
              <w:rPr>
                <w:rStyle w:val="Hipervnculo"/>
                <w:rFonts w:cs="Arial"/>
                <w:noProof/>
              </w:rPr>
              <w:t>III.</w:t>
            </w:r>
            <w:r w:rsidR="00860B07">
              <w:rPr>
                <w:rFonts w:asciiTheme="minorHAnsi" w:hAnsiTheme="minorHAnsi"/>
                <w:b w:val="0"/>
                <w:bCs w:val="0"/>
                <w:noProof/>
                <w:szCs w:val="22"/>
                <w:lang w:val="es-HN" w:eastAsia="es-HN"/>
              </w:rPr>
              <w:tab/>
            </w:r>
            <w:r w:rsidR="00860B07" w:rsidRPr="006F2E4A">
              <w:rPr>
                <w:rStyle w:val="Hipervnculo"/>
                <w:rFonts w:cs="Arial"/>
                <w:noProof/>
              </w:rPr>
              <w:t>Descripción del negocio a emprender</w:t>
            </w:r>
            <w:r w:rsidR="00860B07">
              <w:rPr>
                <w:noProof/>
                <w:webHidden/>
              </w:rPr>
              <w:tab/>
            </w:r>
            <w:r w:rsidR="00860B07">
              <w:rPr>
                <w:noProof/>
                <w:webHidden/>
              </w:rPr>
              <w:fldChar w:fldCharType="begin"/>
            </w:r>
            <w:r w:rsidR="00860B07">
              <w:rPr>
                <w:noProof/>
                <w:webHidden/>
              </w:rPr>
              <w:instrText xml:space="preserve"> PAGEREF _Toc126064351 \h </w:instrText>
            </w:r>
            <w:r w:rsidR="00860B07">
              <w:rPr>
                <w:noProof/>
                <w:webHidden/>
              </w:rPr>
            </w:r>
            <w:r w:rsidR="00860B07">
              <w:rPr>
                <w:noProof/>
                <w:webHidden/>
              </w:rPr>
              <w:fldChar w:fldCharType="separate"/>
            </w:r>
            <w:r w:rsidR="00487E15">
              <w:rPr>
                <w:noProof/>
                <w:webHidden/>
              </w:rPr>
              <w:t>6</w:t>
            </w:r>
            <w:r w:rsidR="00860B07">
              <w:rPr>
                <w:noProof/>
                <w:webHidden/>
              </w:rPr>
              <w:fldChar w:fldCharType="end"/>
            </w:r>
          </w:hyperlink>
        </w:p>
        <w:p w14:paraId="4012621E" w14:textId="3158159E" w:rsidR="00860B07" w:rsidRDefault="00000000">
          <w:pPr>
            <w:pStyle w:val="TDC1"/>
            <w:rPr>
              <w:rFonts w:asciiTheme="minorHAnsi" w:hAnsiTheme="minorHAnsi"/>
              <w:b w:val="0"/>
              <w:bCs w:val="0"/>
              <w:noProof/>
              <w:szCs w:val="22"/>
              <w:lang w:val="es-HN" w:eastAsia="es-HN"/>
            </w:rPr>
          </w:pPr>
          <w:hyperlink w:anchor="_Toc126064352" w:history="1">
            <w:r w:rsidR="00860B07" w:rsidRPr="006F2E4A">
              <w:rPr>
                <w:rStyle w:val="Hipervnculo"/>
                <w:rFonts w:cs="Arial"/>
                <w:noProof/>
              </w:rPr>
              <w:t>IV.</w:t>
            </w:r>
            <w:r w:rsidR="00860B07">
              <w:rPr>
                <w:rFonts w:asciiTheme="minorHAnsi" w:hAnsiTheme="minorHAnsi"/>
                <w:b w:val="0"/>
                <w:bCs w:val="0"/>
                <w:noProof/>
                <w:szCs w:val="22"/>
                <w:lang w:val="es-HN" w:eastAsia="es-HN"/>
              </w:rPr>
              <w:tab/>
            </w:r>
            <w:r w:rsidR="00860B07" w:rsidRPr="006F2E4A">
              <w:rPr>
                <w:rStyle w:val="Hipervnculo"/>
                <w:rFonts w:cs="Arial"/>
                <w:noProof/>
              </w:rPr>
              <w:t>Análisis técnico productivo</w:t>
            </w:r>
            <w:r w:rsidR="00860B07">
              <w:rPr>
                <w:noProof/>
                <w:webHidden/>
              </w:rPr>
              <w:tab/>
            </w:r>
            <w:r w:rsidR="00860B07">
              <w:rPr>
                <w:noProof/>
                <w:webHidden/>
              </w:rPr>
              <w:fldChar w:fldCharType="begin"/>
            </w:r>
            <w:r w:rsidR="00860B07">
              <w:rPr>
                <w:noProof/>
                <w:webHidden/>
              </w:rPr>
              <w:instrText xml:space="preserve"> PAGEREF _Toc126064352 \h </w:instrText>
            </w:r>
            <w:r w:rsidR="00860B07">
              <w:rPr>
                <w:noProof/>
                <w:webHidden/>
              </w:rPr>
            </w:r>
            <w:r w:rsidR="00860B07">
              <w:rPr>
                <w:noProof/>
                <w:webHidden/>
              </w:rPr>
              <w:fldChar w:fldCharType="separate"/>
            </w:r>
            <w:r w:rsidR="00487E15">
              <w:rPr>
                <w:noProof/>
                <w:webHidden/>
              </w:rPr>
              <w:t>6</w:t>
            </w:r>
            <w:r w:rsidR="00860B07">
              <w:rPr>
                <w:noProof/>
                <w:webHidden/>
              </w:rPr>
              <w:fldChar w:fldCharType="end"/>
            </w:r>
          </w:hyperlink>
        </w:p>
        <w:p w14:paraId="1C4AF12B" w14:textId="53426703" w:rsidR="00860B07" w:rsidRDefault="00000000">
          <w:pPr>
            <w:pStyle w:val="TDC1"/>
            <w:rPr>
              <w:rFonts w:asciiTheme="minorHAnsi" w:hAnsiTheme="minorHAnsi"/>
              <w:b w:val="0"/>
              <w:bCs w:val="0"/>
              <w:noProof/>
              <w:szCs w:val="22"/>
              <w:lang w:val="es-HN" w:eastAsia="es-HN"/>
            </w:rPr>
          </w:pPr>
          <w:hyperlink w:anchor="_Toc126064353" w:history="1">
            <w:r w:rsidR="00860B07" w:rsidRPr="006F2E4A">
              <w:rPr>
                <w:rStyle w:val="Hipervnculo"/>
                <w:rFonts w:cs="Arial"/>
                <w:noProof/>
              </w:rPr>
              <w:t>V.</w:t>
            </w:r>
            <w:r w:rsidR="00860B07">
              <w:rPr>
                <w:rFonts w:asciiTheme="minorHAnsi" w:hAnsiTheme="minorHAnsi"/>
                <w:b w:val="0"/>
                <w:bCs w:val="0"/>
                <w:noProof/>
                <w:szCs w:val="22"/>
                <w:lang w:val="es-HN" w:eastAsia="es-HN"/>
              </w:rPr>
              <w:tab/>
            </w:r>
            <w:r w:rsidR="00860B07" w:rsidRPr="006F2E4A">
              <w:rPr>
                <w:rStyle w:val="Hipervnculo"/>
                <w:rFonts w:cs="Arial"/>
                <w:noProof/>
              </w:rPr>
              <w:t>Análisis de mercado</w:t>
            </w:r>
            <w:r w:rsidR="00860B07">
              <w:rPr>
                <w:noProof/>
                <w:webHidden/>
              </w:rPr>
              <w:tab/>
            </w:r>
            <w:r w:rsidR="00860B07">
              <w:rPr>
                <w:noProof/>
                <w:webHidden/>
              </w:rPr>
              <w:fldChar w:fldCharType="begin"/>
            </w:r>
            <w:r w:rsidR="00860B07">
              <w:rPr>
                <w:noProof/>
                <w:webHidden/>
              </w:rPr>
              <w:instrText xml:space="preserve"> PAGEREF _Toc126064353 \h </w:instrText>
            </w:r>
            <w:r w:rsidR="00860B07">
              <w:rPr>
                <w:noProof/>
                <w:webHidden/>
              </w:rPr>
            </w:r>
            <w:r w:rsidR="00860B07">
              <w:rPr>
                <w:noProof/>
                <w:webHidden/>
              </w:rPr>
              <w:fldChar w:fldCharType="separate"/>
            </w:r>
            <w:r w:rsidR="00487E15">
              <w:rPr>
                <w:noProof/>
                <w:webHidden/>
              </w:rPr>
              <w:t>10</w:t>
            </w:r>
            <w:r w:rsidR="00860B07">
              <w:rPr>
                <w:noProof/>
                <w:webHidden/>
              </w:rPr>
              <w:fldChar w:fldCharType="end"/>
            </w:r>
          </w:hyperlink>
        </w:p>
        <w:p w14:paraId="0212B10D" w14:textId="2A046E66" w:rsidR="00860B07" w:rsidRDefault="00000000">
          <w:pPr>
            <w:pStyle w:val="TDC1"/>
            <w:rPr>
              <w:rFonts w:asciiTheme="minorHAnsi" w:hAnsiTheme="minorHAnsi"/>
              <w:b w:val="0"/>
              <w:bCs w:val="0"/>
              <w:noProof/>
              <w:szCs w:val="22"/>
              <w:lang w:val="es-HN" w:eastAsia="es-HN"/>
            </w:rPr>
          </w:pPr>
          <w:hyperlink w:anchor="_Toc126064354" w:history="1">
            <w:r w:rsidR="00860B07" w:rsidRPr="006F2E4A">
              <w:rPr>
                <w:rStyle w:val="Hipervnculo"/>
                <w:rFonts w:cs="Arial"/>
                <w:noProof/>
              </w:rPr>
              <w:t>VI.</w:t>
            </w:r>
            <w:r w:rsidR="00860B07">
              <w:rPr>
                <w:rFonts w:asciiTheme="minorHAnsi" w:hAnsiTheme="minorHAnsi"/>
                <w:b w:val="0"/>
                <w:bCs w:val="0"/>
                <w:noProof/>
                <w:szCs w:val="22"/>
                <w:lang w:val="es-HN" w:eastAsia="es-HN"/>
              </w:rPr>
              <w:tab/>
            </w:r>
            <w:r w:rsidR="00860B07" w:rsidRPr="006F2E4A">
              <w:rPr>
                <w:rStyle w:val="Hipervnculo"/>
                <w:rFonts w:cs="Arial"/>
                <w:noProof/>
              </w:rPr>
              <w:t>Análisis Financiero</w:t>
            </w:r>
            <w:r w:rsidR="00860B07">
              <w:rPr>
                <w:noProof/>
                <w:webHidden/>
              </w:rPr>
              <w:tab/>
            </w:r>
            <w:r w:rsidR="00860B07">
              <w:rPr>
                <w:noProof/>
                <w:webHidden/>
              </w:rPr>
              <w:fldChar w:fldCharType="begin"/>
            </w:r>
            <w:r w:rsidR="00860B07">
              <w:rPr>
                <w:noProof/>
                <w:webHidden/>
              </w:rPr>
              <w:instrText xml:space="preserve"> PAGEREF _Toc126064354 \h </w:instrText>
            </w:r>
            <w:r w:rsidR="00860B07">
              <w:rPr>
                <w:noProof/>
                <w:webHidden/>
              </w:rPr>
            </w:r>
            <w:r w:rsidR="00860B07">
              <w:rPr>
                <w:noProof/>
                <w:webHidden/>
              </w:rPr>
              <w:fldChar w:fldCharType="separate"/>
            </w:r>
            <w:r w:rsidR="00487E15">
              <w:rPr>
                <w:noProof/>
                <w:webHidden/>
              </w:rPr>
              <w:t>11</w:t>
            </w:r>
            <w:r w:rsidR="00860B07">
              <w:rPr>
                <w:noProof/>
                <w:webHidden/>
              </w:rPr>
              <w:fldChar w:fldCharType="end"/>
            </w:r>
          </w:hyperlink>
        </w:p>
        <w:p w14:paraId="221EFC91" w14:textId="7141731E" w:rsidR="00860B07" w:rsidRDefault="00000000">
          <w:pPr>
            <w:pStyle w:val="TDC1"/>
            <w:rPr>
              <w:rFonts w:asciiTheme="minorHAnsi" w:hAnsiTheme="minorHAnsi"/>
              <w:b w:val="0"/>
              <w:bCs w:val="0"/>
              <w:noProof/>
              <w:szCs w:val="22"/>
              <w:lang w:val="es-HN" w:eastAsia="es-HN"/>
            </w:rPr>
          </w:pPr>
          <w:hyperlink w:anchor="_Toc126064355" w:history="1">
            <w:r w:rsidR="00860B07" w:rsidRPr="006F2E4A">
              <w:rPr>
                <w:rStyle w:val="Hipervnculo"/>
                <w:rFonts w:cs="Arial"/>
                <w:noProof/>
              </w:rPr>
              <w:t>VII.</w:t>
            </w:r>
            <w:r w:rsidR="00860B07">
              <w:rPr>
                <w:rFonts w:asciiTheme="minorHAnsi" w:hAnsiTheme="minorHAnsi"/>
                <w:b w:val="0"/>
                <w:bCs w:val="0"/>
                <w:noProof/>
                <w:szCs w:val="22"/>
                <w:lang w:val="es-HN" w:eastAsia="es-HN"/>
              </w:rPr>
              <w:tab/>
            </w:r>
            <w:r w:rsidR="00860B07" w:rsidRPr="006F2E4A">
              <w:rPr>
                <w:rStyle w:val="Hipervnculo"/>
                <w:rFonts w:cs="Arial"/>
                <w:noProof/>
              </w:rPr>
              <w:t>Análisis Comparativo</w:t>
            </w:r>
            <w:r w:rsidR="00860B07">
              <w:rPr>
                <w:noProof/>
                <w:webHidden/>
              </w:rPr>
              <w:tab/>
            </w:r>
            <w:r w:rsidR="00860B07">
              <w:rPr>
                <w:noProof/>
                <w:webHidden/>
              </w:rPr>
              <w:fldChar w:fldCharType="begin"/>
            </w:r>
            <w:r w:rsidR="00860B07">
              <w:rPr>
                <w:noProof/>
                <w:webHidden/>
              </w:rPr>
              <w:instrText xml:space="preserve"> PAGEREF _Toc126064355 \h </w:instrText>
            </w:r>
            <w:r w:rsidR="00860B07">
              <w:rPr>
                <w:noProof/>
                <w:webHidden/>
              </w:rPr>
            </w:r>
            <w:r w:rsidR="00860B07">
              <w:rPr>
                <w:noProof/>
                <w:webHidden/>
              </w:rPr>
              <w:fldChar w:fldCharType="separate"/>
            </w:r>
            <w:r w:rsidR="00487E15">
              <w:rPr>
                <w:noProof/>
                <w:webHidden/>
              </w:rPr>
              <w:t>13</w:t>
            </w:r>
            <w:r w:rsidR="00860B07">
              <w:rPr>
                <w:noProof/>
                <w:webHidden/>
              </w:rPr>
              <w:fldChar w:fldCharType="end"/>
            </w:r>
          </w:hyperlink>
        </w:p>
        <w:p w14:paraId="19CC0D0A" w14:textId="12EF5806" w:rsidR="00860B07" w:rsidRDefault="00000000">
          <w:pPr>
            <w:pStyle w:val="TDC1"/>
            <w:rPr>
              <w:rFonts w:asciiTheme="minorHAnsi" w:hAnsiTheme="minorHAnsi"/>
              <w:b w:val="0"/>
              <w:bCs w:val="0"/>
              <w:noProof/>
              <w:szCs w:val="22"/>
              <w:lang w:val="es-HN" w:eastAsia="es-HN"/>
            </w:rPr>
          </w:pPr>
          <w:hyperlink w:anchor="_Toc126064356" w:history="1">
            <w:r w:rsidR="00860B07" w:rsidRPr="006F2E4A">
              <w:rPr>
                <w:rStyle w:val="Hipervnculo"/>
                <w:rFonts w:cs="Arial"/>
                <w:noProof/>
              </w:rPr>
              <w:t>VIII.</w:t>
            </w:r>
            <w:r w:rsidR="00860B07">
              <w:rPr>
                <w:rFonts w:asciiTheme="minorHAnsi" w:hAnsiTheme="minorHAnsi"/>
                <w:b w:val="0"/>
                <w:bCs w:val="0"/>
                <w:noProof/>
                <w:szCs w:val="22"/>
                <w:lang w:val="es-HN" w:eastAsia="es-HN"/>
              </w:rPr>
              <w:tab/>
            </w:r>
            <w:r w:rsidR="00860B07" w:rsidRPr="006F2E4A">
              <w:rPr>
                <w:rStyle w:val="Hipervnculo"/>
                <w:rFonts w:cs="Arial"/>
                <w:noProof/>
              </w:rPr>
              <w:t>Análisis de sostenibilidad</w:t>
            </w:r>
            <w:r w:rsidR="00860B07">
              <w:rPr>
                <w:noProof/>
                <w:webHidden/>
              </w:rPr>
              <w:tab/>
            </w:r>
            <w:r w:rsidR="00860B07">
              <w:rPr>
                <w:noProof/>
                <w:webHidden/>
              </w:rPr>
              <w:fldChar w:fldCharType="begin"/>
            </w:r>
            <w:r w:rsidR="00860B07">
              <w:rPr>
                <w:noProof/>
                <w:webHidden/>
              </w:rPr>
              <w:instrText xml:space="preserve"> PAGEREF _Toc126064356 \h </w:instrText>
            </w:r>
            <w:r w:rsidR="00860B07">
              <w:rPr>
                <w:noProof/>
                <w:webHidden/>
              </w:rPr>
            </w:r>
            <w:r w:rsidR="00860B07">
              <w:rPr>
                <w:noProof/>
                <w:webHidden/>
              </w:rPr>
              <w:fldChar w:fldCharType="separate"/>
            </w:r>
            <w:r w:rsidR="00487E15">
              <w:rPr>
                <w:noProof/>
                <w:webHidden/>
              </w:rPr>
              <w:t>16</w:t>
            </w:r>
            <w:r w:rsidR="00860B07">
              <w:rPr>
                <w:noProof/>
                <w:webHidden/>
              </w:rPr>
              <w:fldChar w:fldCharType="end"/>
            </w:r>
          </w:hyperlink>
        </w:p>
        <w:p w14:paraId="441CF241" w14:textId="2D49305C" w:rsidR="00860B07" w:rsidRDefault="00000000">
          <w:pPr>
            <w:pStyle w:val="TDC1"/>
            <w:rPr>
              <w:rFonts w:asciiTheme="minorHAnsi" w:hAnsiTheme="minorHAnsi"/>
              <w:b w:val="0"/>
              <w:bCs w:val="0"/>
              <w:noProof/>
              <w:szCs w:val="22"/>
              <w:lang w:val="es-HN" w:eastAsia="es-HN"/>
            </w:rPr>
          </w:pPr>
          <w:hyperlink w:anchor="_Toc126064357" w:history="1">
            <w:r w:rsidR="00860B07" w:rsidRPr="006F2E4A">
              <w:rPr>
                <w:rStyle w:val="Hipervnculo"/>
                <w:rFonts w:cs="Arial"/>
                <w:noProof/>
              </w:rPr>
              <w:t>IX.</w:t>
            </w:r>
            <w:r w:rsidR="00860B07">
              <w:rPr>
                <w:rFonts w:asciiTheme="minorHAnsi" w:hAnsiTheme="minorHAnsi"/>
                <w:b w:val="0"/>
                <w:bCs w:val="0"/>
                <w:noProof/>
                <w:szCs w:val="22"/>
                <w:lang w:val="es-HN" w:eastAsia="es-HN"/>
              </w:rPr>
              <w:tab/>
            </w:r>
            <w:r w:rsidR="00860B07" w:rsidRPr="006F2E4A">
              <w:rPr>
                <w:rStyle w:val="Hipervnculo"/>
                <w:rFonts w:cs="Arial"/>
                <w:noProof/>
              </w:rPr>
              <w:t>Anexos</w:t>
            </w:r>
            <w:r w:rsidR="00860B07">
              <w:rPr>
                <w:noProof/>
                <w:webHidden/>
              </w:rPr>
              <w:tab/>
            </w:r>
            <w:r w:rsidR="00860B07">
              <w:rPr>
                <w:noProof/>
                <w:webHidden/>
              </w:rPr>
              <w:fldChar w:fldCharType="begin"/>
            </w:r>
            <w:r w:rsidR="00860B07">
              <w:rPr>
                <w:noProof/>
                <w:webHidden/>
              </w:rPr>
              <w:instrText xml:space="preserve"> PAGEREF _Toc126064357 \h </w:instrText>
            </w:r>
            <w:r w:rsidR="00860B07">
              <w:rPr>
                <w:noProof/>
                <w:webHidden/>
              </w:rPr>
            </w:r>
            <w:r w:rsidR="00860B07">
              <w:rPr>
                <w:noProof/>
                <w:webHidden/>
              </w:rPr>
              <w:fldChar w:fldCharType="separate"/>
            </w:r>
            <w:r w:rsidR="00487E15">
              <w:rPr>
                <w:noProof/>
                <w:webHidden/>
              </w:rPr>
              <w:t>17</w:t>
            </w:r>
            <w:r w:rsidR="00860B07">
              <w:rPr>
                <w:noProof/>
                <w:webHidden/>
              </w:rPr>
              <w:fldChar w:fldCharType="end"/>
            </w:r>
          </w:hyperlink>
        </w:p>
        <w:p w14:paraId="2586753E" w14:textId="4E082396" w:rsidR="00860B07" w:rsidRDefault="00000000">
          <w:pPr>
            <w:pStyle w:val="TDC2"/>
            <w:rPr>
              <w:rFonts w:asciiTheme="minorHAnsi" w:hAnsiTheme="minorHAnsi"/>
              <w:b w:val="0"/>
              <w:bCs w:val="0"/>
              <w:noProof/>
              <w:szCs w:val="22"/>
              <w:lang w:val="es-HN" w:eastAsia="es-HN"/>
            </w:rPr>
          </w:pPr>
          <w:hyperlink w:anchor="_Toc126064358" w:history="1">
            <w:r w:rsidR="00860B07" w:rsidRPr="006F2E4A">
              <w:rPr>
                <w:rStyle w:val="Hipervnculo"/>
                <w:rFonts w:cs="Arial"/>
                <w:noProof/>
              </w:rPr>
              <w:t>9.1</w:t>
            </w:r>
            <w:r w:rsidR="00860B07">
              <w:rPr>
                <w:rFonts w:asciiTheme="minorHAnsi" w:hAnsiTheme="minorHAnsi"/>
                <w:b w:val="0"/>
                <w:bCs w:val="0"/>
                <w:noProof/>
                <w:szCs w:val="22"/>
                <w:lang w:val="es-HN" w:eastAsia="es-HN"/>
              </w:rPr>
              <w:tab/>
            </w:r>
            <w:r w:rsidR="00860B07" w:rsidRPr="006F2E4A">
              <w:rPr>
                <w:rStyle w:val="Hipervnculo"/>
                <w:rFonts w:cs="Arial"/>
                <w:noProof/>
              </w:rPr>
              <w:t>Contextualización</w:t>
            </w:r>
            <w:r w:rsidR="00860B07">
              <w:rPr>
                <w:noProof/>
                <w:webHidden/>
              </w:rPr>
              <w:tab/>
            </w:r>
            <w:r w:rsidR="00860B07">
              <w:rPr>
                <w:noProof/>
                <w:webHidden/>
              </w:rPr>
              <w:fldChar w:fldCharType="begin"/>
            </w:r>
            <w:r w:rsidR="00860B07">
              <w:rPr>
                <w:noProof/>
                <w:webHidden/>
              </w:rPr>
              <w:instrText xml:space="preserve"> PAGEREF _Toc126064358 \h </w:instrText>
            </w:r>
            <w:r w:rsidR="00860B07">
              <w:rPr>
                <w:noProof/>
                <w:webHidden/>
              </w:rPr>
            </w:r>
            <w:r w:rsidR="00860B07">
              <w:rPr>
                <w:noProof/>
                <w:webHidden/>
              </w:rPr>
              <w:fldChar w:fldCharType="separate"/>
            </w:r>
            <w:r w:rsidR="00487E15">
              <w:rPr>
                <w:noProof/>
                <w:webHidden/>
              </w:rPr>
              <w:t>17</w:t>
            </w:r>
            <w:r w:rsidR="00860B07">
              <w:rPr>
                <w:noProof/>
                <w:webHidden/>
              </w:rPr>
              <w:fldChar w:fldCharType="end"/>
            </w:r>
          </w:hyperlink>
        </w:p>
        <w:p w14:paraId="324C85E5" w14:textId="16ECA136" w:rsidR="00860B07" w:rsidRDefault="00000000">
          <w:pPr>
            <w:pStyle w:val="TDC2"/>
            <w:rPr>
              <w:rFonts w:asciiTheme="minorHAnsi" w:hAnsiTheme="minorHAnsi"/>
              <w:b w:val="0"/>
              <w:bCs w:val="0"/>
              <w:noProof/>
              <w:szCs w:val="22"/>
              <w:lang w:val="es-HN" w:eastAsia="es-HN"/>
            </w:rPr>
          </w:pPr>
          <w:hyperlink w:anchor="_Toc126064359" w:history="1">
            <w:r w:rsidR="00860B07" w:rsidRPr="006F2E4A">
              <w:rPr>
                <w:rStyle w:val="Hipervnculo"/>
                <w:rFonts w:cs="Arial"/>
                <w:noProof/>
              </w:rPr>
              <w:t>9.2</w:t>
            </w:r>
            <w:r w:rsidR="00860B07">
              <w:rPr>
                <w:rFonts w:asciiTheme="minorHAnsi" w:hAnsiTheme="minorHAnsi"/>
                <w:b w:val="0"/>
                <w:bCs w:val="0"/>
                <w:noProof/>
                <w:szCs w:val="22"/>
                <w:lang w:val="es-HN" w:eastAsia="es-HN"/>
              </w:rPr>
              <w:tab/>
            </w:r>
            <w:r w:rsidR="00860B07" w:rsidRPr="006F2E4A">
              <w:rPr>
                <w:rStyle w:val="Hipervnculo"/>
                <w:rFonts w:cs="Arial"/>
                <w:noProof/>
              </w:rPr>
              <w:t>Documentos adjuntos al perfil de negocios</w:t>
            </w:r>
            <w:r w:rsidR="00860B07">
              <w:rPr>
                <w:noProof/>
                <w:webHidden/>
              </w:rPr>
              <w:tab/>
            </w:r>
            <w:r w:rsidR="00860B07">
              <w:rPr>
                <w:noProof/>
                <w:webHidden/>
              </w:rPr>
              <w:fldChar w:fldCharType="begin"/>
            </w:r>
            <w:r w:rsidR="00860B07">
              <w:rPr>
                <w:noProof/>
                <w:webHidden/>
              </w:rPr>
              <w:instrText xml:space="preserve"> PAGEREF _Toc126064359 \h </w:instrText>
            </w:r>
            <w:r w:rsidR="00860B07">
              <w:rPr>
                <w:noProof/>
                <w:webHidden/>
              </w:rPr>
            </w:r>
            <w:r w:rsidR="00860B07">
              <w:rPr>
                <w:noProof/>
                <w:webHidden/>
              </w:rPr>
              <w:fldChar w:fldCharType="separate"/>
            </w:r>
            <w:r w:rsidR="00487E15">
              <w:rPr>
                <w:noProof/>
                <w:webHidden/>
              </w:rPr>
              <w:t>17</w:t>
            </w:r>
            <w:r w:rsidR="00860B07">
              <w:rPr>
                <w:noProof/>
                <w:webHidden/>
              </w:rPr>
              <w:fldChar w:fldCharType="end"/>
            </w:r>
          </w:hyperlink>
        </w:p>
        <w:p w14:paraId="3CB968C6" w14:textId="5B393D70" w:rsidR="00860B07" w:rsidRDefault="00000000">
          <w:pPr>
            <w:pStyle w:val="TDC2"/>
            <w:rPr>
              <w:rFonts w:asciiTheme="minorHAnsi" w:hAnsiTheme="minorHAnsi"/>
              <w:b w:val="0"/>
              <w:bCs w:val="0"/>
              <w:noProof/>
              <w:szCs w:val="22"/>
              <w:lang w:val="es-HN" w:eastAsia="es-HN"/>
            </w:rPr>
          </w:pPr>
          <w:hyperlink w:anchor="_Toc126064360" w:history="1">
            <w:r w:rsidR="00860B07" w:rsidRPr="006F2E4A">
              <w:rPr>
                <w:rStyle w:val="Hipervnculo"/>
                <w:rFonts w:cs="Arial"/>
                <w:noProof/>
              </w:rPr>
              <w:t>9.3</w:t>
            </w:r>
            <w:r w:rsidR="00860B07">
              <w:rPr>
                <w:rFonts w:asciiTheme="minorHAnsi" w:hAnsiTheme="minorHAnsi"/>
                <w:b w:val="0"/>
                <w:bCs w:val="0"/>
                <w:noProof/>
                <w:szCs w:val="22"/>
                <w:lang w:val="es-HN" w:eastAsia="es-HN"/>
              </w:rPr>
              <w:tab/>
            </w:r>
            <w:r w:rsidR="00860B07" w:rsidRPr="006F2E4A">
              <w:rPr>
                <w:rStyle w:val="Hipervnculo"/>
                <w:rFonts w:cs="Arial"/>
                <w:noProof/>
              </w:rPr>
              <w:t>Bibliografía</w:t>
            </w:r>
            <w:r w:rsidR="00860B07">
              <w:rPr>
                <w:noProof/>
                <w:webHidden/>
              </w:rPr>
              <w:tab/>
            </w:r>
            <w:r w:rsidR="00860B07">
              <w:rPr>
                <w:noProof/>
                <w:webHidden/>
              </w:rPr>
              <w:fldChar w:fldCharType="begin"/>
            </w:r>
            <w:r w:rsidR="00860B07">
              <w:rPr>
                <w:noProof/>
                <w:webHidden/>
              </w:rPr>
              <w:instrText xml:space="preserve"> PAGEREF _Toc126064360 \h </w:instrText>
            </w:r>
            <w:r w:rsidR="00860B07">
              <w:rPr>
                <w:noProof/>
                <w:webHidden/>
              </w:rPr>
            </w:r>
            <w:r w:rsidR="00860B07">
              <w:rPr>
                <w:noProof/>
                <w:webHidden/>
              </w:rPr>
              <w:fldChar w:fldCharType="separate"/>
            </w:r>
            <w:r w:rsidR="00487E15">
              <w:rPr>
                <w:noProof/>
                <w:webHidden/>
              </w:rPr>
              <w:t>17</w:t>
            </w:r>
            <w:r w:rsidR="00860B07">
              <w:rPr>
                <w:noProof/>
                <w:webHidden/>
              </w:rPr>
              <w:fldChar w:fldCharType="end"/>
            </w:r>
          </w:hyperlink>
        </w:p>
        <w:p w14:paraId="527DECCF" w14:textId="2FF551D1" w:rsidR="00CF0F1D" w:rsidRPr="0084485C" w:rsidRDefault="00247945">
          <w:pPr>
            <w:rPr>
              <w:rFonts w:ascii="Arial" w:hAnsi="Arial" w:cs="Arial"/>
            </w:rPr>
          </w:pPr>
          <w:r w:rsidRPr="0084485C">
            <w:rPr>
              <w:rFonts w:ascii="Arial" w:hAnsi="Arial" w:cs="Arial"/>
              <w:sz w:val="22"/>
              <w:szCs w:val="24"/>
            </w:rPr>
            <w:fldChar w:fldCharType="end"/>
          </w:r>
        </w:p>
      </w:sdtContent>
    </w:sdt>
    <w:p w14:paraId="0B981122" w14:textId="63D5EE56" w:rsidR="00BE754C" w:rsidRPr="0084485C" w:rsidRDefault="00BE754C" w:rsidP="00BE754C">
      <w:pPr>
        <w:rPr>
          <w:rFonts w:ascii="Arial" w:hAnsi="Arial" w:cs="Arial"/>
        </w:rPr>
      </w:pPr>
    </w:p>
    <w:p w14:paraId="212540CC" w14:textId="2D3386A3" w:rsidR="00BE754C" w:rsidRPr="0084485C" w:rsidRDefault="00BE754C" w:rsidP="00BE754C">
      <w:pPr>
        <w:rPr>
          <w:rFonts w:ascii="Arial" w:hAnsi="Arial" w:cs="Arial"/>
        </w:rPr>
      </w:pPr>
    </w:p>
    <w:p w14:paraId="2CC0DB5B" w14:textId="7DABF81D" w:rsidR="00BE754C" w:rsidRPr="0084485C" w:rsidRDefault="00BE754C" w:rsidP="00BE754C">
      <w:pPr>
        <w:rPr>
          <w:rFonts w:ascii="Arial" w:hAnsi="Arial" w:cs="Arial"/>
        </w:rPr>
      </w:pPr>
    </w:p>
    <w:p w14:paraId="495A6A5E" w14:textId="2CAF7F7A" w:rsidR="00BE754C" w:rsidRPr="0084485C" w:rsidRDefault="00BE754C" w:rsidP="00BE754C">
      <w:pPr>
        <w:rPr>
          <w:rFonts w:ascii="Arial" w:hAnsi="Arial" w:cs="Arial"/>
        </w:rPr>
      </w:pPr>
    </w:p>
    <w:p w14:paraId="63BA314D" w14:textId="790249D6" w:rsidR="00BE754C" w:rsidRPr="0084485C" w:rsidRDefault="00BE754C" w:rsidP="00BE754C">
      <w:pPr>
        <w:rPr>
          <w:rFonts w:ascii="Arial" w:hAnsi="Arial" w:cs="Arial"/>
        </w:rPr>
      </w:pPr>
    </w:p>
    <w:p w14:paraId="67D7820A" w14:textId="51A497AB" w:rsidR="00BE754C" w:rsidRPr="0084485C" w:rsidRDefault="00BE754C" w:rsidP="00BE754C">
      <w:pPr>
        <w:rPr>
          <w:rFonts w:ascii="Arial" w:hAnsi="Arial" w:cs="Arial"/>
        </w:rPr>
      </w:pPr>
    </w:p>
    <w:p w14:paraId="325B5363" w14:textId="749AD5C1" w:rsidR="00BE754C" w:rsidRPr="0084485C" w:rsidRDefault="00BE754C" w:rsidP="00BE754C">
      <w:pPr>
        <w:rPr>
          <w:rFonts w:ascii="Arial" w:hAnsi="Arial" w:cs="Arial"/>
        </w:rPr>
      </w:pPr>
    </w:p>
    <w:p w14:paraId="73073051" w14:textId="75D58025" w:rsidR="00BE754C" w:rsidRPr="0084485C" w:rsidRDefault="00BE754C" w:rsidP="00BE754C">
      <w:pPr>
        <w:rPr>
          <w:rFonts w:ascii="Arial" w:hAnsi="Arial" w:cs="Arial"/>
        </w:rPr>
      </w:pPr>
    </w:p>
    <w:p w14:paraId="1AA1FADD" w14:textId="5321A7A8" w:rsidR="00BE754C" w:rsidRPr="0084485C" w:rsidRDefault="00BE754C" w:rsidP="00BE754C">
      <w:pPr>
        <w:rPr>
          <w:rFonts w:ascii="Arial" w:hAnsi="Arial" w:cs="Arial"/>
        </w:rPr>
      </w:pPr>
    </w:p>
    <w:p w14:paraId="212C8112" w14:textId="79BE75D4" w:rsidR="00C702F8" w:rsidRPr="0084485C" w:rsidRDefault="00C702F8">
      <w:pPr>
        <w:spacing w:after="200" w:line="276" w:lineRule="auto"/>
        <w:rPr>
          <w:rFonts w:ascii="Arial" w:eastAsiaTheme="majorEastAsia" w:hAnsi="Arial" w:cs="Arial"/>
          <w:b/>
          <w:bCs/>
          <w:sz w:val="24"/>
          <w:szCs w:val="24"/>
        </w:rPr>
      </w:pPr>
    </w:p>
    <w:p w14:paraId="1ABB3F41" w14:textId="77777777" w:rsidR="00CF0F1D" w:rsidRPr="0084485C" w:rsidRDefault="00CF0F1D">
      <w:pPr>
        <w:spacing w:after="200" w:line="276" w:lineRule="auto"/>
        <w:rPr>
          <w:rFonts w:ascii="Arial" w:eastAsiaTheme="majorEastAsia" w:hAnsi="Arial" w:cs="Arial"/>
          <w:b/>
          <w:bCs/>
          <w:sz w:val="24"/>
          <w:szCs w:val="24"/>
        </w:rPr>
      </w:pPr>
    </w:p>
    <w:p w14:paraId="40B5DB41" w14:textId="77777777" w:rsidR="0084485C" w:rsidRDefault="0084485C">
      <w:pPr>
        <w:spacing w:after="200" w:line="276" w:lineRule="auto"/>
        <w:rPr>
          <w:rFonts w:ascii="Arial" w:eastAsiaTheme="majorEastAsia" w:hAnsi="Arial" w:cs="Arial"/>
          <w:b/>
          <w:bCs/>
          <w:sz w:val="24"/>
          <w:szCs w:val="24"/>
        </w:rPr>
      </w:pPr>
      <w:bookmarkStart w:id="147" w:name="_Toc122354012"/>
      <w:bookmarkStart w:id="148" w:name="_Toc125536763"/>
      <w:r>
        <w:rPr>
          <w:rFonts w:ascii="Arial" w:hAnsi="Arial" w:cs="Arial"/>
          <w:b/>
          <w:bCs/>
          <w:caps/>
          <w:sz w:val="24"/>
          <w:szCs w:val="24"/>
        </w:rPr>
        <w:br w:type="page"/>
      </w:r>
    </w:p>
    <w:p w14:paraId="120F826D" w14:textId="08F88292" w:rsidR="000402B1" w:rsidRPr="0084485C" w:rsidRDefault="00BE754C" w:rsidP="006369F4">
      <w:pPr>
        <w:pStyle w:val="Ttulo1"/>
        <w:numPr>
          <w:ilvl w:val="0"/>
          <w:numId w:val="33"/>
        </w:numPr>
        <w:ind w:left="567" w:hanging="425"/>
        <w:rPr>
          <w:rFonts w:ascii="Arial" w:hAnsi="Arial" w:cs="Arial"/>
          <w:b/>
          <w:bCs/>
          <w:caps w:val="0"/>
          <w:sz w:val="24"/>
          <w:szCs w:val="24"/>
        </w:rPr>
      </w:pPr>
      <w:bookmarkStart w:id="149" w:name="_Toc126064346"/>
      <w:r w:rsidRPr="0084485C">
        <w:rPr>
          <w:rFonts w:ascii="Arial" w:hAnsi="Arial" w:cs="Arial"/>
          <w:b/>
          <w:bCs/>
          <w:caps w:val="0"/>
          <w:sz w:val="24"/>
          <w:szCs w:val="24"/>
        </w:rPr>
        <w:lastRenderedPageBreak/>
        <w:t>In</w:t>
      </w:r>
      <w:r w:rsidR="00BD7411" w:rsidRPr="0084485C">
        <w:rPr>
          <w:rFonts w:ascii="Arial" w:hAnsi="Arial" w:cs="Arial"/>
          <w:b/>
          <w:bCs/>
          <w:caps w:val="0"/>
          <w:sz w:val="24"/>
          <w:szCs w:val="24"/>
        </w:rPr>
        <w:t>troducción</w:t>
      </w:r>
      <w:bookmarkEnd w:id="147"/>
      <w:bookmarkEnd w:id="148"/>
      <w:bookmarkEnd w:id="149"/>
    </w:p>
    <w:p w14:paraId="6840317C" w14:textId="77777777" w:rsidR="006369F4" w:rsidRPr="0084485C" w:rsidRDefault="006369F4" w:rsidP="006369F4">
      <w:pPr>
        <w:rPr>
          <w:rFonts w:ascii="Arial" w:hAnsi="Arial" w:cs="Arial"/>
        </w:rPr>
      </w:pPr>
    </w:p>
    <w:p w14:paraId="30AB6B21" w14:textId="3F95DBEB" w:rsidR="00225B9B" w:rsidRPr="0084485C" w:rsidRDefault="00FB1F3D" w:rsidP="006369F4">
      <w:pPr>
        <w:pStyle w:val="Ttulo2"/>
        <w:numPr>
          <w:ilvl w:val="1"/>
          <w:numId w:val="33"/>
        </w:numPr>
        <w:ind w:left="567" w:hanging="567"/>
        <w:rPr>
          <w:rFonts w:ascii="Arial" w:hAnsi="Arial" w:cs="Arial"/>
        </w:rPr>
      </w:pPr>
      <w:bookmarkStart w:id="150" w:name="_Toc125536764"/>
      <w:bookmarkStart w:id="151" w:name="_Toc126064347"/>
      <w:bookmarkEnd w:id="146"/>
      <w:bookmarkEnd w:id="145"/>
      <w:bookmarkEnd w:id="144"/>
      <w:bookmarkEnd w:id="143"/>
      <w:r w:rsidRPr="0084485C">
        <w:rPr>
          <w:rFonts w:ascii="Arial" w:hAnsi="Arial" w:cs="Arial"/>
        </w:rPr>
        <w:t>Nombre de la iniciativa del negocio</w:t>
      </w:r>
      <w:r w:rsidR="00B81D54" w:rsidRPr="0084485C">
        <w:rPr>
          <w:rFonts w:ascii="Arial" w:hAnsi="Arial" w:cs="Arial"/>
        </w:rPr>
        <w:t>:</w:t>
      </w:r>
      <w:bookmarkEnd w:id="150"/>
      <w:bookmarkEnd w:id="151"/>
    </w:p>
    <w:p w14:paraId="15A70C0F" w14:textId="77777777" w:rsidR="006369F4" w:rsidRPr="0084485C" w:rsidRDefault="006369F4" w:rsidP="00C332DE">
      <w:pPr>
        <w:spacing w:after="0" w:line="240" w:lineRule="auto"/>
        <w:jc w:val="both"/>
        <w:rPr>
          <w:rFonts w:ascii="Arial" w:hAnsi="Arial" w:cs="Arial"/>
          <w:bCs/>
          <w:color w:val="000000" w:themeColor="text1"/>
          <w:sz w:val="22"/>
          <w:szCs w:val="22"/>
        </w:rPr>
      </w:pPr>
    </w:p>
    <w:p w14:paraId="18F86590" w14:textId="43EDD23B" w:rsidR="00820A01" w:rsidRPr="0084485C" w:rsidRDefault="00821459" w:rsidP="00C332DE">
      <w:pPr>
        <w:spacing w:after="0" w:line="240" w:lineRule="auto"/>
        <w:jc w:val="both"/>
        <w:rPr>
          <w:rFonts w:ascii="Arial" w:hAnsi="Arial" w:cs="Arial"/>
          <w:bCs/>
          <w:color w:val="000000" w:themeColor="text1"/>
          <w:sz w:val="22"/>
          <w:szCs w:val="22"/>
        </w:rPr>
      </w:pPr>
      <w:r w:rsidRPr="0084485C">
        <w:rPr>
          <w:rFonts w:ascii="Arial" w:hAnsi="Arial" w:cs="Arial"/>
          <w:bCs/>
          <w:color w:val="000000" w:themeColor="text1"/>
          <w:sz w:val="22"/>
          <w:szCs w:val="22"/>
        </w:rPr>
        <w:t xml:space="preserve">Establecimiento de una Planta de </w:t>
      </w:r>
      <w:r w:rsidR="00EC645F" w:rsidRPr="0084485C">
        <w:rPr>
          <w:rFonts w:ascii="Arial" w:hAnsi="Arial" w:cs="Arial"/>
          <w:bCs/>
          <w:color w:val="000000" w:themeColor="text1"/>
          <w:sz w:val="22"/>
          <w:szCs w:val="22"/>
        </w:rPr>
        <w:t>Procesamiento, transformación y comercialización del cacao</w:t>
      </w:r>
      <w:r w:rsidRPr="0084485C">
        <w:rPr>
          <w:rFonts w:ascii="Arial" w:hAnsi="Arial" w:cs="Arial"/>
          <w:bCs/>
          <w:color w:val="000000" w:themeColor="text1"/>
          <w:sz w:val="22"/>
          <w:szCs w:val="22"/>
        </w:rPr>
        <w:t xml:space="preserve"> </w:t>
      </w:r>
    </w:p>
    <w:p w14:paraId="0C58B886" w14:textId="77777777" w:rsidR="00821459" w:rsidRPr="0084485C" w:rsidRDefault="00821459" w:rsidP="00C332DE">
      <w:pPr>
        <w:spacing w:after="0" w:line="240" w:lineRule="auto"/>
        <w:jc w:val="both"/>
        <w:rPr>
          <w:rFonts w:ascii="Arial" w:eastAsia="Times New Roman" w:hAnsi="Arial" w:cs="Arial"/>
          <w:color w:val="000000"/>
          <w:sz w:val="22"/>
          <w:szCs w:val="22"/>
          <w:lang w:val="es-HN" w:eastAsia="es-HN"/>
        </w:rPr>
      </w:pPr>
    </w:p>
    <w:p w14:paraId="5D6B9950" w14:textId="35656BAD" w:rsidR="00EC1F49" w:rsidRPr="0084485C" w:rsidRDefault="00EC1F49" w:rsidP="006369F4">
      <w:pPr>
        <w:pStyle w:val="Ttulo2"/>
        <w:numPr>
          <w:ilvl w:val="1"/>
          <w:numId w:val="33"/>
        </w:numPr>
        <w:ind w:left="567" w:hanging="567"/>
        <w:rPr>
          <w:rFonts w:ascii="Arial" w:hAnsi="Arial" w:cs="Arial"/>
          <w:b w:val="0"/>
          <w:bCs w:val="0"/>
          <w:color w:val="000000" w:themeColor="text1"/>
          <w:szCs w:val="22"/>
        </w:rPr>
      </w:pPr>
      <w:bookmarkStart w:id="152" w:name="_Toc125536765"/>
      <w:bookmarkStart w:id="153" w:name="_Toc126064348"/>
      <w:r w:rsidRPr="0084485C">
        <w:rPr>
          <w:rFonts w:ascii="Arial" w:hAnsi="Arial" w:cs="Arial"/>
          <w:color w:val="000000" w:themeColor="text1"/>
          <w:szCs w:val="22"/>
        </w:rPr>
        <w:t>Resumen ejecutivo</w:t>
      </w:r>
      <w:bookmarkEnd w:id="152"/>
      <w:bookmarkEnd w:id="153"/>
    </w:p>
    <w:p w14:paraId="7538B34A" w14:textId="77777777" w:rsidR="006369F4" w:rsidRPr="0084485C" w:rsidRDefault="006369F4" w:rsidP="00BE2E0D">
      <w:pPr>
        <w:spacing w:after="0" w:line="240" w:lineRule="auto"/>
        <w:jc w:val="both"/>
        <w:rPr>
          <w:rFonts w:ascii="Arial" w:hAnsi="Arial" w:cs="Arial"/>
          <w:sz w:val="22"/>
          <w:szCs w:val="22"/>
        </w:rPr>
      </w:pPr>
    </w:p>
    <w:p w14:paraId="59A04C48" w14:textId="142BF3E7" w:rsidR="003166F6" w:rsidRPr="0084485C" w:rsidRDefault="0069515B" w:rsidP="00BE2E0D">
      <w:pPr>
        <w:spacing w:after="0" w:line="240" w:lineRule="auto"/>
        <w:jc w:val="both"/>
        <w:rPr>
          <w:rFonts w:ascii="Arial" w:hAnsi="Arial" w:cs="Arial"/>
          <w:sz w:val="22"/>
          <w:szCs w:val="22"/>
        </w:rPr>
      </w:pPr>
      <w:r w:rsidRPr="0084485C">
        <w:rPr>
          <w:rFonts w:ascii="Arial" w:hAnsi="Arial" w:cs="Arial"/>
          <w:sz w:val="22"/>
          <w:szCs w:val="22"/>
        </w:rPr>
        <w:t>E</w:t>
      </w:r>
      <w:r w:rsidR="0065251C" w:rsidRPr="0084485C">
        <w:rPr>
          <w:rFonts w:ascii="Arial" w:hAnsi="Arial" w:cs="Arial"/>
          <w:sz w:val="22"/>
          <w:szCs w:val="22"/>
        </w:rPr>
        <w:t>l</w:t>
      </w:r>
      <w:r w:rsidRPr="0084485C">
        <w:rPr>
          <w:rFonts w:ascii="Arial" w:hAnsi="Arial" w:cs="Arial"/>
          <w:sz w:val="22"/>
          <w:szCs w:val="22"/>
        </w:rPr>
        <w:t xml:space="preserve"> perfil</w:t>
      </w:r>
      <w:r w:rsidR="0065251C" w:rsidRPr="0084485C">
        <w:rPr>
          <w:rFonts w:ascii="Arial" w:hAnsi="Arial" w:cs="Arial"/>
          <w:sz w:val="22"/>
          <w:szCs w:val="22"/>
        </w:rPr>
        <w:t xml:space="preserve"> de ingresos</w:t>
      </w:r>
      <w:r w:rsidRPr="0084485C">
        <w:rPr>
          <w:rFonts w:ascii="Arial" w:hAnsi="Arial" w:cs="Arial"/>
          <w:sz w:val="22"/>
          <w:szCs w:val="22"/>
        </w:rPr>
        <w:t xml:space="preserve">, de </w:t>
      </w:r>
      <w:r w:rsidR="00002E52" w:rsidRPr="0084485C">
        <w:rPr>
          <w:rFonts w:ascii="Arial" w:hAnsi="Arial" w:cs="Arial"/>
          <w:sz w:val="22"/>
          <w:szCs w:val="22"/>
        </w:rPr>
        <w:t>pro</w:t>
      </w:r>
      <w:r w:rsidR="005353FD" w:rsidRPr="0084485C">
        <w:rPr>
          <w:rFonts w:ascii="Arial" w:hAnsi="Arial" w:cs="Arial"/>
          <w:sz w:val="22"/>
          <w:szCs w:val="22"/>
        </w:rPr>
        <w:t xml:space="preserve">cesamiento y transformación del semilla de cacao, </w:t>
      </w:r>
      <w:r w:rsidR="00F803C6" w:rsidRPr="0084485C">
        <w:rPr>
          <w:rFonts w:ascii="Arial" w:hAnsi="Arial" w:cs="Arial"/>
          <w:sz w:val="22"/>
          <w:szCs w:val="22"/>
        </w:rPr>
        <w:t xml:space="preserve">con </w:t>
      </w:r>
      <w:r w:rsidR="005353FD" w:rsidRPr="0084485C">
        <w:rPr>
          <w:rFonts w:ascii="Arial" w:hAnsi="Arial" w:cs="Arial"/>
          <w:sz w:val="22"/>
          <w:szCs w:val="22"/>
        </w:rPr>
        <w:t>maquinaria movida por energía eléctrica</w:t>
      </w:r>
      <w:r w:rsidR="003166F6" w:rsidRPr="0084485C">
        <w:rPr>
          <w:rFonts w:ascii="Arial" w:hAnsi="Arial" w:cs="Arial"/>
          <w:sz w:val="22"/>
          <w:szCs w:val="22"/>
        </w:rPr>
        <w:t xml:space="preserve">, </w:t>
      </w:r>
      <w:r w:rsidR="00002E52" w:rsidRPr="0084485C">
        <w:rPr>
          <w:rFonts w:ascii="Arial" w:hAnsi="Arial" w:cs="Arial"/>
          <w:sz w:val="22"/>
          <w:szCs w:val="22"/>
        </w:rPr>
        <w:t>esta propuest</w:t>
      </w:r>
      <w:r w:rsidR="003166F6" w:rsidRPr="0084485C">
        <w:rPr>
          <w:rFonts w:ascii="Arial" w:hAnsi="Arial" w:cs="Arial"/>
          <w:sz w:val="22"/>
          <w:szCs w:val="22"/>
        </w:rPr>
        <w:t>o</w:t>
      </w:r>
      <w:r w:rsidR="00002E52" w:rsidRPr="0084485C">
        <w:rPr>
          <w:rFonts w:ascii="Arial" w:hAnsi="Arial" w:cs="Arial"/>
          <w:sz w:val="22"/>
          <w:szCs w:val="22"/>
        </w:rPr>
        <w:t xml:space="preserve"> para </w:t>
      </w:r>
      <w:r w:rsidR="0065251C" w:rsidRPr="0084485C">
        <w:rPr>
          <w:rFonts w:ascii="Arial" w:hAnsi="Arial" w:cs="Arial"/>
          <w:sz w:val="22"/>
          <w:szCs w:val="22"/>
        </w:rPr>
        <w:t xml:space="preserve">desarrollarse en la </w:t>
      </w:r>
      <w:r w:rsidR="00182977" w:rsidRPr="0084485C">
        <w:rPr>
          <w:rFonts w:ascii="Arial" w:hAnsi="Arial" w:cs="Arial"/>
          <w:sz w:val="22"/>
          <w:szCs w:val="22"/>
        </w:rPr>
        <w:t xml:space="preserve">región </w:t>
      </w:r>
      <w:r w:rsidR="0065251C" w:rsidRPr="0084485C">
        <w:rPr>
          <w:rFonts w:ascii="Arial" w:hAnsi="Arial" w:cs="Arial"/>
          <w:sz w:val="22"/>
          <w:szCs w:val="22"/>
        </w:rPr>
        <w:t>Centro, el Sur</w:t>
      </w:r>
      <w:r w:rsidR="00182977" w:rsidRPr="0084485C">
        <w:rPr>
          <w:rFonts w:ascii="Arial" w:hAnsi="Arial" w:cs="Arial"/>
          <w:sz w:val="22"/>
          <w:szCs w:val="22"/>
        </w:rPr>
        <w:t xml:space="preserve">, Nor Oriente, Oriente y Occidente del país, </w:t>
      </w:r>
      <w:r w:rsidR="003166F6" w:rsidRPr="0084485C">
        <w:rPr>
          <w:rFonts w:ascii="Arial" w:hAnsi="Arial" w:cs="Arial"/>
          <w:sz w:val="22"/>
          <w:szCs w:val="22"/>
        </w:rPr>
        <w:t xml:space="preserve">ya que </w:t>
      </w:r>
      <w:r w:rsidR="00182977" w:rsidRPr="0084485C">
        <w:rPr>
          <w:rFonts w:ascii="Arial" w:hAnsi="Arial" w:cs="Arial"/>
          <w:sz w:val="22"/>
          <w:szCs w:val="22"/>
        </w:rPr>
        <w:t>estas zonas reúnen</w:t>
      </w:r>
      <w:r w:rsidR="003166F6" w:rsidRPr="0084485C">
        <w:rPr>
          <w:rFonts w:ascii="Arial" w:hAnsi="Arial" w:cs="Arial"/>
          <w:sz w:val="22"/>
          <w:szCs w:val="22"/>
        </w:rPr>
        <w:t xml:space="preserve"> las condiciones agroecológicas, para llevar a cabo esta actividad, además </w:t>
      </w:r>
      <w:r w:rsidR="00B8578B" w:rsidRPr="0084485C">
        <w:rPr>
          <w:rFonts w:ascii="Arial" w:hAnsi="Arial" w:cs="Arial"/>
          <w:sz w:val="22"/>
          <w:szCs w:val="22"/>
        </w:rPr>
        <w:t>de encontrarse en las zonas mencionadas</w:t>
      </w:r>
      <w:r w:rsidR="003166F6" w:rsidRPr="0084485C">
        <w:rPr>
          <w:rFonts w:ascii="Arial" w:hAnsi="Arial" w:cs="Arial"/>
          <w:sz w:val="22"/>
          <w:szCs w:val="22"/>
        </w:rPr>
        <w:t xml:space="preserve"> grupos organizados con experiencia </w:t>
      </w:r>
      <w:r w:rsidR="008A3755" w:rsidRPr="0084485C">
        <w:rPr>
          <w:rFonts w:ascii="Arial" w:hAnsi="Arial" w:cs="Arial"/>
          <w:sz w:val="22"/>
          <w:szCs w:val="22"/>
        </w:rPr>
        <w:t xml:space="preserve">que </w:t>
      </w:r>
      <w:r w:rsidR="00182977" w:rsidRPr="0084485C">
        <w:rPr>
          <w:rFonts w:ascii="Arial" w:hAnsi="Arial" w:cs="Arial"/>
          <w:sz w:val="22"/>
          <w:szCs w:val="22"/>
        </w:rPr>
        <w:t xml:space="preserve">trabajan </w:t>
      </w:r>
      <w:r w:rsidR="00B41CF6" w:rsidRPr="0084485C">
        <w:rPr>
          <w:rFonts w:ascii="Arial" w:hAnsi="Arial" w:cs="Arial"/>
          <w:sz w:val="22"/>
          <w:szCs w:val="22"/>
        </w:rPr>
        <w:t xml:space="preserve">en </w:t>
      </w:r>
      <w:r w:rsidR="00182977" w:rsidRPr="0084485C">
        <w:rPr>
          <w:rFonts w:ascii="Arial" w:hAnsi="Arial" w:cs="Arial"/>
          <w:sz w:val="22"/>
          <w:szCs w:val="22"/>
        </w:rPr>
        <w:t>este cultivo, aliados comerciales y financieros, e instituciones que pueden brindar la asistencia técnica y capacitación.</w:t>
      </w:r>
    </w:p>
    <w:p w14:paraId="790A4BDF" w14:textId="77777777" w:rsidR="0007575A" w:rsidRPr="0084485C" w:rsidRDefault="0007575A" w:rsidP="00BE2E0D">
      <w:pPr>
        <w:spacing w:after="0" w:line="240" w:lineRule="auto"/>
        <w:jc w:val="both"/>
        <w:rPr>
          <w:rFonts w:ascii="Arial" w:hAnsi="Arial" w:cs="Arial"/>
          <w:sz w:val="22"/>
          <w:szCs w:val="22"/>
        </w:rPr>
      </w:pPr>
    </w:p>
    <w:p w14:paraId="1BC0F6CA" w14:textId="654B6B3F" w:rsidR="006F328A" w:rsidRPr="0084485C" w:rsidRDefault="00590491" w:rsidP="00BE2E0D">
      <w:pPr>
        <w:spacing w:after="0" w:line="240" w:lineRule="auto"/>
        <w:jc w:val="both"/>
        <w:rPr>
          <w:rFonts w:ascii="Arial" w:hAnsi="Arial" w:cs="Arial"/>
          <w:sz w:val="22"/>
          <w:szCs w:val="22"/>
        </w:rPr>
      </w:pPr>
      <w:r w:rsidRPr="0084485C">
        <w:rPr>
          <w:rFonts w:ascii="Arial" w:hAnsi="Arial" w:cs="Arial"/>
          <w:sz w:val="22"/>
          <w:szCs w:val="22"/>
        </w:rPr>
        <w:t xml:space="preserve">La oferta </w:t>
      </w:r>
      <w:r w:rsidR="00A21083" w:rsidRPr="0084485C">
        <w:rPr>
          <w:rFonts w:ascii="Arial" w:hAnsi="Arial" w:cs="Arial"/>
          <w:sz w:val="22"/>
          <w:szCs w:val="22"/>
        </w:rPr>
        <w:t xml:space="preserve">estimada </w:t>
      </w:r>
      <w:r w:rsidR="00B8578B" w:rsidRPr="0084485C">
        <w:rPr>
          <w:rFonts w:ascii="Arial" w:hAnsi="Arial" w:cs="Arial"/>
          <w:sz w:val="22"/>
          <w:szCs w:val="22"/>
        </w:rPr>
        <w:t>será</w:t>
      </w:r>
      <w:r w:rsidRPr="0084485C">
        <w:rPr>
          <w:rFonts w:ascii="Arial" w:hAnsi="Arial" w:cs="Arial"/>
          <w:sz w:val="22"/>
          <w:szCs w:val="22"/>
        </w:rPr>
        <w:t xml:space="preserve"> de </w:t>
      </w:r>
      <w:r w:rsidR="00F64B26" w:rsidRPr="0084485C">
        <w:rPr>
          <w:rFonts w:ascii="Arial" w:hAnsi="Arial" w:cs="Arial"/>
          <w:sz w:val="22"/>
          <w:szCs w:val="22"/>
        </w:rPr>
        <w:t>7</w:t>
      </w:r>
      <w:r w:rsidR="00FE6DCA" w:rsidRPr="0084485C">
        <w:rPr>
          <w:rFonts w:ascii="Arial" w:hAnsi="Arial" w:cs="Arial"/>
          <w:sz w:val="22"/>
          <w:szCs w:val="22"/>
        </w:rPr>
        <w:t xml:space="preserve">,900 quintales de cacao seco en el primer año </w:t>
      </w:r>
      <w:r w:rsidR="00B8578B" w:rsidRPr="0084485C">
        <w:rPr>
          <w:rFonts w:ascii="Arial" w:hAnsi="Arial" w:cs="Arial"/>
          <w:sz w:val="22"/>
          <w:szCs w:val="22"/>
        </w:rPr>
        <w:t>representando</w:t>
      </w:r>
      <w:r w:rsidR="00FE6DCA" w:rsidRPr="0084485C">
        <w:rPr>
          <w:rFonts w:ascii="Arial" w:hAnsi="Arial" w:cs="Arial"/>
          <w:sz w:val="22"/>
          <w:szCs w:val="22"/>
        </w:rPr>
        <w:t xml:space="preserve"> un 60% de la capacidad del motor movido por energía, para el segundo</w:t>
      </w:r>
      <w:r w:rsidR="00B8578B" w:rsidRPr="0084485C">
        <w:rPr>
          <w:rFonts w:ascii="Arial" w:hAnsi="Arial" w:cs="Arial"/>
          <w:sz w:val="22"/>
          <w:szCs w:val="22"/>
        </w:rPr>
        <w:t xml:space="preserve"> año</w:t>
      </w:r>
      <w:r w:rsidR="00FE6DCA" w:rsidRPr="0084485C">
        <w:rPr>
          <w:rFonts w:ascii="Arial" w:hAnsi="Arial" w:cs="Arial"/>
          <w:sz w:val="22"/>
          <w:szCs w:val="22"/>
        </w:rPr>
        <w:t xml:space="preserve"> se incrementó 8,690 quintales</w:t>
      </w:r>
      <w:r w:rsidR="00B8578B" w:rsidRPr="0084485C">
        <w:rPr>
          <w:rFonts w:ascii="Arial" w:hAnsi="Arial" w:cs="Arial"/>
          <w:sz w:val="22"/>
          <w:szCs w:val="22"/>
        </w:rPr>
        <w:t xml:space="preserve"> lo que representa</w:t>
      </w:r>
      <w:r w:rsidR="00FE6DCA" w:rsidRPr="0084485C">
        <w:rPr>
          <w:rFonts w:ascii="Arial" w:hAnsi="Arial" w:cs="Arial"/>
          <w:sz w:val="22"/>
          <w:szCs w:val="22"/>
        </w:rPr>
        <w:t xml:space="preserve"> 10%, de la </w:t>
      </w:r>
      <w:r w:rsidR="005353FD" w:rsidRPr="0084485C">
        <w:rPr>
          <w:rFonts w:ascii="Arial" w:hAnsi="Arial" w:cs="Arial"/>
          <w:sz w:val="22"/>
          <w:szCs w:val="22"/>
        </w:rPr>
        <w:t>capacidad, hasta</w:t>
      </w:r>
      <w:r w:rsidR="00FE6DCA" w:rsidRPr="0084485C">
        <w:rPr>
          <w:rFonts w:ascii="Arial" w:hAnsi="Arial" w:cs="Arial"/>
          <w:sz w:val="22"/>
          <w:szCs w:val="22"/>
        </w:rPr>
        <w:t xml:space="preserve"> completar al 100%</w:t>
      </w:r>
      <w:r w:rsidR="00B8578B" w:rsidRPr="0084485C">
        <w:rPr>
          <w:rFonts w:ascii="Arial" w:hAnsi="Arial" w:cs="Arial"/>
          <w:sz w:val="22"/>
          <w:szCs w:val="22"/>
        </w:rPr>
        <w:t>, que el porcentaje estimado para</w:t>
      </w:r>
      <w:r w:rsidR="005353FD" w:rsidRPr="0084485C">
        <w:rPr>
          <w:rFonts w:ascii="Arial" w:hAnsi="Arial" w:cs="Arial"/>
          <w:sz w:val="22"/>
          <w:szCs w:val="22"/>
        </w:rPr>
        <w:t xml:space="preserve"> el </w:t>
      </w:r>
      <w:r w:rsidR="00FE6DCA" w:rsidRPr="0084485C">
        <w:rPr>
          <w:rFonts w:ascii="Arial" w:hAnsi="Arial" w:cs="Arial"/>
          <w:sz w:val="22"/>
          <w:szCs w:val="22"/>
        </w:rPr>
        <w:t xml:space="preserve">año quinto. Esto </w:t>
      </w:r>
      <w:r w:rsidR="00C66954" w:rsidRPr="0084485C">
        <w:rPr>
          <w:rFonts w:ascii="Arial" w:hAnsi="Arial" w:cs="Arial"/>
          <w:sz w:val="22"/>
          <w:szCs w:val="22"/>
        </w:rPr>
        <w:t xml:space="preserve">sucede </w:t>
      </w:r>
      <w:r w:rsidR="00652E5C" w:rsidRPr="0084485C">
        <w:rPr>
          <w:rFonts w:ascii="Arial" w:hAnsi="Arial" w:cs="Arial"/>
          <w:sz w:val="22"/>
          <w:szCs w:val="22"/>
        </w:rPr>
        <w:t xml:space="preserve">porque </w:t>
      </w:r>
      <w:r w:rsidR="00C66954" w:rsidRPr="0084485C">
        <w:rPr>
          <w:rFonts w:ascii="Arial" w:hAnsi="Arial" w:cs="Arial"/>
          <w:sz w:val="22"/>
          <w:szCs w:val="22"/>
        </w:rPr>
        <w:t xml:space="preserve">existe mayor oferta </w:t>
      </w:r>
      <w:r w:rsidR="00652E5C" w:rsidRPr="0084485C">
        <w:rPr>
          <w:rFonts w:ascii="Arial" w:hAnsi="Arial" w:cs="Arial"/>
          <w:sz w:val="22"/>
          <w:szCs w:val="22"/>
        </w:rPr>
        <w:t xml:space="preserve">de materia </w:t>
      </w:r>
      <w:r w:rsidR="00F803C6" w:rsidRPr="0084485C">
        <w:rPr>
          <w:rFonts w:ascii="Arial" w:hAnsi="Arial" w:cs="Arial"/>
          <w:sz w:val="22"/>
          <w:szCs w:val="22"/>
        </w:rPr>
        <w:t>prima del</w:t>
      </w:r>
      <w:r w:rsidR="00C66954" w:rsidRPr="0084485C">
        <w:rPr>
          <w:rFonts w:ascii="Arial" w:hAnsi="Arial" w:cs="Arial"/>
          <w:sz w:val="22"/>
          <w:szCs w:val="22"/>
        </w:rPr>
        <w:t xml:space="preserve"> cacao</w:t>
      </w:r>
      <w:r w:rsidR="00FE6DCA" w:rsidRPr="0084485C">
        <w:rPr>
          <w:rFonts w:ascii="Arial" w:hAnsi="Arial" w:cs="Arial"/>
          <w:sz w:val="22"/>
          <w:szCs w:val="22"/>
        </w:rPr>
        <w:t xml:space="preserve"> </w:t>
      </w:r>
      <w:r w:rsidR="005353FD" w:rsidRPr="0084485C">
        <w:rPr>
          <w:rFonts w:ascii="Arial" w:hAnsi="Arial" w:cs="Arial"/>
          <w:sz w:val="22"/>
          <w:szCs w:val="22"/>
        </w:rPr>
        <w:t xml:space="preserve">a </w:t>
      </w:r>
      <w:r w:rsidR="00FE6DCA" w:rsidRPr="0084485C">
        <w:rPr>
          <w:rFonts w:ascii="Arial" w:hAnsi="Arial" w:cs="Arial"/>
          <w:sz w:val="22"/>
          <w:szCs w:val="22"/>
        </w:rPr>
        <w:t xml:space="preserve">medida que aparecen nuevas áreas en su punto óptimo de producción. </w:t>
      </w:r>
    </w:p>
    <w:p w14:paraId="2E7AC585" w14:textId="77777777" w:rsidR="00892BA5" w:rsidRPr="0084485C" w:rsidRDefault="00892BA5" w:rsidP="00BE2E0D">
      <w:pPr>
        <w:spacing w:after="0" w:line="240" w:lineRule="auto"/>
        <w:jc w:val="both"/>
        <w:rPr>
          <w:rFonts w:ascii="Arial" w:hAnsi="Arial" w:cs="Arial"/>
          <w:sz w:val="22"/>
          <w:szCs w:val="22"/>
        </w:rPr>
      </w:pPr>
    </w:p>
    <w:p w14:paraId="236AB601" w14:textId="62F24AEF" w:rsidR="00962411" w:rsidRPr="0084485C" w:rsidRDefault="005353FD" w:rsidP="00BE2E0D">
      <w:pPr>
        <w:spacing w:after="0" w:line="240" w:lineRule="auto"/>
        <w:jc w:val="both"/>
        <w:rPr>
          <w:rFonts w:ascii="Arial" w:hAnsi="Arial" w:cs="Arial"/>
          <w:sz w:val="22"/>
          <w:szCs w:val="22"/>
        </w:rPr>
      </w:pPr>
      <w:r w:rsidRPr="0084485C">
        <w:rPr>
          <w:rFonts w:ascii="Arial" w:hAnsi="Arial" w:cs="Arial"/>
          <w:sz w:val="22"/>
          <w:szCs w:val="22"/>
        </w:rPr>
        <w:t>También el</w:t>
      </w:r>
      <w:r w:rsidR="00962411" w:rsidRPr="0084485C">
        <w:rPr>
          <w:rFonts w:ascii="Arial" w:hAnsi="Arial" w:cs="Arial"/>
          <w:sz w:val="22"/>
          <w:szCs w:val="22"/>
        </w:rPr>
        <w:t xml:space="preserve"> perfil de ingresos</w:t>
      </w:r>
      <w:r w:rsidRPr="0084485C">
        <w:rPr>
          <w:rFonts w:ascii="Arial" w:hAnsi="Arial" w:cs="Arial"/>
          <w:sz w:val="22"/>
          <w:szCs w:val="22"/>
        </w:rPr>
        <w:t>,</w:t>
      </w:r>
      <w:r w:rsidR="00962411" w:rsidRPr="0084485C">
        <w:rPr>
          <w:rFonts w:ascii="Arial" w:hAnsi="Arial" w:cs="Arial"/>
          <w:sz w:val="22"/>
          <w:szCs w:val="22"/>
        </w:rPr>
        <w:t xml:space="preserve"> contempla la inclusión de la mujer</w:t>
      </w:r>
      <w:r w:rsidRPr="0084485C">
        <w:rPr>
          <w:rFonts w:ascii="Arial" w:hAnsi="Arial" w:cs="Arial"/>
          <w:sz w:val="22"/>
          <w:szCs w:val="22"/>
        </w:rPr>
        <w:t xml:space="preserve">, en la cual se espera su participación en 30%, </w:t>
      </w:r>
      <w:r w:rsidR="00962411" w:rsidRPr="0084485C">
        <w:rPr>
          <w:rFonts w:ascii="Arial" w:hAnsi="Arial" w:cs="Arial"/>
          <w:sz w:val="22"/>
          <w:szCs w:val="22"/>
        </w:rPr>
        <w:t xml:space="preserve">en todos los procesos de capacitación y asistencia técnica, desde la selección </w:t>
      </w:r>
      <w:r w:rsidR="000C1581" w:rsidRPr="0084485C">
        <w:rPr>
          <w:rFonts w:ascii="Arial" w:hAnsi="Arial" w:cs="Arial"/>
          <w:sz w:val="22"/>
          <w:szCs w:val="22"/>
        </w:rPr>
        <w:t>de semilla</w:t>
      </w:r>
      <w:r w:rsidR="00C645D8" w:rsidRPr="0084485C">
        <w:rPr>
          <w:rFonts w:ascii="Arial" w:hAnsi="Arial" w:cs="Arial"/>
          <w:sz w:val="22"/>
          <w:szCs w:val="22"/>
        </w:rPr>
        <w:t xml:space="preserve"> </w:t>
      </w:r>
      <w:r w:rsidR="00962411" w:rsidRPr="0084485C">
        <w:rPr>
          <w:rFonts w:ascii="Arial" w:hAnsi="Arial" w:cs="Arial"/>
          <w:sz w:val="22"/>
          <w:szCs w:val="22"/>
        </w:rPr>
        <w:t>certificada, siembra en campo definitivo, labores culturales agronómicas, cosecha</w:t>
      </w:r>
      <w:r w:rsidR="00B8578B" w:rsidRPr="0084485C">
        <w:rPr>
          <w:rFonts w:ascii="Arial" w:hAnsi="Arial" w:cs="Arial"/>
          <w:sz w:val="22"/>
          <w:szCs w:val="22"/>
        </w:rPr>
        <w:t xml:space="preserve">, </w:t>
      </w:r>
      <w:r w:rsidR="00962411" w:rsidRPr="0084485C">
        <w:rPr>
          <w:rFonts w:ascii="Arial" w:hAnsi="Arial" w:cs="Arial"/>
          <w:sz w:val="22"/>
          <w:szCs w:val="22"/>
        </w:rPr>
        <w:t>post cosecha y comercialización el producto. Asimismo, a jóvenes y mu</w:t>
      </w:r>
      <w:r w:rsidR="00304CA0" w:rsidRPr="0084485C">
        <w:rPr>
          <w:rFonts w:ascii="Arial" w:hAnsi="Arial" w:cs="Arial"/>
          <w:sz w:val="22"/>
          <w:szCs w:val="22"/>
        </w:rPr>
        <w:t>j</w:t>
      </w:r>
      <w:r w:rsidR="00962411" w:rsidRPr="0084485C">
        <w:rPr>
          <w:rFonts w:ascii="Arial" w:hAnsi="Arial" w:cs="Arial"/>
          <w:sz w:val="22"/>
          <w:szCs w:val="22"/>
        </w:rPr>
        <w:t>eres entre los 14 -29 años de edad, como relevo generacional de la finca.</w:t>
      </w:r>
    </w:p>
    <w:p w14:paraId="6026AC49" w14:textId="77777777" w:rsidR="00A470A3" w:rsidRPr="0084485C" w:rsidRDefault="00A470A3" w:rsidP="00BE2E0D">
      <w:pPr>
        <w:spacing w:after="0" w:line="240" w:lineRule="auto"/>
        <w:jc w:val="both"/>
        <w:rPr>
          <w:rFonts w:ascii="Arial" w:hAnsi="Arial" w:cs="Arial"/>
          <w:sz w:val="22"/>
          <w:szCs w:val="22"/>
        </w:rPr>
      </w:pPr>
    </w:p>
    <w:p w14:paraId="5D648C06" w14:textId="1BA919A4" w:rsidR="0007575A" w:rsidRDefault="00A470A3" w:rsidP="00BE2E0D">
      <w:pPr>
        <w:spacing w:after="0" w:line="240" w:lineRule="auto"/>
        <w:jc w:val="both"/>
        <w:rPr>
          <w:rFonts w:ascii="Arial" w:hAnsi="Arial" w:cs="Arial"/>
          <w:sz w:val="22"/>
          <w:szCs w:val="22"/>
        </w:rPr>
      </w:pPr>
      <w:r w:rsidRPr="0084485C">
        <w:rPr>
          <w:rFonts w:ascii="Arial" w:hAnsi="Arial" w:cs="Arial"/>
          <w:sz w:val="22"/>
          <w:szCs w:val="22"/>
        </w:rPr>
        <w:t xml:space="preserve">En siguiente gráfico, se aprecia la inversión </w:t>
      </w:r>
      <w:r w:rsidR="00BA4B50" w:rsidRPr="0084485C">
        <w:rPr>
          <w:rFonts w:ascii="Arial" w:hAnsi="Arial" w:cs="Arial"/>
          <w:sz w:val="22"/>
          <w:szCs w:val="22"/>
        </w:rPr>
        <w:t xml:space="preserve">en equipo para </w:t>
      </w:r>
      <w:r w:rsidRPr="0084485C">
        <w:rPr>
          <w:rFonts w:ascii="Arial" w:hAnsi="Arial" w:cs="Arial"/>
          <w:sz w:val="22"/>
          <w:szCs w:val="22"/>
        </w:rPr>
        <w:t xml:space="preserve">el procesamiento y transformación del cacao, para la adquisición de la maquinaria y equipo.  </w:t>
      </w:r>
    </w:p>
    <w:p w14:paraId="7EE6B4A6" w14:textId="77777777" w:rsidR="00110FC5" w:rsidRDefault="00110FC5" w:rsidP="00110FC5">
      <w:pPr>
        <w:spacing w:after="0" w:line="240" w:lineRule="auto"/>
        <w:ind w:left="720" w:firstLine="720"/>
        <w:rPr>
          <w:rFonts w:ascii="Arial" w:hAnsi="Arial" w:cs="Arial"/>
          <w:sz w:val="22"/>
          <w:szCs w:val="22"/>
        </w:rPr>
      </w:pPr>
    </w:p>
    <w:p w14:paraId="414977ED" w14:textId="60B7B1FE" w:rsidR="0084485C" w:rsidRPr="0084485C" w:rsidRDefault="00110FC5" w:rsidP="00110FC5">
      <w:pPr>
        <w:spacing w:after="0" w:line="240" w:lineRule="auto"/>
        <w:ind w:left="720" w:firstLine="720"/>
        <w:rPr>
          <w:rFonts w:ascii="Arial" w:hAnsi="Arial" w:cs="Arial"/>
          <w:sz w:val="14"/>
          <w:szCs w:val="14"/>
        </w:rPr>
      </w:pPr>
      <w:r w:rsidRPr="0084485C">
        <w:rPr>
          <w:rFonts w:ascii="Arial" w:hAnsi="Arial" w:cs="Arial"/>
          <w:sz w:val="22"/>
          <w:szCs w:val="22"/>
        </w:rPr>
        <w:t>Gráfico</w:t>
      </w:r>
      <w:r>
        <w:rPr>
          <w:rFonts w:ascii="Arial" w:hAnsi="Arial" w:cs="Arial"/>
          <w:sz w:val="22"/>
          <w:szCs w:val="22"/>
        </w:rPr>
        <w:t xml:space="preserve"> 1.</w:t>
      </w:r>
      <w:r w:rsidRPr="0084485C">
        <w:rPr>
          <w:rFonts w:ascii="Arial" w:hAnsi="Arial" w:cs="Arial"/>
          <w:sz w:val="22"/>
          <w:szCs w:val="22"/>
        </w:rPr>
        <w:t xml:space="preserve">, </w:t>
      </w:r>
      <w:r>
        <w:rPr>
          <w:rFonts w:ascii="Arial" w:hAnsi="Arial" w:cs="Arial"/>
          <w:sz w:val="22"/>
          <w:szCs w:val="22"/>
        </w:rPr>
        <w:t>T</w:t>
      </w:r>
      <w:r w:rsidRPr="0084485C">
        <w:rPr>
          <w:rFonts w:ascii="Arial" w:hAnsi="Arial" w:cs="Arial"/>
          <w:sz w:val="22"/>
          <w:szCs w:val="22"/>
        </w:rPr>
        <w:t>otal de la inversión en equipos.</w:t>
      </w:r>
    </w:p>
    <w:p w14:paraId="76707B87" w14:textId="5004CDC6" w:rsidR="00196896" w:rsidRPr="0084485C" w:rsidRDefault="00BA4B50" w:rsidP="00BE2E0D">
      <w:pPr>
        <w:spacing w:after="0" w:line="240" w:lineRule="auto"/>
        <w:jc w:val="both"/>
        <w:rPr>
          <w:rFonts w:ascii="Arial" w:hAnsi="Arial" w:cs="Arial"/>
          <w:sz w:val="22"/>
          <w:szCs w:val="22"/>
        </w:rPr>
      </w:pPr>
      <w:r w:rsidRPr="0084485C">
        <w:rPr>
          <w:rFonts w:ascii="Arial" w:hAnsi="Arial" w:cs="Arial"/>
          <w:noProof/>
          <w:lang w:val="es-HN" w:eastAsia="es-HN"/>
        </w:rPr>
        <w:drawing>
          <wp:inline distT="0" distB="0" distL="0" distR="0" wp14:anchorId="065124BA" wp14:editId="08FF5818">
            <wp:extent cx="5952227" cy="2838091"/>
            <wp:effectExtent l="0" t="0" r="10795" b="635"/>
            <wp:docPr id="5" name="Gráfico 5">
              <a:extLst xmlns:a="http://schemas.openxmlformats.org/drawingml/2006/main">
                <a:ext uri="{FF2B5EF4-FFF2-40B4-BE49-F238E27FC236}">
                  <a16:creationId xmlns:a16="http://schemas.microsoft.com/office/drawing/2014/main" id="{C6548055-7FC3-ED74-1FF4-BF7B2F6DF0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EC1F54B" w14:textId="77777777" w:rsidR="00A470A3" w:rsidRPr="0084485C" w:rsidRDefault="00A470A3" w:rsidP="00BE2E0D">
      <w:pPr>
        <w:spacing w:after="0" w:line="240" w:lineRule="auto"/>
        <w:jc w:val="both"/>
        <w:rPr>
          <w:rFonts w:ascii="Arial" w:hAnsi="Arial" w:cs="Arial"/>
          <w:sz w:val="22"/>
          <w:szCs w:val="22"/>
        </w:rPr>
      </w:pPr>
    </w:p>
    <w:p w14:paraId="04C56367" w14:textId="77777777" w:rsidR="00881D80" w:rsidRPr="0084485C" w:rsidRDefault="00881D80" w:rsidP="00881D80">
      <w:pPr>
        <w:shd w:val="clear" w:color="auto" w:fill="FFFFFF" w:themeFill="background1"/>
        <w:spacing w:after="0" w:line="240" w:lineRule="auto"/>
        <w:jc w:val="both"/>
        <w:rPr>
          <w:rFonts w:ascii="Arial" w:hAnsi="Arial" w:cs="Arial"/>
          <w:sz w:val="22"/>
          <w:szCs w:val="22"/>
        </w:rPr>
      </w:pPr>
      <w:r w:rsidRPr="0084485C">
        <w:rPr>
          <w:rFonts w:ascii="Arial" w:hAnsi="Arial" w:cs="Arial"/>
          <w:sz w:val="22"/>
          <w:szCs w:val="22"/>
        </w:rPr>
        <w:t>Se hicieron análisis financieros evaluando el precio de la energía a 6, 11 y 18 L/kWh. Al aumentar el costo de la energía se encontró una disminución en la relación Beneficio Costo (B/C), pero la inversión siguió siendo rentable.</w:t>
      </w:r>
    </w:p>
    <w:p w14:paraId="23831CF8" w14:textId="77777777" w:rsidR="00881D80" w:rsidRPr="0084485C" w:rsidRDefault="00881D80" w:rsidP="00881D80">
      <w:pPr>
        <w:shd w:val="clear" w:color="auto" w:fill="FFFFFF" w:themeFill="background1"/>
        <w:spacing w:after="0" w:line="240" w:lineRule="auto"/>
        <w:jc w:val="both"/>
        <w:rPr>
          <w:rFonts w:ascii="Arial" w:hAnsi="Arial" w:cs="Arial"/>
          <w:sz w:val="22"/>
          <w:szCs w:val="22"/>
        </w:rPr>
      </w:pPr>
    </w:p>
    <w:p w14:paraId="385584D3" w14:textId="499F4B3F" w:rsidR="00881D80" w:rsidRPr="0084485C" w:rsidRDefault="00881D80" w:rsidP="00881D80">
      <w:pPr>
        <w:shd w:val="clear" w:color="auto" w:fill="FFFFFF" w:themeFill="background1"/>
        <w:spacing w:after="0" w:line="240" w:lineRule="auto"/>
        <w:jc w:val="both"/>
        <w:rPr>
          <w:rFonts w:ascii="Arial" w:hAnsi="Arial" w:cs="Arial"/>
          <w:sz w:val="22"/>
          <w:szCs w:val="22"/>
        </w:rPr>
      </w:pPr>
      <w:r w:rsidRPr="0084485C">
        <w:rPr>
          <w:rFonts w:ascii="Arial" w:hAnsi="Arial" w:cs="Arial"/>
          <w:sz w:val="22"/>
          <w:szCs w:val="22"/>
        </w:rPr>
        <w:t xml:space="preserve">La variación de B/C del Flujo de caja por escenario analizado se puede ver en el siguiente </w:t>
      </w:r>
      <w:r w:rsidR="00043F9B" w:rsidRPr="0084485C">
        <w:rPr>
          <w:rFonts w:ascii="Arial" w:hAnsi="Arial" w:cs="Arial"/>
          <w:sz w:val="22"/>
          <w:szCs w:val="22"/>
        </w:rPr>
        <w:t>gráfico</w:t>
      </w:r>
      <w:r w:rsidRPr="0084485C">
        <w:rPr>
          <w:rFonts w:ascii="Arial" w:hAnsi="Arial" w:cs="Arial"/>
          <w:sz w:val="22"/>
          <w:szCs w:val="22"/>
        </w:rPr>
        <w:t>:</w:t>
      </w:r>
    </w:p>
    <w:p w14:paraId="6E3FA8FA" w14:textId="77777777" w:rsidR="00881D80" w:rsidRPr="0084485C" w:rsidRDefault="00881D80" w:rsidP="00881D80">
      <w:pPr>
        <w:shd w:val="clear" w:color="auto" w:fill="FFFFFF" w:themeFill="background1"/>
        <w:spacing w:after="0" w:line="240" w:lineRule="auto"/>
        <w:jc w:val="both"/>
        <w:rPr>
          <w:rFonts w:ascii="Arial" w:hAnsi="Arial" w:cs="Arial"/>
          <w:sz w:val="22"/>
          <w:szCs w:val="22"/>
        </w:rPr>
      </w:pPr>
    </w:p>
    <w:p w14:paraId="5EDC7446" w14:textId="544E54EB" w:rsidR="00881D80" w:rsidRPr="0084485C" w:rsidRDefault="00881D80" w:rsidP="00881D80">
      <w:pPr>
        <w:shd w:val="clear" w:color="auto" w:fill="FFFFFF" w:themeFill="background1"/>
        <w:spacing w:after="0" w:line="240" w:lineRule="auto"/>
        <w:jc w:val="center"/>
        <w:rPr>
          <w:rFonts w:ascii="Arial" w:hAnsi="Arial" w:cs="Arial"/>
          <w:sz w:val="22"/>
          <w:szCs w:val="22"/>
        </w:rPr>
      </w:pPr>
      <w:r w:rsidRPr="0084485C">
        <w:rPr>
          <w:rFonts w:ascii="Arial" w:hAnsi="Arial" w:cs="Arial"/>
          <w:noProof/>
          <w:lang w:val="es-HN" w:eastAsia="es-HN"/>
        </w:rPr>
        <w:drawing>
          <wp:inline distT="0" distB="0" distL="0" distR="0" wp14:anchorId="5C1C9AC1" wp14:editId="4BDA629E">
            <wp:extent cx="4572000" cy="2743200"/>
            <wp:effectExtent l="0" t="0" r="0" b="0"/>
            <wp:docPr id="6" name="Gráfico 6">
              <a:extLst xmlns:a="http://schemas.openxmlformats.org/drawingml/2006/main">
                <a:ext uri="{FF2B5EF4-FFF2-40B4-BE49-F238E27FC236}">
                  <a16:creationId xmlns:a16="http://schemas.microsoft.com/office/drawing/2014/main" id="{1863794E-194B-3AE8-76DE-6E86FE6EF8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38168DE" w14:textId="06A0D87B" w:rsidR="00881D80" w:rsidRPr="0084485C" w:rsidRDefault="00881D80" w:rsidP="00881D80">
      <w:pPr>
        <w:shd w:val="clear" w:color="auto" w:fill="FFFFFF" w:themeFill="background1"/>
        <w:spacing w:after="0" w:line="240" w:lineRule="auto"/>
        <w:jc w:val="both"/>
        <w:rPr>
          <w:rFonts w:ascii="Arial" w:hAnsi="Arial" w:cs="Arial"/>
          <w:sz w:val="22"/>
          <w:szCs w:val="22"/>
        </w:rPr>
      </w:pPr>
    </w:p>
    <w:tbl>
      <w:tblPr>
        <w:tblW w:w="3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8"/>
        <w:gridCol w:w="2770"/>
        <w:gridCol w:w="2770"/>
      </w:tblGrid>
      <w:tr w:rsidR="00563CA6" w:rsidRPr="0084485C" w14:paraId="0FC4D714" w14:textId="77777777" w:rsidTr="00563CA6">
        <w:trPr>
          <w:trHeight w:val="300"/>
          <w:jc w:val="center"/>
        </w:trPr>
        <w:tc>
          <w:tcPr>
            <w:tcW w:w="1619" w:type="pct"/>
            <w:shd w:val="clear" w:color="auto" w:fill="548DD4" w:themeFill="text2" w:themeFillTint="99"/>
            <w:noWrap/>
            <w:vAlign w:val="center"/>
            <w:hideMark/>
          </w:tcPr>
          <w:p w14:paraId="2F363F4B" w14:textId="77777777" w:rsidR="00563CA6" w:rsidRPr="0084485C" w:rsidRDefault="00563CA6" w:rsidP="00563CA6">
            <w:pPr>
              <w:spacing w:after="0" w:line="240" w:lineRule="auto"/>
              <w:jc w:val="center"/>
              <w:rPr>
                <w:rFonts w:ascii="Arial" w:eastAsia="Times New Roman" w:hAnsi="Arial" w:cs="Arial"/>
                <w:color w:val="000000"/>
                <w:sz w:val="22"/>
                <w:szCs w:val="22"/>
                <w:lang w:val="es-HN" w:eastAsia="es-HN"/>
              </w:rPr>
            </w:pPr>
            <w:r w:rsidRPr="0084485C">
              <w:rPr>
                <w:rFonts w:ascii="Arial" w:eastAsia="Times New Roman" w:hAnsi="Arial" w:cs="Arial"/>
                <w:color w:val="000000"/>
                <w:sz w:val="22"/>
                <w:szCs w:val="22"/>
                <w:lang w:val="es-HN" w:eastAsia="es-HN"/>
              </w:rPr>
              <w:t>Escenario 1: L, 6,00/Kwh.</w:t>
            </w:r>
          </w:p>
        </w:tc>
        <w:tc>
          <w:tcPr>
            <w:tcW w:w="1903" w:type="pct"/>
            <w:shd w:val="clear" w:color="auto" w:fill="548DD4" w:themeFill="text2" w:themeFillTint="99"/>
            <w:noWrap/>
            <w:vAlign w:val="center"/>
            <w:hideMark/>
          </w:tcPr>
          <w:p w14:paraId="4F26E900" w14:textId="77777777" w:rsidR="00563CA6" w:rsidRPr="0084485C" w:rsidRDefault="00563CA6" w:rsidP="00563CA6">
            <w:pPr>
              <w:spacing w:after="0" w:line="240" w:lineRule="auto"/>
              <w:jc w:val="center"/>
              <w:rPr>
                <w:rFonts w:ascii="Arial" w:eastAsia="Times New Roman" w:hAnsi="Arial" w:cs="Arial"/>
                <w:color w:val="000000"/>
                <w:sz w:val="22"/>
                <w:szCs w:val="22"/>
                <w:lang w:val="es-HN" w:eastAsia="es-HN"/>
              </w:rPr>
            </w:pPr>
            <w:r w:rsidRPr="0084485C">
              <w:rPr>
                <w:rFonts w:ascii="Arial" w:eastAsia="Times New Roman" w:hAnsi="Arial" w:cs="Arial"/>
                <w:color w:val="000000"/>
                <w:sz w:val="22"/>
                <w:szCs w:val="22"/>
                <w:lang w:val="es-HN" w:eastAsia="es-HN"/>
              </w:rPr>
              <w:t>Escenario 2: L, 11,00/Kwh.</w:t>
            </w:r>
          </w:p>
        </w:tc>
        <w:tc>
          <w:tcPr>
            <w:tcW w:w="1478" w:type="pct"/>
            <w:shd w:val="clear" w:color="auto" w:fill="548DD4" w:themeFill="text2" w:themeFillTint="99"/>
            <w:noWrap/>
            <w:vAlign w:val="center"/>
            <w:hideMark/>
          </w:tcPr>
          <w:p w14:paraId="22C58D27" w14:textId="77777777" w:rsidR="00563CA6" w:rsidRPr="0084485C" w:rsidRDefault="00563CA6" w:rsidP="00563CA6">
            <w:pPr>
              <w:spacing w:after="0" w:line="240" w:lineRule="auto"/>
              <w:jc w:val="center"/>
              <w:rPr>
                <w:rFonts w:ascii="Arial" w:eastAsia="Times New Roman" w:hAnsi="Arial" w:cs="Arial"/>
                <w:color w:val="000000"/>
                <w:sz w:val="22"/>
                <w:szCs w:val="22"/>
                <w:lang w:val="es-HN" w:eastAsia="es-HN"/>
              </w:rPr>
            </w:pPr>
            <w:r w:rsidRPr="0084485C">
              <w:rPr>
                <w:rFonts w:ascii="Arial" w:eastAsia="Times New Roman" w:hAnsi="Arial" w:cs="Arial"/>
                <w:color w:val="000000"/>
                <w:sz w:val="22"/>
                <w:szCs w:val="22"/>
                <w:lang w:val="es-HN" w:eastAsia="es-HN"/>
              </w:rPr>
              <w:t>Escenario 3: L, 18,00/Kwh.</w:t>
            </w:r>
          </w:p>
        </w:tc>
      </w:tr>
      <w:tr w:rsidR="00563CA6" w:rsidRPr="0084485C" w14:paraId="68C6312D" w14:textId="77777777" w:rsidTr="00563CA6">
        <w:trPr>
          <w:trHeight w:val="391"/>
          <w:jc w:val="center"/>
        </w:trPr>
        <w:tc>
          <w:tcPr>
            <w:tcW w:w="1619" w:type="pct"/>
            <w:shd w:val="clear" w:color="auto" w:fill="auto"/>
            <w:noWrap/>
            <w:vAlign w:val="center"/>
            <w:hideMark/>
          </w:tcPr>
          <w:p w14:paraId="0D7BDFCD" w14:textId="1F0B3B2B" w:rsidR="00563CA6" w:rsidRPr="0084485C" w:rsidRDefault="00563CA6" w:rsidP="00563CA6">
            <w:pPr>
              <w:spacing w:after="0" w:line="240" w:lineRule="auto"/>
              <w:jc w:val="center"/>
              <w:rPr>
                <w:rFonts w:ascii="Arial" w:eastAsia="Times New Roman" w:hAnsi="Arial" w:cs="Arial"/>
                <w:color w:val="000000"/>
                <w:sz w:val="22"/>
                <w:szCs w:val="22"/>
                <w:lang w:val="es-HN" w:eastAsia="es-HN"/>
              </w:rPr>
            </w:pPr>
            <w:r w:rsidRPr="0084485C">
              <w:rPr>
                <w:rFonts w:ascii="Arial" w:eastAsia="Times New Roman" w:hAnsi="Arial" w:cs="Arial"/>
                <w:color w:val="000000"/>
                <w:sz w:val="22"/>
                <w:szCs w:val="22"/>
                <w:lang w:val="es-HN" w:eastAsia="es-HN"/>
              </w:rPr>
              <w:t>1.70</w:t>
            </w:r>
          </w:p>
        </w:tc>
        <w:tc>
          <w:tcPr>
            <w:tcW w:w="1903" w:type="pct"/>
            <w:shd w:val="clear" w:color="auto" w:fill="auto"/>
            <w:noWrap/>
            <w:vAlign w:val="center"/>
            <w:hideMark/>
          </w:tcPr>
          <w:p w14:paraId="64458487" w14:textId="353CBDC5" w:rsidR="00563CA6" w:rsidRPr="0084485C" w:rsidRDefault="00563CA6" w:rsidP="00563CA6">
            <w:pPr>
              <w:spacing w:after="0" w:line="240" w:lineRule="auto"/>
              <w:jc w:val="center"/>
              <w:rPr>
                <w:rFonts w:ascii="Arial" w:eastAsia="Times New Roman" w:hAnsi="Arial" w:cs="Arial"/>
                <w:color w:val="000000"/>
                <w:sz w:val="22"/>
                <w:szCs w:val="22"/>
                <w:lang w:val="es-HN" w:eastAsia="es-HN"/>
              </w:rPr>
            </w:pPr>
            <w:r w:rsidRPr="0084485C">
              <w:rPr>
                <w:rFonts w:ascii="Arial" w:eastAsia="Times New Roman" w:hAnsi="Arial" w:cs="Arial"/>
                <w:color w:val="000000"/>
                <w:sz w:val="22"/>
                <w:szCs w:val="22"/>
                <w:lang w:val="es-HN" w:eastAsia="es-HN"/>
              </w:rPr>
              <w:t>1.63</w:t>
            </w:r>
          </w:p>
        </w:tc>
        <w:tc>
          <w:tcPr>
            <w:tcW w:w="1478" w:type="pct"/>
            <w:shd w:val="clear" w:color="auto" w:fill="auto"/>
            <w:noWrap/>
            <w:vAlign w:val="center"/>
            <w:hideMark/>
          </w:tcPr>
          <w:p w14:paraId="59FA0CB4" w14:textId="6A69609D" w:rsidR="00563CA6" w:rsidRPr="0084485C" w:rsidRDefault="00563CA6" w:rsidP="00563CA6">
            <w:pPr>
              <w:spacing w:after="0" w:line="240" w:lineRule="auto"/>
              <w:jc w:val="center"/>
              <w:rPr>
                <w:rFonts w:ascii="Arial" w:eastAsia="Times New Roman" w:hAnsi="Arial" w:cs="Arial"/>
                <w:color w:val="000000"/>
                <w:sz w:val="22"/>
                <w:szCs w:val="22"/>
                <w:lang w:val="es-HN" w:eastAsia="es-HN"/>
              </w:rPr>
            </w:pPr>
            <w:r w:rsidRPr="0084485C">
              <w:rPr>
                <w:rFonts w:ascii="Arial" w:eastAsia="Times New Roman" w:hAnsi="Arial" w:cs="Arial"/>
                <w:color w:val="000000"/>
                <w:sz w:val="22"/>
                <w:szCs w:val="22"/>
                <w:lang w:val="es-HN" w:eastAsia="es-HN"/>
              </w:rPr>
              <w:t>1.55</w:t>
            </w:r>
          </w:p>
        </w:tc>
      </w:tr>
    </w:tbl>
    <w:p w14:paraId="11C7555E" w14:textId="77777777" w:rsidR="00563CA6" w:rsidRPr="0084485C" w:rsidRDefault="00563CA6" w:rsidP="00881D80">
      <w:pPr>
        <w:shd w:val="clear" w:color="auto" w:fill="FFFFFF" w:themeFill="background1"/>
        <w:spacing w:after="0" w:line="240" w:lineRule="auto"/>
        <w:jc w:val="both"/>
        <w:rPr>
          <w:rFonts w:ascii="Arial" w:hAnsi="Arial" w:cs="Arial"/>
          <w:sz w:val="22"/>
          <w:szCs w:val="22"/>
        </w:rPr>
      </w:pPr>
    </w:p>
    <w:p w14:paraId="76A83CED" w14:textId="77777777" w:rsidR="00563CA6" w:rsidRPr="0084485C" w:rsidRDefault="00563CA6" w:rsidP="00881D80">
      <w:pPr>
        <w:shd w:val="clear" w:color="auto" w:fill="FFFFFF" w:themeFill="background1"/>
        <w:spacing w:after="0" w:line="240" w:lineRule="auto"/>
        <w:jc w:val="both"/>
        <w:rPr>
          <w:rFonts w:ascii="Arial" w:hAnsi="Arial" w:cs="Arial"/>
          <w:sz w:val="22"/>
          <w:szCs w:val="22"/>
        </w:rPr>
      </w:pPr>
    </w:p>
    <w:p w14:paraId="7C78BA76" w14:textId="2722A1DC" w:rsidR="00892BA5" w:rsidRPr="0084485C" w:rsidRDefault="00892BA5" w:rsidP="00881D80">
      <w:pPr>
        <w:shd w:val="clear" w:color="auto" w:fill="FFFFFF" w:themeFill="background1"/>
        <w:spacing w:after="0" w:line="240" w:lineRule="auto"/>
        <w:jc w:val="both"/>
        <w:rPr>
          <w:rFonts w:ascii="Arial" w:hAnsi="Arial" w:cs="Arial"/>
          <w:sz w:val="22"/>
          <w:szCs w:val="22"/>
        </w:rPr>
      </w:pPr>
      <w:r w:rsidRPr="0084485C">
        <w:rPr>
          <w:rFonts w:ascii="Arial" w:hAnsi="Arial" w:cs="Arial"/>
          <w:sz w:val="22"/>
          <w:szCs w:val="22"/>
        </w:rPr>
        <w:t>El procesamiento y transformación de la semilla de caco</w:t>
      </w:r>
      <w:r w:rsidR="00962411" w:rsidRPr="0084485C">
        <w:rPr>
          <w:rFonts w:ascii="Arial" w:hAnsi="Arial" w:cs="Arial"/>
          <w:sz w:val="22"/>
          <w:szCs w:val="22"/>
        </w:rPr>
        <w:t>, con relación al perfil de ingresos no afecta al medio ambiente, ni favorece al cambio climático</w:t>
      </w:r>
      <w:r w:rsidRPr="0084485C">
        <w:rPr>
          <w:rFonts w:ascii="Arial" w:hAnsi="Arial" w:cs="Arial"/>
          <w:sz w:val="22"/>
          <w:szCs w:val="22"/>
        </w:rPr>
        <w:t>, porque el proyecto vendrá a mejorar el tratamiento y el manejo de aguas y los residuos de la concha de</w:t>
      </w:r>
      <w:r w:rsidR="00652E5C" w:rsidRPr="0084485C">
        <w:rPr>
          <w:rFonts w:ascii="Arial" w:hAnsi="Arial" w:cs="Arial"/>
          <w:sz w:val="22"/>
          <w:szCs w:val="22"/>
        </w:rPr>
        <w:t xml:space="preserve"> la semilla</w:t>
      </w:r>
      <w:r w:rsidRPr="0084485C">
        <w:rPr>
          <w:rFonts w:ascii="Arial" w:hAnsi="Arial" w:cs="Arial"/>
          <w:sz w:val="22"/>
          <w:szCs w:val="22"/>
        </w:rPr>
        <w:t xml:space="preserve"> de cacao. Incluso se considera un proyecto de la categoría A, únicamente requiere de un permiso ambiental municipal.</w:t>
      </w:r>
    </w:p>
    <w:p w14:paraId="249BC940" w14:textId="77777777" w:rsidR="00892BA5" w:rsidRPr="0084485C" w:rsidRDefault="00892BA5" w:rsidP="00BE2E0D">
      <w:pPr>
        <w:shd w:val="clear" w:color="auto" w:fill="FFFFFF" w:themeFill="background1"/>
        <w:spacing w:after="0" w:line="240" w:lineRule="auto"/>
        <w:jc w:val="both"/>
        <w:rPr>
          <w:rFonts w:ascii="Arial" w:hAnsi="Arial" w:cs="Arial"/>
          <w:sz w:val="22"/>
          <w:szCs w:val="22"/>
        </w:rPr>
      </w:pPr>
    </w:p>
    <w:p w14:paraId="2A6A551B" w14:textId="77777777" w:rsidR="00962411" w:rsidRPr="0084485C" w:rsidRDefault="00962411" w:rsidP="00962411">
      <w:pPr>
        <w:shd w:val="clear" w:color="auto" w:fill="FFFFFF" w:themeFill="background1"/>
        <w:spacing w:after="0" w:line="240" w:lineRule="auto"/>
        <w:jc w:val="both"/>
        <w:rPr>
          <w:rFonts w:ascii="Arial" w:hAnsi="Arial" w:cs="Arial"/>
          <w:sz w:val="22"/>
          <w:szCs w:val="22"/>
        </w:rPr>
      </w:pPr>
    </w:p>
    <w:p w14:paraId="471F0601" w14:textId="14EADB47" w:rsidR="00B11680" w:rsidRPr="0084485C" w:rsidRDefault="00326254" w:rsidP="00CF0F1D">
      <w:pPr>
        <w:pStyle w:val="Ttulo2"/>
        <w:numPr>
          <w:ilvl w:val="1"/>
          <w:numId w:val="33"/>
        </w:numPr>
        <w:ind w:left="567" w:hanging="567"/>
        <w:rPr>
          <w:rFonts w:ascii="Arial" w:hAnsi="Arial" w:cs="Arial"/>
          <w:color w:val="000000" w:themeColor="text1"/>
          <w:szCs w:val="22"/>
        </w:rPr>
      </w:pPr>
      <w:bookmarkStart w:id="154" w:name="_Toc125536766"/>
      <w:bookmarkStart w:id="155" w:name="_Toc126064349"/>
      <w:r w:rsidRPr="0084485C">
        <w:rPr>
          <w:rFonts w:ascii="Arial" w:hAnsi="Arial" w:cs="Arial"/>
          <w:color w:val="000000" w:themeColor="text1"/>
          <w:szCs w:val="22"/>
        </w:rPr>
        <w:t>Descripción de la situación y problemática actual</w:t>
      </w:r>
      <w:r w:rsidR="00EC1F49" w:rsidRPr="0084485C">
        <w:rPr>
          <w:rFonts w:ascii="Arial" w:hAnsi="Arial" w:cs="Arial"/>
          <w:color w:val="000000" w:themeColor="text1"/>
          <w:szCs w:val="22"/>
        </w:rPr>
        <w:t xml:space="preserve"> </w:t>
      </w:r>
      <w:r w:rsidRPr="0084485C">
        <w:rPr>
          <w:rFonts w:ascii="Arial" w:hAnsi="Arial" w:cs="Arial"/>
          <w:color w:val="000000" w:themeColor="text1"/>
          <w:szCs w:val="22"/>
        </w:rPr>
        <w:t>del rubro</w:t>
      </w:r>
      <w:bookmarkEnd w:id="154"/>
      <w:bookmarkEnd w:id="155"/>
    </w:p>
    <w:p w14:paraId="556EE124" w14:textId="272962DE" w:rsidR="00387878" w:rsidRPr="0084485C" w:rsidRDefault="00387878" w:rsidP="00387878">
      <w:pPr>
        <w:pStyle w:val="Prrafodelista"/>
        <w:spacing w:after="0" w:line="276" w:lineRule="auto"/>
        <w:ind w:left="360"/>
        <w:contextualSpacing w:val="0"/>
        <w:jc w:val="both"/>
        <w:rPr>
          <w:rFonts w:ascii="Arial" w:hAnsi="Arial" w:cs="Arial"/>
          <w:color w:val="000000" w:themeColor="text1"/>
          <w:sz w:val="22"/>
          <w:szCs w:val="22"/>
        </w:rPr>
      </w:pPr>
    </w:p>
    <w:p w14:paraId="4B3DC32C" w14:textId="7EA8DC03" w:rsidR="00B11680" w:rsidRPr="0084485C" w:rsidRDefault="00B11680" w:rsidP="00B11680">
      <w:pPr>
        <w:pStyle w:val="Prrafodelista"/>
        <w:numPr>
          <w:ilvl w:val="1"/>
          <w:numId w:val="11"/>
        </w:numPr>
        <w:spacing w:after="0" w:line="240" w:lineRule="auto"/>
        <w:ind w:left="731" w:hanging="284"/>
        <w:contextualSpacing w:val="0"/>
        <w:jc w:val="both"/>
        <w:rPr>
          <w:rFonts w:ascii="Arial" w:hAnsi="Arial" w:cs="Arial"/>
          <w:b/>
          <w:bCs/>
          <w:color w:val="000000" w:themeColor="text1"/>
          <w:sz w:val="22"/>
          <w:szCs w:val="22"/>
        </w:rPr>
      </w:pPr>
      <w:r w:rsidRPr="0084485C">
        <w:rPr>
          <w:rFonts w:ascii="Arial" w:hAnsi="Arial" w:cs="Arial"/>
          <w:b/>
          <w:bCs/>
          <w:color w:val="000000" w:themeColor="text1"/>
          <w:sz w:val="22"/>
          <w:szCs w:val="22"/>
        </w:rPr>
        <w:t>A nivel de producción, productividad, incorporación de valor agregado, acceso a financiamiento, acceso a mercados, entre otros.</w:t>
      </w:r>
    </w:p>
    <w:p w14:paraId="00F27957" w14:textId="77777777" w:rsidR="00D45023" w:rsidRPr="0084485C" w:rsidRDefault="00D45023" w:rsidP="00D45023">
      <w:pPr>
        <w:spacing w:after="0" w:line="240" w:lineRule="auto"/>
        <w:jc w:val="both"/>
        <w:rPr>
          <w:rFonts w:ascii="Arial" w:hAnsi="Arial" w:cs="Arial"/>
          <w:color w:val="202124"/>
          <w:shd w:val="clear" w:color="auto" w:fill="FFFFFF"/>
        </w:rPr>
      </w:pPr>
    </w:p>
    <w:p w14:paraId="0DACF791" w14:textId="6383D534" w:rsidR="00787D86" w:rsidRPr="0084485C" w:rsidRDefault="00882398" w:rsidP="00D45023">
      <w:pPr>
        <w:spacing w:after="0" w:line="240" w:lineRule="auto"/>
        <w:jc w:val="both"/>
        <w:rPr>
          <w:rFonts w:ascii="Arial" w:hAnsi="Arial" w:cs="Arial"/>
          <w:sz w:val="22"/>
          <w:szCs w:val="22"/>
          <w:shd w:val="clear" w:color="auto" w:fill="FFFFFF"/>
        </w:rPr>
      </w:pPr>
      <w:r w:rsidRPr="0084485C">
        <w:rPr>
          <w:rFonts w:ascii="Arial" w:hAnsi="Arial" w:cs="Arial"/>
          <w:sz w:val="22"/>
          <w:szCs w:val="22"/>
          <w:shd w:val="clear" w:color="auto" w:fill="FFFFFF"/>
        </w:rPr>
        <w:t xml:space="preserve">Según el Programa Nacional de Desarrollo Agroalimentario (PRONAGRO) se estiman que existen al alrededor de </w:t>
      </w:r>
      <w:r w:rsidR="00FA56FA" w:rsidRPr="0084485C">
        <w:rPr>
          <w:rFonts w:ascii="Arial" w:hAnsi="Arial" w:cs="Arial"/>
          <w:sz w:val="22"/>
          <w:szCs w:val="22"/>
          <w:shd w:val="clear" w:color="auto" w:fill="FFFFFF"/>
        </w:rPr>
        <w:t>4,463</w:t>
      </w:r>
      <w:r w:rsidRPr="0084485C">
        <w:rPr>
          <w:rFonts w:ascii="Arial" w:hAnsi="Arial" w:cs="Arial"/>
          <w:sz w:val="22"/>
          <w:szCs w:val="22"/>
          <w:shd w:val="clear" w:color="auto" w:fill="FFFFFF"/>
        </w:rPr>
        <w:t xml:space="preserve"> productores de cacao. </w:t>
      </w:r>
      <w:r w:rsidR="00FA56FA" w:rsidRPr="0084485C">
        <w:rPr>
          <w:rFonts w:ascii="Arial" w:hAnsi="Arial" w:cs="Arial"/>
          <w:sz w:val="22"/>
          <w:szCs w:val="22"/>
          <w:shd w:val="clear" w:color="auto" w:fill="FFFFFF"/>
        </w:rPr>
        <w:t xml:space="preserve">La evolución del cultivo del cacao en grano, mostrando un breve análisis de las superficies cultivada. </w:t>
      </w:r>
      <w:r w:rsidR="00064C9A" w:rsidRPr="0084485C">
        <w:rPr>
          <w:rFonts w:ascii="Arial" w:hAnsi="Arial" w:cs="Arial"/>
          <w:sz w:val="22"/>
          <w:szCs w:val="22"/>
          <w:shd w:val="clear" w:color="auto" w:fill="FFFFFF"/>
        </w:rPr>
        <w:t>La producción de cacao en grano expresado en</w:t>
      </w:r>
      <w:r w:rsidR="003423AB" w:rsidRPr="0084485C">
        <w:rPr>
          <w:rFonts w:ascii="Arial" w:hAnsi="Arial" w:cs="Arial"/>
          <w:sz w:val="22"/>
          <w:szCs w:val="22"/>
          <w:shd w:val="clear" w:color="auto" w:fill="FFFFFF"/>
        </w:rPr>
        <w:t xml:space="preserve"> </w:t>
      </w:r>
      <w:r w:rsidR="00064C9A" w:rsidRPr="0084485C">
        <w:rPr>
          <w:rFonts w:ascii="Arial" w:hAnsi="Arial" w:cs="Arial"/>
          <w:sz w:val="22"/>
          <w:szCs w:val="22"/>
          <w:shd w:val="clear" w:color="auto" w:fill="FFFFFF"/>
        </w:rPr>
        <w:t xml:space="preserve">toneladas métricas ha sido de 1400 Tm </w:t>
      </w:r>
      <w:r w:rsidR="00787D86" w:rsidRPr="0084485C">
        <w:rPr>
          <w:rFonts w:ascii="Arial" w:hAnsi="Arial" w:cs="Arial"/>
          <w:sz w:val="22"/>
          <w:szCs w:val="22"/>
          <w:shd w:val="clear" w:color="auto" w:fill="FFFFFF"/>
        </w:rPr>
        <w:t xml:space="preserve">en 1014, </w:t>
      </w:r>
      <w:r w:rsidR="00064C9A" w:rsidRPr="0084485C">
        <w:rPr>
          <w:rFonts w:ascii="Arial" w:hAnsi="Arial" w:cs="Arial"/>
          <w:sz w:val="22"/>
          <w:szCs w:val="22"/>
          <w:shd w:val="clear" w:color="auto" w:fill="FFFFFF"/>
        </w:rPr>
        <w:t xml:space="preserve">que traduce en un crecimiento de 450 toneladas métricas </w:t>
      </w:r>
      <w:r w:rsidR="00787D86" w:rsidRPr="0084485C">
        <w:rPr>
          <w:rFonts w:ascii="Arial" w:hAnsi="Arial" w:cs="Arial"/>
          <w:sz w:val="22"/>
          <w:szCs w:val="22"/>
          <w:shd w:val="clear" w:color="auto" w:fill="FFFFFF"/>
        </w:rPr>
        <w:t>respecto</w:t>
      </w:r>
      <w:r w:rsidR="00064C9A" w:rsidRPr="0084485C">
        <w:rPr>
          <w:rFonts w:ascii="Arial" w:hAnsi="Arial" w:cs="Arial"/>
          <w:sz w:val="22"/>
          <w:szCs w:val="22"/>
          <w:shd w:val="clear" w:color="auto" w:fill="FFFFFF"/>
        </w:rPr>
        <w:t xml:space="preserve"> a años anteriores </w:t>
      </w:r>
      <w:r w:rsidR="00787D86" w:rsidRPr="0084485C">
        <w:rPr>
          <w:rFonts w:ascii="Arial" w:hAnsi="Arial" w:cs="Arial"/>
          <w:sz w:val="22"/>
          <w:szCs w:val="22"/>
          <w:shd w:val="clear" w:color="auto" w:fill="FFFFFF"/>
        </w:rPr>
        <w:t>que fue de 950Tm, en</w:t>
      </w:r>
      <w:r w:rsidR="00652E5C" w:rsidRPr="0084485C">
        <w:rPr>
          <w:rFonts w:ascii="Arial" w:hAnsi="Arial" w:cs="Arial"/>
          <w:sz w:val="22"/>
          <w:szCs w:val="22"/>
          <w:shd w:val="clear" w:color="auto" w:fill="FFFFFF"/>
        </w:rPr>
        <w:t xml:space="preserve"> </w:t>
      </w:r>
      <w:r w:rsidR="00787D86" w:rsidRPr="0084485C">
        <w:rPr>
          <w:rFonts w:ascii="Arial" w:hAnsi="Arial" w:cs="Arial"/>
          <w:sz w:val="22"/>
          <w:szCs w:val="22"/>
          <w:shd w:val="clear" w:color="auto" w:fill="FFFFFF"/>
        </w:rPr>
        <w:t xml:space="preserve">el caso el 2010. Las zonas productoras, de este cultivo se encuentran en la parte </w:t>
      </w:r>
      <w:r w:rsidR="003423AB" w:rsidRPr="0084485C">
        <w:rPr>
          <w:rFonts w:ascii="Arial" w:hAnsi="Arial" w:cs="Arial"/>
          <w:sz w:val="22"/>
          <w:szCs w:val="22"/>
          <w:shd w:val="clear" w:color="auto" w:fill="FFFFFF"/>
        </w:rPr>
        <w:t>r</w:t>
      </w:r>
      <w:r w:rsidR="00B0449A" w:rsidRPr="0084485C">
        <w:rPr>
          <w:rFonts w:ascii="Arial" w:hAnsi="Arial" w:cs="Arial"/>
          <w:sz w:val="22"/>
          <w:szCs w:val="22"/>
          <w:shd w:val="clear" w:color="auto" w:fill="FFFFFF"/>
        </w:rPr>
        <w:t xml:space="preserve">egión </w:t>
      </w:r>
      <w:r w:rsidR="00787D86" w:rsidRPr="0084485C">
        <w:rPr>
          <w:rFonts w:ascii="Arial" w:hAnsi="Arial" w:cs="Arial"/>
          <w:sz w:val="22"/>
          <w:szCs w:val="22"/>
          <w:shd w:val="clear" w:color="auto" w:fill="FFFFFF"/>
        </w:rPr>
        <w:t>nort</w:t>
      </w:r>
      <w:r w:rsidR="003423AB" w:rsidRPr="0084485C">
        <w:rPr>
          <w:rFonts w:ascii="Arial" w:hAnsi="Arial" w:cs="Arial"/>
          <w:sz w:val="22"/>
          <w:szCs w:val="22"/>
          <w:shd w:val="clear" w:color="auto" w:fill="FFFFFF"/>
        </w:rPr>
        <w:t>e,</w:t>
      </w:r>
      <w:r w:rsidR="00B0449A" w:rsidRPr="0084485C">
        <w:rPr>
          <w:rFonts w:ascii="Arial" w:hAnsi="Arial" w:cs="Arial"/>
          <w:sz w:val="22"/>
          <w:szCs w:val="22"/>
          <w:shd w:val="clear" w:color="auto" w:fill="FFFFFF"/>
        </w:rPr>
        <w:t xml:space="preserve"> región oriental</w:t>
      </w:r>
      <w:r w:rsidR="003423AB" w:rsidRPr="0084485C">
        <w:rPr>
          <w:rFonts w:ascii="Arial" w:hAnsi="Arial" w:cs="Arial"/>
          <w:sz w:val="22"/>
          <w:szCs w:val="22"/>
          <w:shd w:val="clear" w:color="auto" w:fill="FFFFFF"/>
        </w:rPr>
        <w:t xml:space="preserve"> y </w:t>
      </w:r>
      <w:r w:rsidR="00B0449A" w:rsidRPr="0084485C">
        <w:rPr>
          <w:rFonts w:ascii="Arial" w:hAnsi="Arial" w:cs="Arial"/>
          <w:sz w:val="22"/>
          <w:szCs w:val="22"/>
          <w:shd w:val="clear" w:color="auto" w:fill="FFFFFF"/>
        </w:rPr>
        <w:t>región occidental</w:t>
      </w:r>
      <w:r w:rsidR="00787D86" w:rsidRPr="0084485C">
        <w:rPr>
          <w:rFonts w:ascii="Arial" w:hAnsi="Arial" w:cs="Arial"/>
          <w:sz w:val="22"/>
          <w:szCs w:val="22"/>
          <w:shd w:val="clear" w:color="auto" w:fill="FFFFFF"/>
        </w:rPr>
        <w:t xml:space="preserve">.   </w:t>
      </w:r>
    </w:p>
    <w:p w14:paraId="4CC67B2F" w14:textId="77777777" w:rsidR="00787D86" w:rsidRPr="0084485C" w:rsidRDefault="00787D86" w:rsidP="00D45023">
      <w:pPr>
        <w:spacing w:after="0" w:line="240" w:lineRule="auto"/>
        <w:jc w:val="both"/>
        <w:rPr>
          <w:rFonts w:ascii="Arial" w:hAnsi="Arial" w:cs="Arial"/>
          <w:sz w:val="22"/>
          <w:szCs w:val="22"/>
          <w:shd w:val="clear" w:color="auto" w:fill="FFFFFF"/>
        </w:rPr>
      </w:pPr>
    </w:p>
    <w:p w14:paraId="351A9398" w14:textId="7A61AFF5" w:rsidR="000359D8" w:rsidRPr="0084485C" w:rsidRDefault="00215483" w:rsidP="00D45023">
      <w:pPr>
        <w:spacing w:after="0" w:line="240" w:lineRule="auto"/>
        <w:jc w:val="both"/>
        <w:rPr>
          <w:rFonts w:ascii="Arial" w:hAnsi="Arial" w:cs="Arial"/>
          <w:sz w:val="22"/>
          <w:szCs w:val="22"/>
          <w:shd w:val="clear" w:color="auto" w:fill="FFFFFF"/>
        </w:rPr>
      </w:pPr>
      <w:r w:rsidRPr="0084485C">
        <w:rPr>
          <w:rFonts w:ascii="Arial" w:hAnsi="Arial" w:cs="Arial"/>
          <w:sz w:val="22"/>
          <w:szCs w:val="22"/>
          <w:shd w:val="clear" w:color="auto" w:fill="FFFFFF"/>
        </w:rPr>
        <w:lastRenderedPageBreak/>
        <w:t xml:space="preserve">En este apartado el comportamiento de los precios del cacao en grano durante el periodo 2010-2015, </w:t>
      </w:r>
      <w:r w:rsidR="00DB03C4" w:rsidRPr="0084485C">
        <w:rPr>
          <w:rFonts w:ascii="Arial" w:hAnsi="Arial" w:cs="Arial"/>
          <w:sz w:val="22"/>
          <w:szCs w:val="22"/>
          <w:shd w:val="clear" w:color="auto" w:fill="FFFFFF"/>
        </w:rPr>
        <w:t xml:space="preserve">de acuerdo a cifras de la organización Internacional del Cacao (ICO), provenientes de la Bolsa de Valores de Nueva York. Para el año 2010-2015 fue de US 2, 153. </w:t>
      </w:r>
      <w:r w:rsidR="00652E5C" w:rsidRPr="0084485C">
        <w:rPr>
          <w:rFonts w:ascii="Arial" w:hAnsi="Arial" w:cs="Arial"/>
          <w:sz w:val="22"/>
          <w:szCs w:val="22"/>
          <w:shd w:val="clear" w:color="auto" w:fill="FFFFFF"/>
        </w:rPr>
        <w:t>40 $</w:t>
      </w:r>
      <w:r w:rsidR="00DB03C4" w:rsidRPr="0084485C">
        <w:rPr>
          <w:rFonts w:ascii="Arial" w:hAnsi="Arial" w:cs="Arial"/>
          <w:sz w:val="22"/>
          <w:szCs w:val="22"/>
          <w:shd w:val="clear" w:color="auto" w:fill="FFFFFF"/>
        </w:rPr>
        <w:t xml:space="preserve"> 3, 090</w:t>
      </w:r>
      <w:r w:rsidR="00652E5C" w:rsidRPr="0084485C">
        <w:rPr>
          <w:rFonts w:ascii="Arial" w:hAnsi="Arial" w:cs="Arial"/>
          <w:sz w:val="22"/>
          <w:szCs w:val="22"/>
          <w:shd w:val="clear" w:color="auto" w:fill="FFFFFF"/>
        </w:rPr>
        <w:t>.00</w:t>
      </w:r>
      <w:r w:rsidR="00DB03C4" w:rsidRPr="0084485C">
        <w:rPr>
          <w:rFonts w:ascii="Arial" w:hAnsi="Arial" w:cs="Arial"/>
          <w:sz w:val="22"/>
          <w:szCs w:val="22"/>
          <w:shd w:val="clear" w:color="auto" w:fill="FFFFFF"/>
        </w:rPr>
        <w:t xml:space="preserve">, por tonelada </w:t>
      </w:r>
      <w:r w:rsidR="000359D8" w:rsidRPr="0084485C">
        <w:rPr>
          <w:rFonts w:ascii="Arial" w:hAnsi="Arial" w:cs="Arial"/>
          <w:sz w:val="22"/>
          <w:szCs w:val="22"/>
          <w:shd w:val="clear" w:color="auto" w:fill="FFFFFF"/>
        </w:rPr>
        <w:t>métrica</w:t>
      </w:r>
      <w:r w:rsidR="00DB03C4" w:rsidRPr="0084485C">
        <w:rPr>
          <w:rFonts w:ascii="Arial" w:hAnsi="Arial" w:cs="Arial"/>
          <w:sz w:val="22"/>
          <w:szCs w:val="22"/>
          <w:shd w:val="clear" w:color="auto" w:fill="FFFFFF"/>
        </w:rPr>
        <w:t xml:space="preserve">, mostrando de </w:t>
      </w:r>
      <w:r w:rsidR="000359D8" w:rsidRPr="0084485C">
        <w:rPr>
          <w:rFonts w:ascii="Arial" w:hAnsi="Arial" w:cs="Arial"/>
          <w:sz w:val="22"/>
          <w:szCs w:val="22"/>
          <w:shd w:val="clear" w:color="auto" w:fill="FFFFFF"/>
        </w:rPr>
        <w:t>manera</w:t>
      </w:r>
      <w:r w:rsidR="00DB03C4" w:rsidRPr="0084485C">
        <w:rPr>
          <w:rFonts w:ascii="Arial" w:hAnsi="Arial" w:cs="Arial"/>
          <w:sz w:val="22"/>
          <w:szCs w:val="22"/>
          <w:shd w:val="clear" w:color="auto" w:fill="FFFFFF"/>
        </w:rPr>
        <w:t xml:space="preserve"> </w:t>
      </w:r>
      <w:r w:rsidR="000359D8" w:rsidRPr="0084485C">
        <w:rPr>
          <w:rFonts w:ascii="Arial" w:hAnsi="Arial" w:cs="Arial"/>
          <w:sz w:val="22"/>
          <w:szCs w:val="22"/>
          <w:shd w:val="clear" w:color="auto" w:fill="FFFFFF"/>
        </w:rPr>
        <w:t>general</w:t>
      </w:r>
      <w:r w:rsidR="00DB03C4" w:rsidRPr="0084485C">
        <w:rPr>
          <w:rFonts w:ascii="Arial" w:hAnsi="Arial" w:cs="Arial"/>
          <w:sz w:val="22"/>
          <w:szCs w:val="22"/>
          <w:shd w:val="clear" w:color="auto" w:fill="FFFFFF"/>
        </w:rPr>
        <w:t xml:space="preserve"> un comportamiento </w:t>
      </w:r>
      <w:r w:rsidR="000359D8" w:rsidRPr="0084485C">
        <w:rPr>
          <w:rFonts w:ascii="Arial" w:hAnsi="Arial" w:cs="Arial"/>
          <w:sz w:val="22"/>
          <w:szCs w:val="22"/>
          <w:shd w:val="clear" w:color="auto" w:fill="FFFFFF"/>
        </w:rPr>
        <w:t>descendente</w:t>
      </w:r>
      <w:r w:rsidR="00DB03C4" w:rsidRPr="0084485C">
        <w:rPr>
          <w:rFonts w:ascii="Arial" w:hAnsi="Arial" w:cs="Arial"/>
          <w:sz w:val="22"/>
          <w:szCs w:val="22"/>
          <w:shd w:val="clear" w:color="auto" w:fill="FFFFFF"/>
        </w:rPr>
        <w:t xml:space="preserve"> </w:t>
      </w:r>
      <w:r w:rsidR="000359D8" w:rsidRPr="0084485C">
        <w:rPr>
          <w:rFonts w:ascii="Arial" w:hAnsi="Arial" w:cs="Arial"/>
          <w:sz w:val="22"/>
          <w:szCs w:val="22"/>
          <w:shd w:val="clear" w:color="auto" w:fill="FFFFFF"/>
        </w:rPr>
        <w:t>registra</w:t>
      </w:r>
      <w:r w:rsidR="003423AB" w:rsidRPr="0084485C">
        <w:rPr>
          <w:rFonts w:ascii="Arial" w:hAnsi="Arial" w:cs="Arial"/>
          <w:sz w:val="22"/>
          <w:szCs w:val="22"/>
          <w:shd w:val="clear" w:color="auto" w:fill="FFFFFF"/>
        </w:rPr>
        <w:t>n</w:t>
      </w:r>
      <w:r w:rsidR="000359D8" w:rsidRPr="0084485C">
        <w:rPr>
          <w:rFonts w:ascii="Arial" w:hAnsi="Arial" w:cs="Arial"/>
          <w:sz w:val="22"/>
          <w:szCs w:val="22"/>
          <w:shd w:val="clear" w:color="auto" w:fill="FFFFFF"/>
        </w:rPr>
        <w:t>do en</w:t>
      </w:r>
      <w:r w:rsidR="00652E5C" w:rsidRPr="0084485C">
        <w:rPr>
          <w:rFonts w:ascii="Arial" w:hAnsi="Arial" w:cs="Arial"/>
          <w:sz w:val="22"/>
          <w:szCs w:val="22"/>
          <w:shd w:val="clear" w:color="auto" w:fill="FFFFFF"/>
        </w:rPr>
        <w:t xml:space="preserve"> </w:t>
      </w:r>
      <w:r w:rsidR="000359D8" w:rsidRPr="0084485C">
        <w:rPr>
          <w:rFonts w:ascii="Arial" w:hAnsi="Arial" w:cs="Arial"/>
          <w:sz w:val="22"/>
          <w:szCs w:val="22"/>
          <w:shd w:val="clear" w:color="auto" w:fill="FFFFFF"/>
        </w:rPr>
        <w:t>el periodo una leve tasa de crecimiento promedio de 0.14%.</w:t>
      </w:r>
    </w:p>
    <w:p w14:paraId="46170FF8" w14:textId="7DCC7BCD" w:rsidR="000359D8" w:rsidRPr="0084485C" w:rsidRDefault="000359D8" w:rsidP="00D45023">
      <w:pPr>
        <w:spacing w:after="0" w:line="240" w:lineRule="auto"/>
        <w:jc w:val="both"/>
        <w:rPr>
          <w:rFonts w:ascii="Arial" w:hAnsi="Arial" w:cs="Arial"/>
          <w:sz w:val="22"/>
          <w:szCs w:val="22"/>
          <w:shd w:val="clear" w:color="auto" w:fill="FFFFFF"/>
        </w:rPr>
      </w:pPr>
    </w:p>
    <w:p w14:paraId="28B65817" w14:textId="0BF072F6" w:rsidR="000359D8" w:rsidRPr="0084485C" w:rsidRDefault="000359D8" w:rsidP="00D45023">
      <w:pPr>
        <w:spacing w:after="0" w:line="240" w:lineRule="auto"/>
        <w:jc w:val="both"/>
        <w:rPr>
          <w:rFonts w:ascii="Arial" w:hAnsi="Arial" w:cs="Arial"/>
          <w:sz w:val="22"/>
          <w:szCs w:val="22"/>
          <w:shd w:val="clear" w:color="auto" w:fill="FFFFFF"/>
        </w:rPr>
      </w:pPr>
      <w:r w:rsidRPr="0084485C">
        <w:rPr>
          <w:rFonts w:ascii="Arial" w:hAnsi="Arial" w:cs="Arial"/>
          <w:sz w:val="22"/>
          <w:szCs w:val="22"/>
          <w:shd w:val="clear" w:color="auto" w:fill="FFFFFF"/>
        </w:rPr>
        <w:t>La aparición de una mayor demanda de chocolates de primera ha tenido un impacto importante en la demanda de cac</w:t>
      </w:r>
      <w:r w:rsidR="00652E5C" w:rsidRPr="0084485C">
        <w:rPr>
          <w:rFonts w:ascii="Arial" w:hAnsi="Arial" w:cs="Arial"/>
          <w:sz w:val="22"/>
          <w:szCs w:val="22"/>
          <w:shd w:val="clear" w:color="auto" w:fill="FFFFFF"/>
        </w:rPr>
        <w:t>a</w:t>
      </w:r>
      <w:r w:rsidRPr="0084485C">
        <w:rPr>
          <w:rFonts w:ascii="Arial" w:hAnsi="Arial" w:cs="Arial"/>
          <w:sz w:val="22"/>
          <w:szCs w:val="22"/>
          <w:shd w:val="clear" w:color="auto" w:fill="FFFFFF"/>
        </w:rPr>
        <w:t xml:space="preserve">o en grano a nivel internacional, tanto en calidad como en cantidad. </w:t>
      </w:r>
      <w:r w:rsidR="00C53020" w:rsidRPr="0084485C">
        <w:rPr>
          <w:rFonts w:ascii="Arial" w:hAnsi="Arial" w:cs="Arial"/>
          <w:sz w:val="22"/>
          <w:szCs w:val="22"/>
          <w:shd w:val="clear" w:color="auto" w:fill="FFFFFF"/>
        </w:rPr>
        <w:t>La tendencia del mercado sigue al alza ya que no</w:t>
      </w:r>
      <w:r w:rsidR="00D451B3" w:rsidRPr="0084485C">
        <w:rPr>
          <w:rFonts w:ascii="Arial" w:hAnsi="Arial" w:cs="Arial"/>
          <w:sz w:val="22"/>
          <w:szCs w:val="22"/>
          <w:shd w:val="clear" w:color="auto" w:fill="FFFFFF"/>
        </w:rPr>
        <w:t xml:space="preserve"> </w:t>
      </w:r>
      <w:r w:rsidR="00C53020" w:rsidRPr="0084485C">
        <w:rPr>
          <w:rFonts w:ascii="Arial" w:hAnsi="Arial" w:cs="Arial"/>
          <w:sz w:val="22"/>
          <w:szCs w:val="22"/>
          <w:shd w:val="clear" w:color="auto" w:fill="FFFFFF"/>
        </w:rPr>
        <w:t xml:space="preserve">se avizoran incrementos en productividad significativas para satisfacer los incrementos anuales de la demanda del cacao en grano. </w:t>
      </w:r>
    </w:p>
    <w:p w14:paraId="7CD9037D" w14:textId="2C67BF5C" w:rsidR="00C53020" w:rsidRPr="0084485C" w:rsidRDefault="00C53020" w:rsidP="00D45023">
      <w:pPr>
        <w:spacing w:after="0" w:line="240" w:lineRule="auto"/>
        <w:jc w:val="both"/>
        <w:rPr>
          <w:rFonts w:ascii="Arial" w:hAnsi="Arial" w:cs="Arial"/>
          <w:sz w:val="22"/>
          <w:szCs w:val="22"/>
          <w:shd w:val="clear" w:color="auto" w:fill="FFFFFF"/>
        </w:rPr>
      </w:pPr>
    </w:p>
    <w:p w14:paraId="3855C509" w14:textId="2E8A47C6" w:rsidR="00886AD4" w:rsidRPr="0084485C" w:rsidRDefault="00D451B3" w:rsidP="00D45023">
      <w:pPr>
        <w:spacing w:after="0" w:line="240" w:lineRule="auto"/>
        <w:jc w:val="both"/>
        <w:rPr>
          <w:rFonts w:ascii="Arial" w:hAnsi="Arial" w:cs="Arial"/>
          <w:sz w:val="22"/>
          <w:szCs w:val="22"/>
          <w:shd w:val="clear" w:color="auto" w:fill="FFFFFF"/>
        </w:rPr>
      </w:pPr>
      <w:r w:rsidRPr="0084485C">
        <w:rPr>
          <w:rFonts w:ascii="Arial" w:hAnsi="Arial" w:cs="Arial"/>
          <w:sz w:val="22"/>
          <w:szCs w:val="22"/>
          <w:shd w:val="clear" w:color="auto" w:fill="FFFFFF"/>
        </w:rPr>
        <w:t xml:space="preserve">Por tanto, es </w:t>
      </w:r>
      <w:r w:rsidR="00C53020" w:rsidRPr="0084485C">
        <w:rPr>
          <w:rFonts w:ascii="Arial" w:hAnsi="Arial" w:cs="Arial"/>
          <w:sz w:val="22"/>
          <w:szCs w:val="22"/>
          <w:shd w:val="clear" w:color="auto" w:fill="FFFFFF"/>
        </w:rPr>
        <w:t xml:space="preserve">necesario fortalecer </w:t>
      </w:r>
      <w:r w:rsidR="00CD585F" w:rsidRPr="0084485C">
        <w:rPr>
          <w:rFonts w:ascii="Arial" w:hAnsi="Arial" w:cs="Arial"/>
          <w:sz w:val="22"/>
          <w:szCs w:val="22"/>
          <w:shd w:val="clear" w:color="auto" w:fill="FFFFFF"/>
        </w:rPr>
        <w:t>las capacidades asociativas en los productores cacaoteros aumen</w:t>
      </w:r>
      <w:r w:rsidR="003423AB" w:rsidRPr="0084485C">
        <w:rPr>
          <w:rFonts w:ascii="Arial" w:hAnsi="Arial" w:cs="Arial"/>
          <w:sz w:val="22"/>
          <w:szCs w:val="22"/>
          <w:shd w:val="clear" w:color="auto" w:fill="FFFFFF"/>
        </w:rPr>
        <w:t>tando</w:t>
      </w:r>
      <w:r w:rsidR="00CD585F" w:rsidRPr="0084485C">
        <w:rPr>
          <w:rFonts w:ascii="Arial" w:hAnsi="Arial" w:cs="Arial"/>
          <w:sz w:val="22"/>
          <w:szCs w:val="22"/>
          <w:shd w:val="clear" w:color="auto" w:fill="FFFFFF"/>
        </w:rPr>
        <w:t xml:space="preserve"> la calidad del grano con </w:t>
      </w:r>
      <w:r w:rsidR="00886AD4" w:rsidRPr="0084485C">
        <w:rPr>
          <w:rFonts w:ascii="Arial" w:hAnsi="Arial" w:cs="Arial"/>
          <w:sz w:val="22"/>
          <w:szCs w:val="22"/>
          <w:shd w:val="clear" w:color="auto" w:fill="FFFFFF"/>
        </w:rPr>
        <w:t>dotación de equipo</w:t>
      </w:r>
      <w:r w:rsidR="00CD585F" w:rsidRPr="0084485C">
        <w:rPr>
          <w:rFonts w:ascii="Arial" w:hAnsi="Arial" w:cs="Arial"/>
          <w:sz w:val="22"/>
          <w:szCs w:val="22"/>
          <w:shd w:val="clear" w:color="auto" w:fill="FFFFFF"/>
        </w:rPr>
        <w:t xml:space="preserve"> más innovador</w:t>
      </w:r>
      <w:r w:rsidR="003423AB" w:rsidRPr="0084485C">
        <w:rPr>
          <w:rFonts w:ascii="Arial" w:hAnsi="Arial" w:cs="Arial"/>
          <w:sz w:val="22"/>
          <w:szCs w:val="22"/>
          <w:shd w:val="clear" w:color="auto" w:fill="FFFFFF"/>
        </w:rPr>
        <w:t>;</w:t>
      </w:r>
      <w:r w:rsidR="00CD585F" w:rsidRPr="0084485C">
        <w:rPr>
          <w:rFonts w:ascii="Arial" w:hAnsi="Arial" w:cs="Arial"/>
          <w:sz w:val="22"/>
          <w:szCs w:val="22"/>
          <w:shd w:val="clear" w:color="auto" w:fill="FFFFFF"/>
        </w:rPr>
        <w:t xml:space="preserve"> uno de los principales problemas con que se enfrenta es el secado, </w:t>
      </w:r>
      <w:r w:rsidR="00886AD4" w:rsidRPr="0084485C">
        <w:rPr>
          <w:rFonts w:ascii="Arial" w:hAnsi="Arial" w:cs="Arial"/>
          <w:sz w:val="22"/>
          <w:szCs w:val="22"/>
          <w:shd w:val="clear" w:color="auto" w:fill="FFFFFF"/>
        </w:rPr>
        <w:t xml:space="preserve">ya que </w:t>
      </w:r>
      <w:r w:rsidR="00CD585F" w:rsidRPr="0084485C">
        <w:rPr>
          <w:rFonts w:ascii="Arial" w:hAnsi="Arial" w:cs="Arial"/>
          <w:sz w:val="22"/>
          <w:szCs w:val="22"/>
          <w:shd w:val="clear" w:color="auto" w:fill="FFFFFF"/>
        </w:rPr>
        <w:t>la mayoría de los productores cuentan</w:t>
      </w:r>
      <w:r w:rsidR="00886AD4" w:rsidRPr="0084485C">
        <w:rPr>
          <w:rFonts w:ascii="Arial" w:hAnsi="Arial" w:cs="Arial"/>
          <w:sz w:val="22"/>
          <w:szCs w:val="22"/>
          <w:shd w:val="clear" w:color="auto" w:fill="FFFFFF"/>
        </w:rPr>
        <w:t xml:space="preserve"> con una infraestructura artesanal al sol.</w:t>
      </w:r>
    </w:p>
    <w:p w14:paraId="11D0EC27" w14:textId="77777777" w:rsidR="00886AD4" w:rsidRPr="0084485C" w:rsidRDefault="00886AD4" w:rsidP="00D45023">
      <w:pPr>
        <w:spacing w:after="0" w:line="240" w:lineRule="auto"/>
        <w:jc w:val="both"/>
        <w:rPr>
          <w:rFonts w:ascii="Arial" w:hAnsi="Arial" w:cs="Arial"/>
          <w:sz w:val="22"/>
          <w:szCs w:val="22"/>
          <w:shd w:val="clear" w:color="auto" w:fill="FFFFFF"/>
        </w:rPr>
      </w:pPr>
    </w:p>
    <w:p w14:paraId="166400AF" w14:textId="01A5D9A3" w:rsidR="003423AB" w:rsidRPr="0084485C" w:rsidRDefault="00886AD4" w:rsidP="00D45023">
      <w:pPr>
        <w:spacing w:after="0" w:line="240" w:lineRule="auto"/>
        <w:jc w:val="both"/>
        <w:rPr>
          <w:rFonts w:ascii="Arial" w:hAnsi="Arial" w:cs="Arial"/>
          <w:sz w:val="22"/>
          <w:szCs w:val="22"/>
          <w:shd w:val="clear" w:color="auto" w:fill="FFFFFF"/>
        </w:rPr>
      </w:pPr>
      <w:r w:rsidRPr="0084485C">
        <w:rPr>
          <w:rFonts w:ascii="Arial" w:hAnsi="Arial" w:cs="Arial"/>
          <w:sz w:val="22"/>
          <w:szCs w:val="22"/>
          <w:shd w:val="clear" w:color="auto" w:fill="FFFFFF"/>
        </w:rPr>
        <w:t>Con el perfil de ingreso, se espera log</w:t>
      </w:r>
      <w:r w:rsidR="003423AB" w:rsidRPr="0084485C">
        <w:rPr>
          <w:rFonts w:ascii="Arial" w:hAnsi="Arial" w:cs="Arial"/>
          <w:sz w:val="22"/>
          <w:szCs w:val="22"/>
          <w:shd w:val="clear" w:color="auto" w:fill="FFFFFF"/>
        </w:rPr>
        <w:t>r</w:t>
      </w:r>
      <w:r w:rsidRPr="0084485C">
        <w:rPr>
          <w:rFonts w:ascii="Arial" w:hAnsi="Arial" w:cs="Arial"/>
          <w:sz w:val="22"/>
          <w:szCs w:val="22"/>
          <w:shd w:val="clear" w:color="auto" w:fill="FFFFFF"/>
        </w:rPr>
        <w:t xml:space="preserve">ar un impacto </w:t>
      </w:r>
      <w:r w:rsidR="003423AB" w:rsidRPr="0084485C">
        <w:rPr>
          <w:rFonts w:ascii="Arial" w:hAnsi="Arial" w:cs="Arial"/>
          <w:sz w:val="22"/>
          <w:szCs w:val="22"/>
          <w:shd w:val="clear" w:color="auto" w:fill="FFFFFF"/>
        </w:rPr>
        <w:t>en</w:t>
      </w:r>
      <w:r w:rsidRPr="0084485C">
        <w:rPr>
          <w:rFonts w:ascii="Arial" w:hAnsi="Arial" w:cs="Arial"/>
          <w:sz w:val="22"/>
          <w:szCs w:val="22"/>
          <w:shd w:val="clear" w:color="auto" w:fill="FFFFFF"/>
        </w:rPr>
        <w:t xml:space="preserve"> los siguientes aspectos fundamentales en este rubro</w:t>
      </w:r>
      <w:r w:rsidR="003423AB" w:rsidRPr="0084485C">
        <w:rPr>
          <w:rFonts w:ascii="Arial" w:hAnsi="Arial" w:cs="Arial"/>
          <w:sz w:val="22"/>
          <w:szCs w:val="22"/>
          <w:shd w:val="clear" w:color="auto" w:fill="FFFFFF"/>
        </w:rPr>
        <w:t>:</w:t>
      </w:r>
      <w:r w:rsidRPr="0084485C">
        <w:rPr>
          <w:rFonts w:ascii="Arial" w:hAnsi="Arial" w:cs="Arial"/>
          <w:sz w:val="22"/>
          <w:szCs w:val="22"/>
          <w:shd w:val="clear" w:color="auto" w:fill="FFFFFF"/>
        </w:rPr>
        <w:t xml:space="preserve"> aumentar las capacidades organizacionales, empresariales, técnicas y de oferta de servicios, principalmente en el proceso y </w:t>
      </w:r>
      <w:r w:rsidR="003423AB" w:rsidRPr="0084485C">
        <w:rPr>
          <w:rFonts w:ascii="Arial" w:hAnsi="Arial" w:cs="Arial"/>
          <w:sz w:val="22"/>
          <w:szCs w:val="22"/>
          <w:shd w:val="clear" w:color="auto" w:fill="FFFFFF"/>
        </w:rPr>
        <w:t xml:space="preserve">transformación incluyendo el </w:t>
      </w:r>
      <w:r w:rsidRPr="0084485C">
        <w:rPr>
          <w:rFonts w:ascii="Arial" w:hAnsi="Arial" w:cs="Arial"/>
          <w:sz w:val="22"/>
          <w:szCs w:val="22"/>
          <w:shd w:val="clear" w:color="auto" w:fill="FFFFFF"/>
        </w:rPr>
        <w:t xml:space="preserve">secado del grano con mejor calidad. </w:t>
      </w:r>
    </w:p>
    <w:p w14:paraId="529AEEDF" w14:textId="77777777" w:rsidR="00881D80" w:rsidRPr="0084485C" w:rsidRDefault="00881D80" w:rsidP="00D45023">
      <w:pPr>
        <w:spacing w:after="0" w:line="240" w:lineRule="auto"/>
        <w:jc w:val="both"/>
        <w:rPr>
          <w:rFonts w:ascii="Arial" w:hAnsi="Arial" w:cs="Arial"/>
          <w:sz w:val="22"/>
          <w:szCs w:val="22"/>
          <w:shd w:val="clear" w:color="auto" w:fill="FFFFFF"/>
        </w:rPr>
      </w:pPr>
    </w:p>
    <w:p w14:paraId="4A6B3649" w14:textId="77777777" w:rsidR="003A512A" w:rsidRPr="0084485C" w:rsidRDefault="003A512A" w:rsidP="00387878">
      <w:pPr>
        <w:spacing w:after="0" w:line="240" w:lineRule="auto"/>
        <w:jc w:val="both"/>
        <w:rPr>
          <w:rFonts w:ascii="Arial" w:hAnsi="Arial" w:cs="Arial"/>
          <w:sz w:val="22"/>
          <w:szCs w:val="22"/>
        </w:rPr>
      </w:pPr>
    </w:p>
    <w:p w14:paraId="1ED53FB3" w14:textId="6D565B7C" w:rsidR="000402B1" w:rsidRPr="0084485C" w:rsidRDefault="00326254" w:rsidP="00110FC5">
      <w:pPr>
        <w:pStyle w:val="Ttulo1"/>
        <w:numPr>
          <w:ilvl w:val="0"/>
          <w:numId w:val="33"/>
        </w:numPr>
        <w:ind w:left="567" w:hanging="567"/>
        <w:rPr>
          <w:rFonts w:ascii="Arial" w:hAnsi="Arial" w:cs="Arial"/>
          <w:b/>
          <w:bCs/>
          <w:color w:val="000000" w:themeColor="text1"/>
          <w:szCs w:val="22"/>
        </w:rPr>
      </w:pPr>
      <w:bookmarkStart w:id="156" w:name="_Toc125536767"/>
      <w:bookmarkStart w:id="157" w:name="_Toc126064350"/>
      <w:r w:rsidRPr="0084485C">
        <w:rPr>
          <w:rFonts w:ascii="Arial" w:hAnsi="Arial" w:cs="Arial"/>
          <w:b/>
          <w:bCs/>
          <w:caps w:val="0"/>
          <w:color w:val="000000" w:themeColor="text1"/>
          <w:szCs w:val="22"/>
        </w:rPr>
        <w:t>Objetivo general y específicos</w:t>
      </w:r>
      <w:bookmarkEnd w:id="156"/>
      <w:bookmarkEnd w:id="157"/>
    </w:p>
    <w:p w14:paraId="7455D65F" w14:textId="77777777" w:rsidR="00326254" w:rsidRPr="0084485C" w:rsidRDefault="00326254" w:rsidP="00326254">
      <w:pPr>
        <w:spacing w:after="0" w:line="276" w:lineRule="auto"/>
        <w:jc w:val="both"/>
        <w:rPr>
          <w:rFonts w:ascii="Arial" w:hAnsi="Arial" w:cs="Arial"/>
          <w:b/>
          <w:bCs/>
          <w:color w:val="000000" w:themeColor="text1"/>
          <w:sz w:val="22"/>
          <w:szCs w:val="22"/>
        </w:rPr>
      </w:pPr>
    </w:p>
    <w:p w14:paraId="1312A97B" w14:textId="262CD5E5" w:rsidR="000F4C1E" w:rsidRPr="0084485C" w:rsidRDefault="000F4C1E" w:rsidP="00326254">
      <w:pPr>
        <w:pStyle w:val="Prrafodelista"/>
        <w:numPr>
          <w:ilvl w:val="1"/>
          <w:numId w:val="33"/>
        </w:numPr>
        <w:spacing w:after="0" w:line="276" w:lineRule="auto"/>
        <w:ind w:left="567" w:hanging="567"/>
        <w:jc w:val="both"/>
        <w:rPr>
          <w:rFonts w:ascii="Arial" w:hAnsi="Arial" w:cs="Arial"/>
          <w:b/>
          <w:bCs/>
          <w:color w:val="000000" w:themeColor="text1"/>
          <w:sz w:val="22"/>
          <w:szCs w:val="22"/>
        </w:rPr>
      </w:pPr>
      <w:r w:rsidRPr="0084485C">
        <w:rPr>
          <w:rFonts w:ascii="Arial" w:hAnsi="Arial" w:cs="Arial"/>
          <w:b/>
          <w:bCs/>
          <w:color w:val="000000" w:themeColor="text1"/>
          <w:sz w:val="22"/>
          <w:szCs w:val="22"/>
        </w:rPr>
        <w:t>Objetivo General</w:t>
      </w:r>
    </w:p>
    <w:p w14:paraId="45456CD3" w14:textId="77777777" w:rsidR="00326254" w:rsidRPr="0084485C" w:rsidRDefault="00326254" w:rsidP="00B81D54">
      <w:pPr>
        <w:spacing w:line="276" w:lineRule="auto"/>
        <w:jc w:val="both"/>
        <w:rPr>
          <w:rFonts w:ascii="Arial" w:hAnsi="Arial" w:cs="Arial"/>
          <w:sz w:val="22"/>
          <w:szCs w:val="22"/>
        </w:rPr>
      </w:pPr>
    </w:p>
    <w:p w14:paraId="5B6F2663" w14:textId="12C90805" w:rsidR="00532066" w:rsidRPr="0084485C" w:rsidRDefault="00DD3EB3" w:rsidP="00B81D54">
      <w:pPr>
        <w:spacing w:line="276" w:lineRule="auto"/>
        <w:jc w:val="both"/>
        <w:rPr>
          <w:rFonts w:ascii="Arial" w:hAnsi="Arial" w:cs="Arial"/>
          <w:sz w:val="22"/>
          <w:szCs w:val="22"/>
        </w:rPr>
      </w:pPr>
      <w:r w:rsidRPr="0084485C">
        <w:rPr>
          <w:rFonts w:ascii="Arial" w:hAnsi="Arial" w:cs="Arial"/>
          <w:sz w:val="22"/>
          <w:szCs w:val="22"/>
        </w:rPr>
        <w:t>Fortalecer la capacidad productiva con innovación</w:t>
      </w:r>
      <w:r w:rsidR="00D451B3" w:rsidRPr="0084485C">
        <w:rPr>
          <w:rFonts w:ascii="Arial" w:hAnsi="Arial" w:cs="Arial"/>
          <w:sz w:val="22"/>
          <w:szCs w:val="22"/>
        </w:rPr>
        <w:t xml:space="preserve"> para el mejoramiento del grano de cacao</w:t>
      </w:r>
      <w:r w:rsidRPr="0084485C">
        <w:rPr>
          <w:rFonts w:ascii="Arial" w:hAnsi="Arial" w:cs="Arial"/>
          <w:sz w:val="22"/>
          <w:szCs w:val="22"/>
        </w:rPr>
        <w:t>,</w:t>
      </w:r>
      <w:r w:rsidR="00CA6627" w:rsidRPr="0084485C">
        <w:rPr>
          <w:rFonts w:ascii="Arial" w:hAnsi="Arial" w:cs="Arial"/>
          <w:sz w:val="22"/>
          <w:szCs w:val="22"/>
        </w:rPr>
        <w:t xml:space="preserve"> para mejorar los ingresos de la poblaci</w:t>
      </w:r>
      <w:r w:rsidR="003423AB" w:rsidRPr="0084485C">
        <w:rPr>
          <w:rFonts w:ascii="Arial" w:hAnsi="Arial" w:cs="Arial"/>
          <w:sz w:val="22"/>
          <w:szCs w:val="22"/>
        </w:rPr>
        <w:t>ón</w:t>
      </w:r>
      <w:r w:rsidR="00CA6627" w:rsidRPr="0084485C">
        <w:rPr>
          <w:rFonts w:ascii="Arial" w:hAnsi="Arial" w:cs="Arial"/>
          <w:sz w:val="22"/>
          <w:szCs w:val="22"/>
        </w:rPr>
        <w:t xml:space="preserve"> con </w:t>
      </w:r>
      <w:r w:rsidRPr="0084485C">
        <w:rPr>
          <w:rFonts w:ascii="Arial" w:hAnsi="Arial" w:cs="Arial"/>
          <w:sz w:val="22"/>
          <w:szCs w:val="22"/>
        </w:rPr>
        <w:t>responsabilidad social y ambiental</w:t>
      </w:r>
      <w:r w:rsidR="003423AB" w:rsidRPr="0084485C">
        <w:rPr>
          <w:rFonts w:ascii="Arial" w:hAnsi="Arial" w:cs="Arial"/>
          <w:sz w:val="22"/>
          <w:szCs w:val="22"/>
        </w:rPr>
        <w:t xml:space="preserve"> con</w:t>
      </w:r>
      <w:r w:rsidRPr="0084485C">
        <w:rPr>
          <w:rFonts w:ascii="Arial" w:hAnsi="Arial" w:cs="Arial"/>
          <w:sz w:val="22"/>
          <w:szCs w:val="22"/>
        </w:rPr>
        <w:t xml:space="preserve"> llevando transparencia y equidad a la cadena de valor </w:t>
      </w:r>
      <w:r w:rsidR="00532066" w:rsidRPr="0084485C">
        <w:rPr>
          <w:rFonts w:ascii="Arial" w:hAnsi="Arial" w:cs="Arial"/>
          <w:sz w:val="22"/>
          <w:szCs w:val="22"/>
        </w:rPr>
        <w:t xml:space="preserve">en </w:t>
      </w:r>
      <w:r w:rsidR="004F6DED" w:rsidRPr="0084485C">
        <w:rPr>
          <w:rFonts w:ascii="Arial" w:hAnsi="Arial" w:cs="Arial"/>
          <w:sz w:val="22"/>
          <w:szCs w:val="22"/>
        </w:rPr>
        <w:t>el cacao,</w:t>
      </w:r>
      <w:r w:rsidR="00532066" w:rsidRPr="0084485C">
        <w:rPr>
          <w:rFonts w:ascii="Arial" w:hAnsi="Arial" w:cs="Arial"/>
          <w:sz w:val="22"/>
          <w:szCs w:val="22"/>
        </w:rPr>
        <w:t xml:space="preserve"> para obtener un producto de calidad para el mercado formal </w:t>
      </w:r>
      <w:r w:rsidR="004F6DED" w:rsidRPr="0084485C">
        <w:rPr>
          <w:rFonts w:ascii="Arial" w:hAnsi="Arial" w:cs="Arial"/>
          <w:sz w:val="22"/>
          <w:szCs w:val="22"/>
        </w:rPr>
        <w:t>nacional e internacional</w:t>
      </w:r>
      <w:r w:rsidR="00532066" w:rsidRPr="0084485C">
        <w:rPr>
          <w:rFonts w:ascii="Arial" w:hAnsi="Arial" w:cs="Arial"/>
          <w:sz w:val="22"/>
          <w:szCs w:val="22"/>
        </w:rPr>
        <w:t xml:space="preserve">. </w:t>
      </w:r>
    </w:p>
    <w:p w14:paraId="5C484FE0" w14:textId="522077E2" w:rsidR="000F4C1E" w:rsidRPr="0084485C" w:rsidRDefault="000F4C1E" w:rsidP="00326254">
      <w:pPr>
        <w:pStyle w:val="Prrafodelista"/>
        <w:numPr>
          <w:ilvl w:val="1"/>
          <w:numId w:val="33"/>
        </w:numPr>
        <w:spacing w:after="0" w:line="276" w:lineRule="auto"/>
        <w:ind w:left="567" w:hanging="567"/>
        <w:jc w:val="both"/>
        <w:rPr>
          <w:rFonts w:ascii="Arial" w:hAnsi="Arial" w:cs="Arial"/>
          <w:b/>
          <w:bCs/>
          <w:sz w:val="22"/>
          <w:szCs w:val="22"/>
        </w:rPr>
      </w:pPr>
      <w:r w:rsidRPr="0084485C">
        <w:rPr>
          <w:rFonts w:ascii="Arial" w:hAnsi="Arial" w:cs="Arial"/>
          <w:b/>
          <w:bCs/>
          <w:sz w:val="22"/>
          <w:szCs w:val="22"/>
        </w:rPr>
        <w:t>Objetivos específicos</w:t>
      </w:r>
    </w:p>
    <w:p w14:paraId="046DFA7B" w14:textId="7F958555" w:rsidR="004F6DED" w:rsidRPr="0084485C" w:rsidRDefault="00DA6BB6" w:rsidP="001947B0">
      <w:pPr>
        <w:pStyle w:val="Prrafodelista"/>
        <w:numPr>
          <w:ilvl w:val="0"/>
          <w:numId w:val="18"/>
        </w:numPr>
        <w:spacing w:line="276" w:lineRule="auto"/>
        <w:jc w:val="both"/>
        <w:rPr>
          <w:rFonts w:ascii="Arial" w:hAnsi="Arial" w:cs="Arial"/>
          <w:sz w:val="22"/>
          <w:szCs w:val="22"/>
        </w:rPr>
      </w:pPr>
      <w:r w:rsidRPr="0084485C">
        <w:rPr>
          <w:rFonts w:ascii="Arial" w:hAnsi="Arial" w:cs="Arial"/>
          <w:sz w:val="22"/>
          <w:szCs w:val="22"/>
        </w:rPr>
        <w:t xml:space="preserve">Facilitar </w:t>
      </w:r>
      <w:r w:rsidR="004F6DED" w:rsidRPr="0084485C">
        <w:rPr>
          <w:rFonts w:ascii="Arial" w:hAnsi="Arial" w:cs="Arial"/>
          <w:sz w:val="22"/>
          <w:szCs w:val="22"/>
        </w:rPr>
        <w:t xml:space="preserve">maquinaria y equipo para el secado del grano de cacao, movido con </w:t>
      </w:r>
      <w:r w:rsidRPr="0084485C">
        <w:rPr>
          <w:rFonts w:ascii="Arial" w:hAnsi="Arial" w:cs="Arial"/>
          <w:sz w:val="22"/>
          <w:szCs w:val="22"/>
        </w:rPr>
        <w:t xml:space="preserve">energía eléctrica, </w:t>
      </w:r>
      <w:r w:rsidR="001947B0" w:rsidRPr="0084485C">
        <w:rPr>
          <w:rFonts w:ascii="Arial" w:hAnsi="Arial" w:cs="Arial"/>
          <w:sz w:val="22"/>
          <w:szCs w:val="22"/>
        </w:rPr>
        <w:t xml:space="preserve">para </w:t>
      </w:r>
      <w:r w:rsidR="004F6DED" w:rsidRPr="0084485C">
        <w:rPr>
          <w:rFonts w:ascii="Arial" w:hAnsi="Arial" w:cs="Arial"/>
          <w:sz w:val="22"/>
          <w:szCs w:val="22"/>
        </w:rPr>
        <w:t>realizar actividades</w:t>
      </w:r>
      <w:r w:rsidR="003423AB" w:rsidRPr="0084485C">
        <w:rPr>
          <w:rFonts w:ascii="Arial" w:hAnsi="Arial" w:cs="Arial"/>
          <w:sz w:val="22"/>
          <w:szCs w:val="22"/>
        </w:rPr>
        <w:t xml:space="preserve"> de</w:t>
      </w:r>
      <w:r w:rsidR="004F6DED" w:rsidRPr="0084485C">
        <w:rPr>
          <w:rFonts w:ascii="Arial" w:hAnsi="Arial" w:cs="Arial"/>
          <w:sz w:val="22"/>
          <w:szCs w:val="22"/>
        </w:rPr>
        <w:t xml:space="preserve"> procesamiento húmedo y secado.</w:t>
      </w:r>
    </w:p>
    <w:p w14:paraId="7B9FE934" w14:textId="2F320CF7" w:rsidR="004F6DED" w:rsidRPr="0084485C" w:rsidRDefault="000F4C1E" w:rsidP="001947B0">
      <w:pPr>
        <w:pStyle w:val="Prrafodelista"/>
        <w:numPr>
          <w:ilvl w:val="0"/>
          <w:numId w:val="18"/>
        </w:numPr>
        <w:spacing w:line="276" w:lineRule="auto"/>
        <w:jc w:val="both"/>
        <w:rPr>
          <w:rFonts w:ascii="Arial" w:hAnsi="Arial" w:cs="Arial"/>
          <w:sz w:val="22"/>
          <w:szCs w:val="22"/>
        </w:rPr>
      </w:pPr>
      <w:r w:rsidRPr="0084485C">
        <w:rPr>
          <w:rFonts w:ascii="Arial" w:hAnsi="Arial" w:cs="Arial"/>
          <w:sz w:val="22"/>
          <w:szCs w:val="22"/>
        </w:rPr>
        <w:t xml:space="preserve">Generar empleos temporales de </w:t>
      </w:r>
      <w:r w:rsidR="004F6DED" w:rsidRPr="0084485C">
        <w:rPr>
          <w:rFonts w:ascii="Arial" w:hAnsi="Arial" w:cs="Arial"/>
          <w:sz w:val="22"/>
          <w:szCs w:val="22"/>
        </w:rPr>
        <w:t xml:space="preserve">un promedio de 10 personas desde </w:t>
      </w:r>
      <w:r w:rsidRPr="0084485C">
        <w:rPr>
          <w:rFonts w:ascii="Arial" w:hAnsi="Arial" w:cs="Arial"/>
          <w:sz w:val="22"/>
          <w:szCs w:val="22"/>
        </w:rPr>
        <w:t xml:space="preserve">el primer año </w:t>
      </w:r>
      <w:r w:rsidR="004F6DED" w:rsidRPr="0084485C">
        <w:rPr>
          <w:rFonts w:ascii="Arial" w:hAnsi="Arial" w:cs="Arial"/>
          <w:sz w:val="22"/>
          <w:szCs w:val="22"/>
        </w:rPr>
        <w:t>de trabajo, durante la cosecha de la fruta del cac</w:t>
      </w:r>
      <w:r w:rsidR="00D451B3" w:rsidRPr="0084485C">
        <w:rPr>
          <w:rFonts w:ascii="Arial" w:hAnsi="Arial" w:cs="Arial"/>
          <w:sz w:val="22"/>
          <w:szCs w:val="22"/>
        </w:rPr>
        <w:t>a</w:t>
      </w:r>
      <w:r w:rsidR="004F6DED" w:rsidRPr="0084485C">
        <w:rPr>
          <w:rFonts w:ascii="Arial" w:hAnsi="Arial" w:cs="Arial"/>
          <w:sz w:val="22"/>
          <w:szCs w:val="22"/>
        </w:rPr>
        <w:t>o.</w:t>
      </w:r>
    </w:p>
    <w:p w14:paraId="223AEE18" w14:textId="74446104" w:rsidR="001947B0" w:rsidRPr="0084485C" w:rsidRDefault="001947B0" w:rsidP="00AD5B2F">
      <w:pPr>
        <w:pStyle w:val="Prrafodelista"/>
        <w:numPr>
          <w:ilvl w:val="0"/>
          <w:numId w:val="18"/>
        </w:numPr>
        <w:spacing w:line="276" w:lineRule="auto"/>
        <w:jc w:val="both"/>
        <w:rPr>
          <w:rFonts w:ascii="Arial" w:hAnsi="Arial" w:cs="Arial"/>
          <w:sz w:val="22"/>
          <w:szCs w:val="22"/>
        </w:rPr>
      </w:pPr>
      <w:r w:rsidRPr="0084485C">
        <w:rPr>
          <w:rFonts w:ascii="Arial" w:hAnsi="Arial" w:cs="Arial"/>
          <w:sz w:val="22"/>
          <w:szCs w:val="22"/>
        </w:rPr>
        <w:t xml:space="preserve">Incluir la </w:t>
      </w:r>
      <w:r w:rsidR="000F4C1E" w:rsidRPr="0084485C">
        <w:rPr>
          <w:rFonts w:ascii="Arial" w:hAnsi="Arial" w:cs="Arial"/>
          <w:sz w:val="22"/>
          <w:szCs w:val="22"/>
        </w:rPr>
        <w:t xml:space="preserve">participación de la Mujer y los jóvenes en </w:t>
      </w:r>
      <w:r w:rsidR="00DA6BB6" w:rsidRPr="0084485C">
        <w:rPr>
          <w:rFonts w:ascii="Arial" w:hAnsi="Arial" w:cs="Arial"/>
          <w:sz w:val="22"/>
          <w:szCs w:val="22"/>
        </w:rPr>
        <w:t xml:space="preserve">la cadena de valor </w:t>
      </w:r>
      <w:r w:rsidR="004F6DED" w:rsidRPr="0084485C">
        <w:rPr>
          <w:rFonts w:ascii="Arial" w:hAnsi="Arial" w:cs="Arial"/>
          <w:sz w:val="22"/>
          <w:szCs w:val="22"/>
        </w:rPr>
        <w:t>en proceso de húmedo y del grano de cacao.</w:t>
      </w:r>
    </w:p>
    <w:p w14:paraId="5732B359" w14:textId="7F63C31D" w:rsidR="00D451B3" w:rsidRPr="0084485C" w:rsidRDefault="00D451B3" w:rsidP="00AD5B2F">
      <w:pPr>
        <w:pStyle w:val="Prrafodelista"/>
        <w:numPr>
          <w:ilvl w:val="0"/>
          <w:numId w:val="18"/>
        </w:numPr>
        <w:spacing w:line="276" w:lineRule="auto"/>
        <w:jc w:val="both"/>
        <w:rPr>
          <w:rFonts w:ascii="Arial" w:hAnsi="Arial" w:cs="Arial"/>
          <w:sz w:val="22"/>
          <w:szCs w:val="22"/>
        </w:rPr>
      </w:pPr>
      <w:r w:rsidRPr="0084485C">
        <w:rPr>
          <w:rFonts w:ascii="Arial" w:hAnsi="Arial" w:cs="Arial"/>
          <w:sz w:val="22"/>
          <w:szCs w:val="22"/>
        </w:rPr>
        <w:t>Comercialización del grano seco de cacao con calidad y a un precio justo.</w:t>
      </w:r>
    </w:p>
    <w:p w14:paraId="097FA47E" w14:textId="2629059E" w:rsidR="001947B0" w:rsidRPr="0084485C" w:rsidRDefault="001947B0" w:rsidP="00AD5B2F">
      <w:pPr>
        <w:pStyle w:val="Prrafodelista"/>
        <w:numPr>
          <w:ilvl w:val="0"/>
          <w:numId w:val="18"/>
        </w:numPr>
        <w:spacing w:line="276" w:lineRule="auto"/>
        <w:jc w:val="both"/>
        <w:rPr>
          <w:rFonts w:ascii="Arial" w:hAnsi="Arial" w:cs="Arial"/>
          <w:sz w:val="22"/>
          <w:szCs w:val="22"/>
        </w:rPr>
      </w:pPr>
      <w:r w:rsidRPr="0084485C">
        <w:rPr>
          <w:rFonts w:ascii="Arial" w:hAnsi="Arial" w:cs="Arial"/>
          <w:sz w:val="22"/>
          <w:szCs w:val="22"/>
        </w:rPr>
        <w:t>Mejorar los ingresos económicos de</w:t>
      </w:r>
      <w:r w:rsidR="001F19F0" w:rsidRPr="0084485C">
        <w:rPr>
          <w:rFonts w:ascii="Arial" w:hAnsi="Arial" w:cs="Arial"/>
          <w:sz w:val="22"/>
          <w:szCs w:val="22"/>
        </w:rPr>
        <w:t xml:space="preserve"> las familias de </w:t>
      </w:r>
      <w:r w:rsidR="00D82924" w:rsidRPr="0084485C">
        <w:rPr>
          <w:rFonts w:ascii="Arial" w:hAnsi="Arial" w:cs="Arial"/>
          <w:sz w:val="22"/>
          <w:szCs w:val="22"/>
        </w:rPr>
        <w:t>cacaoteras, con un producto de mejor calidad y competitivo para el mercado interno e internacional.</w:t>
      </w:r>
    </w:p>
    <w:p w14:paraId="27FE3CFC" w14:textId="59121E75" w:rsidR="001F19F0" w:rsidRPr="0084485C" w:rsidRDefault="001947B0" w:rsidP="009A511C">
      <w:pPr>
        <w:pStyle w:val="Prrafodelista"/>
        <w:numPr>
          <w:ilvl w:val="0"/>
          <w:numId w:val="18"/>
        </w:numPr>
        <w:spacing w:line="276" w:lineRule="auto"/>
        <w:jc w:val="both"/>
        <w:rPr>
          <w:rFonts w:ascii="Arial" w:hAnsi="Arial" w:cs="Arial"/>
          <w:b/>
          <w:bCs/>
          <w:sz w:val="24"/>
          <w:szCs w:val="24"/>
        </w:rPr>
      </w:pPr>
      <w:r w:rsidRPr="0084485C">
        <w:rPr>
          <w:rFonts w:ascii="Arial" w:hAnsi="Arial" w:cs="Arial"/>
          <w:sz w:val="22"/>
          <w:szCs w:val="22"/>
        </w:rPr>
        <w:t xml:space="preserve">Tener un mayor crecimiento financiero en cuanto al capital semilla con el cual se </w:t>
      </w:r>
      <w:r w:rsidR="00517D6F" w:rsidRPr="0084485C">
        <w:rPr>
          <w:rFonts w:ascii="Arial" w:hAnsi="Arial" w:cs="Arial"/>
          <w:sz w:val="22"/>
          <w:szCs w:val="22"/>
        </w:rPr>
        <w:t>estará iniciando</w:t>
      </w:r>
      <w:r w:rsidRPr="0084485C">
        <w:rPr>
          <w:rFonts w:ascii="Arial" w:hAnsi="Arial" w:cs="Arial"/>
          <w:sz w:val="22"/>
          <w:szCs w:val="22"/>
        </w:rPr>
        <w:t xml:space="preserve"> operaciones</w:t>
      </w:r>
      <w:r w:rsidR="00C537E0" w:rsidRPr="0084485C">
        <w:rPr>
          <w:rFonts w:ascii="Arial" w:hAnsi="Arial" w:cs="Arial"/>
          <w:sz w:val="22"/>
          <w:szCs w:val="22"/>
        </w:rPr>
        <w:t xml:space="preserve"> </w:t>
      </w:r>
      <w:r w:rsidR="001F19F0" w:rsidRPr="0084485C">
        <w:rPr>
          <w:rFonts w:ascii="Arial" w:hAnsi="Arial" w:cs="Arial"/>
          <w:sz w:val="22"/>
          <w:szCs w:val="22"/>
        </w:rPr>
        <w:t>por familias hortícolas en las regiones productoras del país.</w:t>
      </w:r>
    </w:p>
    <w:p w14:paraId="14DAB5AD" w14:textId="77777777" w:rsidR="001F19F0" w:rsidRPr="0084485C" w:rsidRDefault="001F19F0" w:rsidP="001F19F0">
      <w:pPr>
        <w:pStyle w:val="Prrafodelista"/>
        <w:spacing w:line="276" w:lineRule="auto"/>
        <w:jc w:val="both"/>
        <w:rPr>
          <w:rFonts w:ascii="Arial" w:hAnsi="Arial" w:cs="Arial"/>
          <w:b/>
          <w:bCs/>
          <w:sz w:val="24"/>
          <w:szCs w:val="24"/>
        </w:rPr>
      </w:pPr>
    </w:p>
    <w:p w14:paraId="4FF5882B" w14:textId="77777777" w:rsidR="00110FC5" w:rsidRDefault="00110FC5">
      <w:pPr>
        <w:spacing w:after="200" w:line="276" w:lineRule="auto"/>
        <w:rPr>
          <w:rFonts w:ascii="Arial" w:eastAsiaTheme="majorEastAsia" w:hAnsi="Arial" w:cs="Arial"/>
          <w:b/>
          <w:bCs/>
          <w:sz w:val="24"/>
          <w:szCs w:val="24"/>
        </w:rPr>
      </w:pPr>
      <w:bookmarkStart w:id="158" w:name="_Toc125536768"/>
      <w:r>
        <w:rPr>
          <w:rFonts w:ascii="Arial" w:hAnsi="Arial" w:cs="Arial"/>
          <w:b/>
          <w:bCs/>
          <w:caps/>
          <w:sz w:val="24"/>
          <w:szCs w:val="24"/>
        </w:rPr>
        <w:br w:type="page"/>
      </w:r>
    </w:p>
    <w:p w14:paraId="5F43F251" w14:textId="10C0CFEE" w:rsidR="00BE091F" w:rsidRPr="0084485C" w:rsidRDefault="00326254" w:rsidP="00110FC5">
      <w:pPr>
        <w:pStyle w:val="Ttulo1"/>
        <w:numPr>
          <w:ilvl w:val="0"/>
          <w:numId w:val="33"/>
        </w:numPr>
        <w:ind w:left="567" w:hanging="567"/>
        <w:rPr>
          <w:rFonts w:ascii="Arial" w:hAnsi="Arial" w:cs="Arial"/>
          <w:b/>
          <w:bCs/>
          <w:sz w:val="24"/>
          <w:szCs w:val="24"/>
        </w:rPr>
      </w:pPr>
      <w:bookmarkStart w:id="159" w:name="_Toc126064351"/>
      <w:r w:rsidRPr="0084485C">
        <w:rPr>
          <w:rFonts w:ascii="Arial" w:hAnsi="Arial" w:cs="Arial"/>
          <w:b/>
          <w:bCs/>
          <w:caps w:val="0"/>
          <w:sz w:val="24"/>
          <w:szCs w:val="24"/>
        </w:rPr>
        <w:lastRenderedPageBreak/>
        <w:t>Descripción del negocio a emprender</w:t>
      </w:r>
      <w:bookmarkEnd w:id="158"/>
      <w:bookmarkEnd w:id="159"/>
      <w:r w:rsidRPr="0084485C">
        <w:rPr>
          <w:rFonts w:ascii="Arial" w:hAnsi="Arial" w:cs="Arial"/>
          <w:b/>
          <w:bCs/>
          <w:caps w:val="0"/>
          <w:sz w:val="24"/>
          <w:szCs w:val="24"/>
        </w:rPr>
        <w:t xml:space="preserve"> </w:t>
      </w:r>
    </w:p>
    <w:p w14:paraId="7782C6AE" w14:textId="77777777" w:rsidR="00326254" w:rsidRPr="0084485C" w:rsidRDefault="00326254" w:rsidP="00F673F0">
      <w:pPr>
        <w:autoSpaceDE w:val="0"/>
        <w:autoSpaceDN w:val="0"/>
        <w:adjustRightInd w:val="0"/>
        <w:spacing w:after="0" w:line="240" w:lineRule="auto"/>
        <w:jc w:val="both"/>
        <w:rPr>
          <w:rFonts w:ascii="Arial" w:eastAsiaTheme="minorHAnsi" w:hAnsi="Arial" w:cs="Arial"/>
          <w:sz w:val="22"/>
          <w:szCs w:val="22"/>
          <w:lang w:val="es-HN"/>
        </w:rPr>
      </w:pPr>
    </w:p>
    <w:p w14:paraId="51FAB514" w14:textId="0E3DE4E4" w:rsidR="00661CE7" w:rsidRPr="0084485C" w:rsidRDefault="00F673F0" w:rsidP="00F673F0">
      <w:pPr>
        <w:autoSpaceDE w:val="0"/>
        <w:autoSpaceDN w:val="0"/>
        <w:adjustRightInd w:val="0"/>
        <w:spacing w:after="0" w:line="240" w:lineRule="auto"/>
        <w:jc w:val="both"/>
        <w:rPr>
          <w:rFonts w:ascii="Arial" w:eastAsiaTheme="minorHAnsi" w:hAnsi="Arial" w:cs="Arial"/>
          <w:sz w:val="22"/>
          <w:szCs w:val="22"/>
          <w:lang w:val="es-HN"/>
        </w:rPr>
      </w:pPr>
      <w:r w:rsidRPr="0084485C">
        <w:rPr>
          <w:rFonts w:ascii="Arial" w:eastAsiaTheme="minorHAnsi" w:hAnsi="Arial" w:cs="Arial"/>
          <w:sz w:val="22"/>
          <w:szCs w:val="22"/>
          <w:lang w:val="es-HN"/>
        </w:rPr>
        <w:t>El Perfil de Ingresos pretende fortalecer l</w:t>
      </w:r>
      <w:r w:rsidR="00661CE7" w:rsidRPr="0084485C">
        <w:rPr>
          <w:rFonts w:ascii="Arial" w:eastAsiaTheme="minorHAnsi" w:hAnsi="Arial" w:cs="Arial"/>
          <w:sz w:val="22"/>
          <w:szCs w:val="22"/>
          <w:lang w:val="es-HN"/>
        </w:rPr>
        <w:t>os centros de acopio de las organizaciones</w:t>
      </w:r>
      <w:r w:rsidR="004208AF" w:rsidRPr="0084485C">
        <w:rPr>
          <w:rFonts w:ascii="Arial" w:eastAsiaTheme="minorHAnsi" w:hAnsi="Arial" w:cs="Arial"/>
          <w:sz w:val="22"/>
          <w:szCs w:val="22"/>
          <w:lang w:val="es-HN"/>
        </w:rPr>
        <w:t xml:space="preserve"> </w:t>
      </w:r>
      <w:r w:rsidR="00684384" w:rsidRPr="0084485C">
        <w:rPr>
          <w:rFonts w:ascii="Arial" w:eastAsiaTheme="minorHAnsi" w:hAnsi="Arial" w:cs="Arial"/>
          <w:sz w:val="22"/>
          <w:szCs w:val="22"/>
          <w:lang w:val="es-HN"/>
        </w:rPr>
        <w:t xml:space="preserve">cacaoteras, </w:t>
      </w:r>
      <w:r w:rsidR="00661CE7" w:rsidRPr="0084485C">
        <w:rPr>
          <w:rFonts w:ascii="Arial" w:eastAsiaTheme="minorHAnsi" w:hAnsi="Arial" w:cs="Arial"/>
          <w:sz w:val="22"/>
          <w:szCs w:val="22"/>
          <w:lang w:val="es-HN"/>
        </w:rPr>
        <w:t xml:space="preserve">principalmente de aquellos que están operando al 100 % y </w:t>
      </w:r>
      <w:r w:rsidR="00DD0537" w:rsidRPr="0084485C">
        <w:rPr>
          <w:rFonts w:ascii="Arial" w:eastAsiaTheme="minorHAnsi" w:hAnsi="Arial" w:cs="Arial"/>
          <w:sz w:val="22"/>
          <w:szCs w:val="22"/>
          <w:lang w:val="es-HN"/>
        </w:rPr>
        <w:t xml:space="preserve">que </w:t>
      </w:r>
      <w:r w:rsidR="00661CE7" w:rsidRPr="0084485C">
        <w:rPr>
          <w:rFonts w:ascii="Arial" w:eastAsiaTheme="minorHAnsi" w:hAnsi="Arial" w:cs="Arial"/>
          <w:sz w:val="22"/>
          <w:szCs w:val="22"/>
          <w:lang w:val="es-HN"/>
        </w:rPr>
        <w:t>no cumplen con la demanda solicitada por los compradores de la semilla de cacao</w:t>
      </w:r>
      <w:r w:rsidR="00DD0537" w:rsidRPr="0084485C">
        <w:rPr>
          <w:rFonts w:ascii="Arial" w:eastAsiaTheme="minorHAnsi" w:hAnsi="Arial" w:cs="Arial"/>
          <w:sz w:val="22"/>
          <w:szCs w:val="22"/>
          <w:lang w:val="es-HN"/>
        </w:rPr>
        <w:t xml:space="preserve"> seco</w:t>
      </w:r>
      <w:r w:rsidR="00661CE7" w:rsidRPr="0084485C">
        <w:rPr>
          <w:rFonts w:ascii="Arial" w:eastAsiaTheme="minorHAnsi" w:hAnsi="Arial" w:cs="Arial"/>
          <w:sz w:val="22"/>
          <w:szCs w:val="22"/>
          <w:lang w:val="es-HN"/>
        </w:rPr>
        <w:t>, y que requieren de equipo nuevo para incrementar la producción de semilla seca</w:t>
      </w:r>
      <w:r w:rsidR="003423AB" w:rsidRPr="0084485C">
        <w:rPr>
          <w:rFonts w:ascii="Arial" w:eastAsiaTheme="minorHAnsi" w:hAnsi="Arial" w:cs="Arial"/>
          <w:sz w:val="22"/>
          <w:szCs w:val="22"/>
          <w:lang w:val="es-HN"/>
        </w:rPr>
        <w:t xml:space="preserve"> de</w:t>
      </w:r>
      <w:r w:rsidR="00661CE7" w:rsidRPr="0084485C">
        <w:rPr>
          <w:rFonts w:ascii="Arial" w:eastAsiaTheme="minorHAnsi" w:hAnsi="Arial" w:cs="Arial"/>
          <w:sz w:val="22"/>
          <w:szCs w:val="22"/>
          <w:lang w:val="es-HN"/>
        </w:rPr>
        <w:t xml:space="preserve"> cacao. También se pretende el apoyo para </w:t>
      </w:r>
      <w:r w:rsidR="00DD0537" w:rsidRPr="0084485C">
        <w:rPr>
          <w:rFonts w:ascii="Arial" w:eastAsiaTheme="minorHAnsi" w:hAnsi="Arial" w:cs="Arial"/>
          <w:sz w:val="22"/>
          <w:szCs w:val="22"/>
          <w:lang w:val="es-HN"/>
        </w:rPr>
        <w:t>aquellas</w:t>
      </w:r>
      <w:r w:rsidR="00661CE7" w:rsidRPr="0084485C">
        <w:rPr>
          <w:rFonts w:ascii="Arial" w:eastAsiaTheme="minorHAnsi" w:hAnsi="Arial" w:cs="Arial"/>
          <w:sz w:val="22"/>
          <w:szCs w:val="22"/>
          <w:lang w:val="es-HN"/>
        </w:rPr>
        <w:t xml:space="preserve"> organizaciones que no cuenta con el equipo adecuado para realizar el procesamiento y transformación de la semilla de cacao</w:t>
      </w:r>
      <w:r w:rsidR="003423AB" w:rsidRPr="0084485C">
        <w:rPr>
          <w:rFonts w:ascii="Arial" w:eastAsiaTheme="minorHAnsi" w:hAnsi="Arial" w:cs="Arial"/>
          <w:sz w:val="22"/>
          <w:szCs w:val="22"/>
          <w:lang w:val="es-HN"/>
        </w:rPr>
        <w:t>;</w:t>
      </w:r>
      <w:r w:rsidR="00DD0537" w:rsidRPr="0084485C">
        <w:rPr>
          <w:rFonts w:ascii="Arial" w:eastAsiaTheme="minorHAnsi" w:hAnsi="Arial" w:cs="Arial"/>
          <w:sz w:val="22"/>
          <w:szCs w:val="22"/>
          <w:lang w:val="es-HN"/>
        </w:rPr>
        <w:t xml:space="preserve"> por </w:t>
      </w:r>
      <w:r w:rsidR="003423AB" w:rsidRPr="0084485C">
        <w:rPr>
          <w:rFonts w:ascii="Arial" w:eastAsiaTheme="minorHAnsi" w:hAnsi="Arial" w:cs="Arial"/>
          <w:sz w:val="22"/>
          <w:szCs w:val="22"/>
          <w:lang w:val="es-HN"/>
        </w:rPr>
        <w:t>ejemplo,</w:t>
      </w:r>
      <w:r w:rsidR="00DD0537" w:rsidRPr="0084485C">
        <w:rPr>
          <w:rFonts w:ascii="Arial" w:eastAsiaTheme="minorHAnsi" w:hAnsi="Arial" w:cs="Arial"/>
          <w:sz w:val="22"/>
          <w:szCs w:val="22"/>
          <w:lang w:val="es-HN"/>
        </w:rPr>
        <w:t xml:space="preserve"> secadoras solares o patios para el secado del grano de cacao.</w:t>
      </w:r>
    </w:p>
    <w:p w14:paraId="2C3EE65E" w14:textId="1BE597BC" w:rsidR="00661CE7" w:rsidRPr="0084485C" w:rsidRDefault="00661CE7" w:rsidP="00F673F0">
      <w:pPr>
        <w:autoSpaceDE w:val="0"/>
        <w:autoSpaceDN w:val="0"/>
        <w:adjustRightInd w:val="0"/>
        <w:spacing w:after="0" w:line="240" w:lineRule="auto"/>
        <w:jc w:val="both"/>
        <w:rPr>
          <w:rFonts w:ascii="Arial" w:eastAsiaTheme="minorHAnsi" w:hAnsi="Arial" w:cs="Arial"/>
          <w:sz w:val="22"/>
          <w:szCs w:val="22"/>
          <w:lang w:val="es-HN"/>
        </w:rPr>
      </w:pPr>
      <w:r w:rsidRPr="0084485C">
        <w:rPr>
          <w:rFonts w:ascii="Arial" w:eastAsiaTheme="minorHAnsi" w:hAnsi="Arial" w:cs="Arial"/>
          <w:sz w:val="22"/>
          <w:szCs w:val="22"/>
          <w:lang w:val="es-HN"/>
        </w:rPr>
        <w:t xml:space="preserve">  </w:t>
      </w:r>
    </w:p>
    <w:p w14:paraId="4AE0DCDC" w14:textId="1A51CC7E" w:rsidR="00240A40" w:rsidRPr="0084485C" w:rsidRDefault="00961EFB" w:rsidP="00DD0537">
      <w:pPr>
        <w:jc w:val="both"/>
        <w:rPr>
          <w:rFonts w:ascii="Arial" w:eastAsiaTheme="minorHAnsi" w:hAnsi="Arial" w:cs="Arial"/>
          <w:sz w:val="22"/>
          <w:szCs w:val="22"/>
          <w:lang w:val="es-HN"/>
        </w:rPr>
      </w:pPr>
      <w:r w:rsidRPr="0084485C">
        <w:rPr>
          <w:rFonts w:ascii="Arial" w:hAnsi="Arial" w:cs="Arial"/>
          <w:sz w:val="22"/>
          <w:szCs w:val="22"/>
        </w:rPr>
        <w:t xml:space="preserve">El equipo para </w:t>
      </w:r>
      <w:r w:rsidR="00DD0537" w:rsidRPr="0084485C">
        <w:rPr>
          <w:rFonts w:ascii="Arial" w:hAnsi="Arial" w:cs="Arial"/>
          <w:sz w:val="22"/>
          <w:szCs w:val="22"/>
        </w:rPr>
        <w:t xml:space="preserve">los </w:t>
      </w:r>
      <w:r w:rsidRPr="0084485C">
        <w:rPr>
          <w:rFonts w:ascii="Arial" w:hAnsi="Arial" w:cs="Arial"/>
          <w:sz w:val="22"/>
          <w:szCs w:val="22"/>
        </w:rPr>
        <w:t>centro</w:t>
      </w:r>
      <w:r w:rsidR="00DD0537" w:rsidRPr="0084485C">
        <w:rPr>
          <w:rFonts w:ascii="Arial" w:hAnsi="Arial" w:cs="Arial"/>
          <w:sz w:val="22"/>
          <w:szCs w:val="22"/>
        </w:rPr>
        <w:t>s</w:t>
      </w:r>
      <w:r w:rsidRPr="0084485C">
        <w:rPr>
          <w:rFonts w:ascii="Arial" w:hAnsi="Arial" w:cs="Arial"/>
          <w:sz w:val="22"/>
          <w:szCs w:val="22"/>
        </w:rPr>
        <w:t xml:space="preserve"> de acopio </w:t>
      </w:r>
      <w:r w:rsidR="00DD0537" w:rsidRPr="0084485C">
        <w:rPr>
          <w:rFonts w:ascii="Arial" w:hAnsi="Arial" w:cs="Arial"/>
          <w:sz w:val="22"/>
          <w:szCs w:val="22"/>
        </w:rPr>
        <w:t>a fortalecer para la fermentación</w:t>
      </w:r>
      <w:r w:rsidRPr="0084485C">
        <w:rPr>
          <w:rFonts w:ascii="Arial" w:hAnsi="Arial" w:cs="Arial"/>
          <w:sz w:val="22"/>
          <w:szCs w:val="22"/>
        </w:rPr>
        <w:t xml:space="preserve">, secado, almacenamiento y también el control de calidad dentro de cada proceso </w:t>
      </w:r>
      <w:r w:rsidR="003423AB" w:rsidRPr="0084485C">
        <w:rPr>
          <w:rFonts w:ascii="Arial" w:hAnsi="Arial" w:cs="Arial"/>
          <w:sz w:val="22"/>
          <w:szCs w:val="22"/>
        </w:rPr>
        <w:t>será</w:t>
      </w:r>
      <w:r w:rsidR="00661CE7" w:rsidRPr="0084485C">
        <w:rPr>
          <w:rFonts w:ascii="Arial" w:hAnsi="Arial" w:cs="Arial"/>
          <w:sz w:val="22"/>
          <w:szCs w:val="22"/>
        </w:rPr>
        <w:t xml:space="preserve"> el</w:t>
      </w:r>
      <w:r w:rsidRPr="0084485C">
        <w:rPr>
          <w:rFonts w:ascii="Arial" w:hAnsi="Arial" w:cs="Arial"/>
          <w:sz w:val="22"/>
          <w:szCs w:val="22"/>
        </w:rPr>
        <w:t xml:space="preserve"> siguiente</w:t>
      </w:r>
      <w:r w:rsidR="00DD0537" w:rsidRPr="0084485C">
        <w:rPr>
          <w:rFonts w:ascii="Arial" w:hAnsi="Arial" w:cs="Arial"/>
          <w:sz w:val="22"/>
          <w:szCs w:val="22"/>
        </w:rPr>
        <w:t xml:space="preserve">:  </w:t>
      </w:r>
      <w:r w:rsidR="00DD0537" w:rsidRPr="0084485C">
        <w:rPr>
          <w:rFonts w:ascii="Arial" w:hAnsi="Arial" w:cs="Arial"/>
          <w:sz w:val="22"/>
          <w:szCs w:val="22"/>
          <w:lang w:val="es-HN" w:eastAsia="es-HN"/>
        </w:rPr>
        <w:t xml:space="preserve">Maquina </w:t>
      </w:r>
      <w:r w:rsidR="00326254" w:rsidRPr="0084485C">
        <w:rPr>
          <w:rFonts w:ascii="Arial" w:hAnsi="Arial" w:cs="Arial"/>
          <w:sz w:val="22"/>
          <w:szCs w:val="22"/>
          <w:lang w:val="es-HN" w:eastAsia="es-HN"/>
        </w:rPr>
        <w:t>despegadora</w:t>
      </w:r>
      <w:r w:rsidR="00DD0537" w:rsidRPr="0084485C">
        <w:rPr>
          <w:rFonts w:ascii="Arial" w:hAnsi="Arial" w:cs="Arial"/>
          <w:sz w:val="22"/>
          <w:szCs w:val="22"/>
        </w:rPr>
        <w:t xml:space="preserve">, </w:t>
      </w:r>
      <w:r w:rsidR="00DD0537" w:rsidRPr="0084485C">
        <w:rPr>
          <w:rFonts w:ascii="Arial" w:hAnsi="Arial" w:cs="Arial"/>
          <w:sz w:val="22"/>
          <w:szCs w:val="22"/>
          <w:lang w:val="es-HN" w:eastAsia="es-HN"/>
        </w:rPr>
        <w:t xml:space="preserve">seleccionadora </w:t>
      </w:r>
      <w:r w:rsidR="00DD0537" w:rsidRPr="0084485C">
        <w:rPr>
          <w:rFonts w:ascii="Arial" w:hAnsi="Arial" w:cs="Arial"/>
          <w:sz w:val="22"/>
          <w:szCs w:val="22"/>
        </w:rPr>
        <w:t xml:space="preserve">gravimétrica, </w:t>
      </w:r>
      <w:r w:rsidR="007A6C57" w:rsidRPr="0084485C">
        <w:rPr>
          <w:rFonts w:ascii="Arial" w:hAnsi="Arial" w:cs="Arial"/>
          <w:sz w:val="22"/>
          <w:szCs w:val="22"/>
          <w:lang w:val="es-HN" w:eastAsia="es-HN"/>
        </w:rPr>
        <w:t>Descascarilladora</w:t>
      </w:r>
      <w:r w:rsidR="00DD0537" w:rsidRPr="0084485C">
        <w:rPr>
          <w:rFonts w:ascii="Arial" w:hAnsi="Arial" w:cs="Arial"/>
          <w:sz w:val="22"/>
          <w:szCs w:val="22"/>
          <w:lang w:val="es-HN" w:eastAsia="es-HN"/>
        </w:rPr>
        <w:t xml:space="preserve"> de cacao</w:t>
      </w:r>
      <w:r w:rsidR="00DD0537" w:rsidRPr="0084485C">
        <w:rPr>
          <w:rFonts w:ascii="Arial" w:hAnsi="Arial" w:cs="Arial"/>
          <w:sz w:val="22"/>
          <w:szCs w:val="22"/>
        </w:rPr>
        <w:t xml:space="preserve">, </w:t>
      </w:r>
      <w:r w:rsidR="003423AB" w:rsidRPr="0084485C">
        <w:rPr>
          <w:rFonts w:ascii="Arial" w:hAnsi="Arial" w:cs="Arial"/>
          <w:sz w:val="22"/>
          <w:szCs w:val="22"/>
          <w:lang w:val="es-HN" w:eastAsia="es-HN"/>
        </w:rPr>
        <w:t>p</w:t>
      </w:r>
      <w:r w:rsidR="00DD0537" w:rsidRPr="0084485C">
        <w:rPr>
          <w:rFonts w:ascii="Arial" w:hAnsi="Arial" w:cs="Arial"/>
          <w:sz w:val="22"/>
          <w:szCs w:val="22"/>
          <w:lang w:val="es-HN" w:eastAsia="es-HN"/>
        </w:rPr>
        <w:t>eladora de semill</w:t>
      </w:r>
      <w:r w:rsidR="003423AB" w:rsidRPr="0084485C">
        <w:rPr>
          <w:rFonts w:ascii="Arial" w:hAnsi="Arial" w:cs="Arial"/>
          <w:sz w:val="22"/>
          <w:szCs w:val="22"/>
          <w:lang w:val="es-HN" w:eastAsia="es-HN"/>
        </w:rPr>
        <w:t>a</w:t>
      </w:r>
      <w:r w:rsidR="00DD0537" w:rsidRPr="0084485C">
        <w:rPr>
          <w:rFonts w:ascii="Arial" w:hAnsi="Arial" w:cs="Arial"/>
          <w:sz w:val="22"/>
          <w:szCs w:val="22"/>
          <w:lang w:val="es-HN" w:eastAsia="es-HN"/>
        </w:rPr>
        <w:t xml:space="preserve"> de cacao PLE-1</w:t>
      </w:r>
      <w:r w:rsidR="003423AB" w:rsidRPr="0084485C">
        <w:rPr>
          <w:rFonts w:ascii="Arial" w:hAnsi="Arial" w:cs="Arial"/>
          <w:sz w:val="22"/>
          <w:szCs w:val="22"/>
        </w:rPr>
        <w:t>.</w:t>
      </w:r>
      <w:r w:rsidR="00DD0537" w:rsidRPr="0084485C">
        <w:rPr>
          <w:rFonts w:ascii="Arial" w:hAnsi="Arial" w:cs="Arial"/>
          <w:sz w:val="22"/>
          <w:szCs w:val="22"/>
        </w:rPr>
        <w:t xml:space="preserve"> </w:t>
      </w:r>
    </w:p>
    <w:p w14:paraId="7563D1EC" w14:textId="203BAA6F" w:rsidR="00240A40" w:rsidRPr="0084485C" w:rsidRDefault="00DF2A8B" w:rsidP="00F673F0">
      <w:pPr>
        <w:autoSpaceDE w:val="0"/>
        <w:autoSpaceDN w:val="0"/>
        <w:adjustRightInd w:val="0"/>
        <w:spacing w:after="0" w:line="240" w:lineRule="auto"/>
        <w:jc w:val="both"/>
        <w:rPr>
          <w:rFonts w:ascii="Arial" w:hAnsi="Arial" w:cs="Arial"/>
          <w:sz w:val="22"/>
          <w:szCs w:val="22"/>
        </w:rPr>
      </w:pPr>
      <w:r w:rsidRPr="0084485C">
        <w:rPr>
          <w:rFonts w:ascii="Arial" w:hAnsi="Arial" w:cs="Arial"/>
          <w:sz w:val="22"/>
          <w:szCs w:val="22"/>
        </w:rPr>
        <w:t>La materia prima será proveniente de distribuidores</w:t>
      </w:r>
      <w:r w:rsidR="00016D28" w:rsidRPr="0084485C">
        <w:rPr>
          <w:rFonts w:ascii="Arial" w:hAnsi="Arial" w:cs="Arial"/>
          <w:sz w:val="22"/>
          <w:szCs w:val="22"/>
        </w:rPr>
        <w:t>,</w:t>
      </w:r>
      <w:r w:rsidRPr="0084485C">
        <w:rPr>
          <w:rFonts w:ascii="Arial" w:hAnsi="Arial" w:cs="Arial"/>
          <w:sz w:val="22"/>
          <w:szCs w:val="22"/>
        </w:rPr>
        <w:t xml:space="preserve"> en </w:t>
      </w:r>
      <w:r w:rsidR="00016D28" w:rsidRPr="0084485C">
        <w:rPr>
          <w:rFonts w:ascii="Arial" w:hAnsi="Arial" w:cs="Arial"/>
          <w:sz w:val="22"/>
          <w:szCs w:val="22"/>
        </w:rPr>
        <w:t xml:space="preserve">el </w:t>
      </w:r>
      <w:r w:rsidRPr="0084485C">
        <w:rPr>
          <w:rFonts w:ascii="Arial" w:hAnsi="Arial" w:cs="Arial"/>
          <w:sz w:val="22"/>
          <w:szCs w:val="22"/>
        </w:rPr>
        <w:t xml:space="preserve">caso de los ingredientes y la materia principal como el cacao </w:t>
      </w:r>
      <w:r w:rsidR="00016D28" w:rsidRPr="0084485C">
        <w:rPr>
          <w:rFonts w:ascii="Arial" w:hAnsi="Arial" w:cs="Arial"/>
          <w:sz w:val="22"/>
          <w:szCs w:val="22"/>
        </w:rPr>
        <w:t xml:space="preserve">será generada por </w:t>
      </w:r>
      <w:r w:rsidRPr="0084485C">
        <w:rPr>
          <w:rFonts w:ascii="Arial" w:hAnsi="Arial" w:cs="Arial"/>
          <w:sz w:val="22"/>
          <w:szCs w:val="22"/>
        </w:rPr>
        <w:t xml:space="preserve">los productores del grupo, los cuales garantizan la misma. </w:t>
      </w:r>
      <w:r w:rsidR="0015315D" w:rsidRPr="0084485C">
        <w:rPr>
          <w:rFonts w:ascii="Arial" w:hAnsi="Arial" w:cs="Arial"/>
          <w:sz w:val="22"/>
          <w:szCs w:val="22"/>
        </w:rPr>
        <w:t>A</w:t>
      </w:r>
      <w:r w:rsidRPr="0084485C">
        <w:rPr>
          <w:rFonts w:ascii="Arial" w:hAnsi="Arial" w:cs="Arial"/>
          <w:sz w:val="22"/>
          <w:szCs w:val="22"/>
        </w:rPr>
        <w:t>demás, estas fincas garantiza</w:t>
      </w:r>
      <w:r w:rsidR="00016D28" w:rsidRPr="0084485C">
        <w:rPr>
          <w:rFonts w:ascii="Arial" w:hAnsi="Arial" w:cs="Arial"/>
          <w:sz w:val="22"/>
          <w:szCs w:val="22"/>
        </w:rPr>
        <w:t>n</w:t>
      </w:r>
      <w:r w:rsidRPr="0084485C">
        <w:rPr>
          <w:rFonts w:ascii="Arial" w:hAnsi="Arial" w:cs="Arial"/>
          <w:sz w:val="22"/>
          <w:szCs w:val="22"/>
        </w:rPr>
        <w:t xml:space="preserve"> la materia prim</w:t>
      </w:r>
      <w:r w:rsidR="00016D28" w:rsidRPr="0084485C">
        <w:rPr>
          <w:rFonts w:ascii="Arial" w:hAnsi="Arial" w:cs="Arial"/>
          <w:sz w:val="22"/>
          <w:szCs w:val="22"/>
        </w:rPr>
        <w:t>a</w:t>
      </w:r>
      <w:r w:rsidRPr="0084485C">
        <w:rPr>
          <w:rFonts w:ascii="Arial" w:hAnsi="Arial" w:cs="Arial"/>
          <w:sz w:val="22"/>
          <w:szCs w:val="22"/>
        </w:rPr>
        <w:t xml:space="preserve"> ya que el promedio de la plantación </w:t>
      </w:r>
      <w:r w:rsidR="0015315D" w:rsidRPr="0084485C">
        <w:rPr>
          <w:rFonts w:ascii="Arial" w:hAnsi="Arial" w:cs="Arial"/>
          <w:sz w:val="22"/>
          <w:szCs w:val="22"/>
        </w:rPr>
        <w:t xml:space="preserve">según informe </w:t>
      </w:r>
      <w:r w:rsidRPr="0084485C">
        <w:rPr>
          <w:rFonts w:ascii="Arial" w:hAnsi="Arial" w:cs="Arial"/>
          <w:sz w:val="22"/>
          <w:szCs w:val="22"/>
        </w:rPr>
        <w:t>está en un promedio de 10 años de edad.</w:t>
      </w:r>
    </w:p>
    <w:p w14:paraId="2C063878" w14:textId="05B12CC3" w:rsidR="00016D28" w:rsidRPr="0084485C" w:rsidRDefault="00016D28" w:rsidP="00F673F0">
      <w:pPr>
        <w:autoSpaceDE w:val="0"/>
        <w:autoSpaceDN w:val="0"/>
        <w:adjustRightInd w:val="0"/>
        <w:spacing w:after="0" w:line="240" w:lineRule="auto"/>
        <w:jc w:val="both"/>
        <w:rPr>
          <w:rFonts w:ascii="Arial" w:hAnsi="Arial" w:cs="Arial"/>
          <w:sz w:val="22"/>
          <w:szCs w:val="22"/>
        </w:rPr>
      </w:pPr>
    </w:p>
    <w:p w14:paraId="790EEE28" w14:textId="20FA7D00" w:rsidR="00016D28" w:rsidRPr="0084485C" w:rsidRDefault="00016D28" w:rsidP="00F673F0">
      <w:pPr>
        <w:autoSpaceDE w:val="0"/>
        <w:autoSpaceDN w:val="0"/>
        <w:adjustRightInd w:val="0"/>
        <w:spacing w:after="0" w:line="240" w:lineRule="auto"/>
        <w:jc w:val="both"/>
        <w:rPr>
          <w:rFonts w:ascii="Arial" w:hAnsi="Arial" w:cs="Arial"/>
          <w:sz w:val="22"/>
          <w:szCs w:val="22"/>
        </w:rPr>
      </w:pPr>
    </w:p>
    <w:p w14:paraId="5B37079E" w14:textId="23B48639" w:rsidR="00CA0BC5" w:rsidRPr="0084485C" w:rsidRDefault="00CA0BC5" w:rsidP="00110FC5">
      <w:pPr>
        <w:pStyle w:val="Ttulo1"/>
        <w:numPr>
          <w:ilvl w:val="0"/>
          <w:numId w:val="33"/>
        </w:numPr>
        <w:ind w:left="567" w:hanging="567"/>
        <w:rPr>
          <w:rFonts w:ascii="Arial" w:hAnsi="Arial" w:cs="Arial"/>
          <w:b/>
          <w:bCs/>
          <w:caps w:val="0"/>
          <w:sz w:val="24"/>
          <w:szCs w:val="24"/>
        </w:rPr>
      </w:pPr>
      <w:bookmarkStart w:id="160" w:name="_Toc122354013"/>
      <w:bookmarkStart w:id="161" w:name="_Toc125536769"/>
      <w:bookmarkStart w:id="162" w:name="_Toc126064352"/>
      <w:bookmarkStart w:id="163" w:name="_Toc300330005"/>
      <w:bookmarkStart w:id="164" w:name="_Toc300554298"/>
      <w:bookmarkStart w:id="165" w:name="_Toc63264839"/>
      <w:r w:rsidRPr="0084485C">
        <w:rPr>
          <w:rFonts w:ascii="Arial" w:hAnsi="Arial" w:cs="Arial"/>
          <w:b/>
          <w:bCs/>
          <w:caps w:val="0"/>
          <w:sz w:val="24"/>
          <w:szCs w:val="24"/>
        </w:rPr>
        <w:t>A</w:t>
      </w:r>
      <w:r w:rsidR="0043084A" w:rsidRPr="0084485C">
        <w:rPr>
          <w:rFonts w:ascii="Arial" w:hAnsi="Arial" w:cs="Arial"/>
          <w:b/>
          <w:bCs/>
          <w:caps w:val="0"/>
          <w:sz w:val="24"/>
          <w:szCs w:val="24"/>
        </w:rPr>
        <w:t>nálisis técnico productivo</w:t>
      </w:r>
      <w:bookmarkEnd w:id="160"/>
      <w:bookmarkEnd w:id="161"/>
      <w:bookmarkEnd w:id="162"/>
      <w:r w:rsidR="0043084A" w:rsidRPr="0084485C">
        <w:rPr>
          <w:rFonts w:ascii="Arial" w:hAnsi="Arial" w:cs="Arial"/>
          <w:b/>
          <w:bCs/>
          <w:caps w:val="0"/>
          <w:sz w:val="24"/>
          <w:szCs w:val="24"/>
        </w:rPr>
        <w:t xml:space="preserve"> </w:t>
      </w:r>
    </w:p>
    <w:p w14:paraId="7D64A06D" w14:textId="77777777" w:rsidR="00326254" w:rsidRPr="0084485C" w:rsidRDefault="00326254" w:rsidP="00B66712">
      <w:pPr>
        <w:autoSpaceDE w:val="0"/>
        <w:autoSpaceDN w:val="0"/>
        <w:adjustRightInd w:val="0"/>
        <w:spacing w:after="0" w:line="240" w:lineRule="auto"/>
        <w:jc w:val="both"/>
        <w:rPr>
          <w:rFonts w:ascii="Arial" w:hAnsi="Arial" w:cs="Arial"/>
          <w:sz w:val="22"/>
          <w:szCs w:val="22"/>
        </w:rPr>
      </w:pPr>
    </w:p>
    <w:p w14:paraId="5AFBEE4F" w14:textId="708A1C17" w:rsidR="00BC53F9" w:rsidRPr="0084485C" w:rsidRDefault="00775C64" w:rsidP="00B66712">
      <w:pPr>
        <w:autoSpaceDE w:val="0"/>
        <w:autoSpaceDN w:val="0"/>
        <w:adjustRightInd w:val="0"/>
        <w:spacing w:after="0" w:line="240" w:lineRule="auto"/>
        <w:jc w:val="both"/>
        <w:rPr>
          <w:rFonts w:ascii="Arial" w:hAnsi="Arial" w:cs="Arial"/>
          <w:sz w:val="22"/>
          <w:szCs w:val="22"/>
        </w:rPr>
      </w:pPr>
      <w:r w:rsidRPr="0084485C">
        <w:rPr>
          <w:rFonts w:ascii="Arial" w:hAnsi="Arial" w:cs="Arial"/>
          <w:sz w:val="22"/>
          <w:szCs w:val="22"/>
        </w:rPr>
        <w:t xml:space="preserve">Con la </w:t>
      </w:r>
      <w:r w:rsidR="00C702F8" w:rsidRPr="0084485C">
        <w:rPr>
          <w:rFonts w:ascii="Arial" w:hAnsi="Arial" w:cs="Arial"/>
          <w:sz w:val="22"/>
          <w:szCs w:val="22"/>
        </w:rPr>
        <w:t>ejecución</w:t>
      </w:r>
      <w:r w:rsidRPr="0084485C">
        <w:rPr>
          <w:rFonts w:ascii="Arial" w:hAnsi="Arial" w:cs="Arial"/>
          <w:sz w:val="22"/>
          <w:szCs w:val="22"/>
        </w:rPr>
        <w:t xml:space="preserve"> del perfil de ingresos se espera obtener </w:t>
      </w:r>
      <w:r w:rsidR="0015315D" w:rsidRPr="0084485C">
        <w:rPr>
          <w:rFonts w:ascii="Arial" w:hAnsi="Arial" w:cs="Arial"/>
          <w:sz w:val="22"/>
          <w:szCs w:val="22"/>
        </w:rPr>
        <w:t>un grano</w:t>
      </w:r>
      <w:r w:rsidR="00016D28" w:rsidRPr="0084485C">
        <w:rPr>
          <w:rFonts w:ascii="Arial" w:hAnsi="Arial" w:cs="Arial"/>
          <w:sz w:val="22"/>
          <w:szCs w:val="22"/>
        </w:rPr>
        <w:t xml:space="preserve"> de</w:t>
      </w:r>
      <w:r w:rsidR="0015315D" w:rsidRPr="0084485C">
        <w:rPr>
          <w:rFonts w:ascii="Arial" w:hAnsi="Arial" w:cs="Arial"/>
          <w:sz w:val="22"/>
          <w:szCs w:val="22"/>
        </w:rPr>
        <w:t xml:space="preserve"> </w:t>
      </w:r>
      <w:r w:rsidR="00721E6D" w:rsidRPr="0084485C">
        <w:rPr>
          <w:rFonts w:ascii="Arial" w:hAnsi="Arial" w:cs="Arial"/>
        </w:rPr>
        <w:t>cacao fino de sabor y aroma para</w:t>
      </w:r>
      <w:r w:rsidR="00016D28" w:rsidRPr="0084485C">
        <w:rPr>
          <w:rFonts w:ascii="Arial" w:hAnsi="Arial" w:cs="Arial"/>
        </w:rPr>
        <w:t xml:space="preserve"> el</w:t>
      </w:r>
      <w:r w:rsidR="00721E6D" w:rsidRPr="0084485C">
        <w:rPr>
          <w:rFonts w:ascii="Arial" w:hAnsi="Arial" w:cs="Arial"/>
        </w:rPr>
        <w:t xml:space="preserve"> mer</w:t>
      </w:r>
      <w:r w:rsidR="00C66954" w:rsidRPr="0084485C">
        <w:rPr>
          <w:rFonts w:ascii="Arial" w:hAnsi="Arial" w:cs="Arial"/>
        </w:rPr>
        <w:t>c</w:t>
      </w:r>
      <w:r w:rsidR="00721E6D" w:rsidRPr="0084485C">
        <w:rPr>
          <w:rFonts w:ascii="Arial" w:hAnsi="Arial" w:cs="Arial"/>
        </w:rPr>
        <w:t>ado nacional y</w:t>
      </w:r>
      <w:r w:rsidR="00016D28" w:rsidRPr="0084485C">
        <w:rPr>
          <w:rFonts w:ascii="Arial" w:hAnsi="Arial" w:cs="Arial"/>
        </w:rPr>
        <w:t xml:space="preserve"> para</w:t>
      </w:r>
      <w:r w:rsidR="00721E6D" w:rsidRPr="0084485C">
        <w:rPr>
          <w:rFonts w:ascii="Arial" w:hAnsi="Arial" w:cs="Arial"/>
        </w:rPr>
        <w:t xml:space="preserve"> exportación</w:t>
      </w:r>
      <w:r w:rsidR="00BC53F9" w:rsidRPr="0084485C">
        <w:rPr>
          <w:rFonts w:ascii="Arial" w:hAnsi="Arial" w:cs="Arial"/>
          <w:sz w:val="22"/>
          <w:szCs w:val="22"/>
        </w:rPr>
        <w:t xml:space="preserve"> con las siguientes características:</w:t>
      </w:r>
    </w:p>
    <w:p w14:paraId="2077CE61" w14:textId="77777777" w:rsidR="00BC53F9" w:rsidRPr="0084485C" w:rsidRDefault="00BC53F9" w:rsidP="00B66712">
      <w:pPr>
        <w:autoSpaceDE w:val="0"/>
        <w:autoSpaceDN w:val="0"/>
        <w:adjustRightInd w:val="0"/>
        <w:spacing w:after="0" w:line="240" w:lineRule="auto"/>
        <w:jc w:val="both"/>
        <w:rPr>
          <w:rFonts w:ascii="Arial" w:hAnsi="Arial" w:cs="Arial"/>
          <w:sz w:val="22"/>
          <w:szCs w:val="22"/>
        </w:rPr>
      </w:pPr>
    </w:p>
    <w:p w14:paraId="5793110A" w14:textId="0496EABE" w:rsidR="00BC53F9" w:rsidRPr="0084485C" w:rsidRDefault="00C66954" w:rsidP="00C66954">
      <w:pPr>
        <w:jc w:val="both"/>
        <w:rPr>
          <w:rFonts w:ascii="Arial" w:hAnsi="Arial" w:cs="Arial"/>
          <w:sz w:val="22"/>
          <w:szCs w:val="22"/>
        </w:rPr>
      </w:pPr>
      <w:r w:rsidRPr="0084485C">
        <w:rPr>
          <w:rFonts w:ascii="Arial" w:hAnsi="Arial" w:cs="Arial"/>
          <w:sz w:val="22"/>
          <w:szCs w:val="22"/>
        </w:rPr>
        <w:t>E</w:t>
      </w:r>
      <w:r w:rsidR="00721E6D" w:rsidRPr="0084485C">
        <w:rPr>
          <w:rFonts w:ascii="Arial" w:hAnsi="Arial" w:cs="Arial"/>
          <w:sz w:val="22"/>
          <w:szCs w:val="22"/>
        </w:rPr>
        <w:t xml:space="preserve">n el Cuadro 1 </w:t>
      </w:r>
      <w:r w:rsidRPr="0084485C">
        <w:rPr>
          <w:rFonts w:ascii="Arial" w:hAnsi="Arial" w:cs="Arial"/>
          <w:sz w:val="22"/>
          <w:szCs w:val="22"/>
        </w:rPr>
        <w:t>las especificaciones de calidad acor</w:t>
      </w:r>
      <w:r w:rsidR="00721E6D" w:rsidRPr="0084485C">
        <w:rPr>
          <w:rFonts w:ascii="Arial" w:hAnsi="Arial" w:cs="Arial"/>
          <w:sz w:val="22"/>
          <w:szCs w:val="22"/>
        </w:rPr>
        <w:t>dadas entre vendedores representados por las In</w:t>
      </w:r>
      <w:r w:rsidR="0033684F" w:rsidRPr="0084485C">
        <w:rPr>
          <w:rFonts w:ascii="Arial" w:hAnsi="Arial" w:cs="Arial"/>
          <w:sz w:val="22"/>
          <w:szCs w:val="22"/>
        </w:rPr>
        <w:t>s</w:t>
      </w:r>
      <w:r w:rsidR="00721E6D" w:rsidRPr="0084485C">
        <w:rPr>
          <w:rFonts w:ascii="Arial" w:hAnsi="Arial" w:cs="Arial"/>
          <w:sz w:val="22"/>
          <w:szCs w:val="22"/>
        </w:rPr>
        <w:t>t</w:t>
      </w:r>
      <w:r w:rsidR="0033684F" w:rsidRPr="0084485C">
        <w:rPr>
          <w:rFonts w:ascii="Arial" w:hAnsi="Arial" w:cs="Arial"/>
          <w:sz w:val="22"/>
          <w:szCs w:val="22"/>
        </w:rPr>
        <w:t>it</w:t>
      </w:r>
      <w:r w:rsidR="00721E6D" w:rsidRPr="0084485C">
        <w:rPr>
          <w:rFonts w:ascii="Arial" w:hAnsi="Arial" w:cs="Arial"/>
          <w:sz w:val="22"/>
          <w:szCs w:val="22"/>
        </w:rPr>
        <w:t>uciones del Estado y Privadas.</w:t>
      </w:r>
    </w:p>
    <w:p w14:paraId="75386432" w14:textId="53B868FB" w:rsidR="00D251CE" w:rsidRPr="0084485C" w:rsidRDefault="00D251CE" w:rsidP="00D251CE">
      <w:pPr>
        <w:pStyle w:val="Prrafodelista"/>
        <w:spacing w:after="0"/>
        <w:ind w:left="360"/>
        <w:jc w:val="center"/>
        <w:rPr>
          <w:rFonts w:ascii="Arial" w:hAnsi="Arial" w:cs="Arial"/>
          <w:b/>
          <w:bCs/>
          <w:sz w:val="22"/>
          <w:szCs w:val="22"/>
        </w:rPr>
      </w:pPr>
      <w:r w:rsidRPr="0084485C">
        <w:rPr>
          <w:rFonts w:ascii="Arial" w:hAnsi="Arial" w:cs="Arial"/>
          <w:b/>
          <w:bCs/>
          <w:sz w:val="22"/>
          <w:szCs w:val="22"/>
        </w:rPr>
        <w:t>Cuadro 1, especificaciones de calidad para cacao calidad A y B</w:t>
      </w:r>
    </w:p>
    <w:tbl>
      <w:tblPr>
        <w:tblW w:w="9301" w:type="dxa"/>
        <w:tblInd w:w="279" w:type="dxa"/>
        <w:tblCellMar>
          <w:left w:w="70" w:type="dxa"/>
          <w:right w:w="70" w:type="dxa"/>
        </w:tblCellMar>
        <w:tblLook w:val="04A0" w:firstRow="1" w:lastRow="0" w:firstColumn="1" w:lastColumn="0" w:noHBand="0" w:noVBand="1"/>
      </w:tblPr>
      <w:tblGrid>
        <w:gridCol w:w="3366"/>
        <w:gridCol w:w="3220"/>
        <w:gridCol w:w="2715"/>
      </w:tblGrid>
      <w:tr w:rsidR="00D251CE" w:rsidRPr="0084485C" w14:paraId="3AB1149F" w14:textId="77777777" w:rsidTr="00C702F8">
        <w:trPr>
          <w:trHeight w:val="297"/>
          <w:tblHeader/>
        </w:trPr>
        <w:tc>
          <w:tcPr>
            <w:tcW w:w="3366"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2400A910" w14:textId="77777777" w:rsidR="00D251CE" w:rsidRPr="0084485C" w:rsidRDefault="00D251CE" w:rsidP="00D251CE">
            <w:pPr>
              <w:spacing w:after="0" w:line="240" w:lineRule="auto"/>
              <w:jc w:val="center"/>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Atributo</w:t>
            </w:r>
          </w:p>
        </w:tc>
        <w:tc>
          <w:tcPr>
            <w:tcW w:w="322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86286C1" w14:textId="77777777" w:rsidR="00D251CE" w:rsidRPr="0084485C" w:rsidRDefault="00D251CE" w:rsidP="00D251CE">
            <w:pPr>
              <w:spacing w:after="0" w:line="240" w:lineRule="auto"/>
              <w:jc w:val="center"/>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Especificaciones</w:t>
            </w:r>
            <w:r w:rsidRPr="0084485C">
              <w:rPr>
                <w:rFonts w:ascii="Arial" w:eastAsia="Times New Roman" w:hAnsi="Arial" w:cs="Arial"/>
                <w:color w:val="000000"/>
                <w:sz w:val="20"/>
                <w:szCs w:val="20"/>
                <w:lang w:val="es-HN" w:eastAsia="es-HN"/>
              </w:rPr>
              <w:br/>
              <w:t xml:space="preserve"> Calidad A</w:t>
            </w:r>
          </w:p>
        </w:tc>
        <w:tc>
          <w:tcPr>
            <w:tcW w:w="2715"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6D87FF2" w14:textId="77777777" w:rsidR="00D251CE" w:rsidRPr="0084485C" w:rsidRDefault="00D251CE" w:rsidP="00D251CE">
            <w:pPr>
              <w:spacing w:after="0" w:line="240" w:lineRule="auto"/>
              <w:jc w:val="center"/>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Especificaciones</w:t>
            </w:r>
            <w:r w:rsidRPr="0084485C">
              <w:rPr>
                <w:rFonts w:ascii="Arial" w:eastAsia="Times New Roman" w:hAnsi="Arial" w:cs="Arial"/>
                <w:color w:val="000000"/>
                <w:sz w:val="20"/>
                <w:szCs w:val="20"/>
                <w:lang w:val="es-HN" w:eastAsia="es-HN"/>
              </w:rPr>
              <w:br/>
              <w:t xml:space="preserve"> Calidad B</w:t>
            </w:r>
          </w:p>
        </w:tc>
      </w:tr>
      <w:tr w:rsidR="00D251CE" w:rsidRPr="0084485C" w14:paraId="2CA84EED" w14:textId="77777777" w:rsidTr="00892BA5">
        <w:trPr>
          <w:trHeight w:val="297"/>
        </w:trPr>
        <w:tc>
          <w:tcPr>
            <w:tcW w:w="3366" w:type="dxa"/>
            <w:tcBorders>
              <w:top w:val="single" w:sz="4" w:space="0" w:color="auto"/>
              <w:left w:val="single" w:sz="4" w:space="0" w:color="auto"/>
              <w:bottom w:val="single" w:sz="4" w:space="0" w:color="auto"/>
              <w:right w:val="single" w:sz="4" w:space="0" w:color="auto"/>
            </w:tcBorders>
            <w:shd w:val="clear" w:color="auto" w:fill="auto"/>
            <w:hideMark/>
          </w:tcPr>
          <w:p w14:paraId="3670E9F5" w14:textId="77777777" w:rsidR="00D251CE" w:rsidRPr="0084485C" w:rsidRDefault="00D251CE" w:rsidP="00D251CE">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 xml:space="preserve">A. Contenido de humedad </w:t>
            </w:r>
            <w:r w:rsidRPr="0084485C">
              <w:rPr>
                <w:rFonts w:ascii="Arial" w:eastAsia="Times New Roman" w:hAnsi="Arial" w:cs="Arial"/>
                <w:color w:val="000000"/>
                <w:sz w:val="20"/>
                <w:szCs w:val="20"/>
                <w:lang w:val="es-HN" w:eastAsia="es-HN"/>
              </w:rPr>
              <w:br/>
              <w:t>1) Humedad del grano</w:t>
            </w:r>
          </w:p>
        </w:tc>
        <w:tc>
          <w:tcPr>
            <w:tcW w:w="3220" w:type="dxa"/>
            <w:tcBorders>
              <w:top w:val="single" w:sz="4" w:space="0" w:color="auto"/>
              <w:left w:val="nil"/>
              <w:bottom w:val="single" w:sz="4" w:space="0" w:color="auto"/>
              <w:right w:val="single" w:sz="4" w:space="0" w:color="auto"/>
            </w:tcBorders>
            <w:shd w:val="clear" w:color="auto" w:fill="auto"/>
            <w:noWrap/>
            <w:vAlign w:val="bottom"/>
            <w:hideMark/>
          </w:tcPr>
          <w:p w14:paraId="24CC3FCF" w14:textId="77777777" w:rsidR="00D251CE" w:rsidRPr="0084485C" w:rsidRDefault="00D251CE" w:rsidP="00D251CE">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Máximo: 6.5 %</w:t>
            </w:r>
          </w:p>
        </w:tc>
        <w:tc>
          <w:tcPr>
            <w:tcW w:w="2715" w:type="dxa"/>
            <w:tcBorders>
              <w:top w:val="single" w:sz="4" w:space="0" w:color="auto"/>
              <w:left w:val="nil"/>
              <w:bottom w:val="single" w:sz="4" w:space="0" w:color="auto"/>
              <w:right w:val="single" w:sz="4" w:space="0" w:color="auto"/>
            </w:tcBorders>
            <w:shd w:val="clear" w:color="auto" w:fill="auto"/>
            <w:noWrap/>
            <w:vAlign w:val="bottom"/>
            <w:hideMark/>
          </w:tcPr>
          <w:p w14:paraId="4AB8BFF1" w14:textId="77777777" w:rsidR="00D251CE" w:rsidRPr="0084485C" w:rsidRDefault="00D251CE" w:rsidP="00D251CE">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Máximo: 6.5 %</w:t>
            </w:r>
          </w:p>
        </w:tc>
      </w:tr>
      <w:tr w:rsidR="00D251CE" w:rsidRPr="0084485C" w14:paraId="3A839EE2" w14:textId="77777777" w:rsidTr="00892BA5">
        <w:trPr>
          <w:trHeight w:val="350"/>
        </w:trPr>
        <w:tc>
          <w:tcPr>
            <w:tcW w:w="33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E8B3C9" w14:textId="77777777" w:rsidR="00D251CE" w:rsidRPr="0084485C" w:rsidRDefault="00D251CE" w:rsidP="00D251CE">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 xml:space="preserve">B. Peso promedio de granos </w:t>
            </w:r>
            <w:r w:rsidRPr="0084485C">
              <w:rPr>
                <w:rFonts w:ascii="Arial" w:eastAsia="Times New Roman" w:hAnsi="Arial" w:cs="Arial"/>
                <w:color w:val="000000"/>
                <w:sz w:val="20"/>
                <w:szCs w:val="20"/>
                <w:lang w:val="es-HN" w:eastAsia="es-HN"/>
              </w:rPr>
              <w:br/>
              <w:t>2) Peso por grano</w:t>
            </w:r>
          </w:p>
        </w:tc>
        <w:tc>
          <w:tcPr>
            <w:tcW w:w="3220" w:type="dxa"/>
            <w:tcBorders>
              <w:top w:val="single" w:sz="4" w:space="0" w:color="auto"/>
              <w:left w:val="nil"/>
              <w:bottom w:val="single" w:sz="4" w:space="0" w:color="auto"/>
              <w:right w:val="single" w:sz="4" w:space="0" w:color="auto"/>
            </w:tcBorders>
            <w:shd w:val="clear" w:color="auto" w:fill="auto"/>
            <w:vAlign w:val="bottom"/>
            <w:hideMark/>
          </w:tcPr>
          <w:p w14:paraId="2D46101F" w14:textId="2F97E4C9" w:rsidR="00D251CE" w:rsidRPr="0084485C" w:rsidRDefault="00D251CE" w:rsidP="00D251CE">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Mínimo: 1.05 g Máximo</w:t>
            </w:r>
            <w:r w:rsidRPr="0084485C">
              <w:rPr>
                <w:rFonts w:ascii="Arial" w:eastAsia="Times New Roman" w:hAnsi="Arial" w:cs="Arial"/>
                <w:color w:val="000000"/>
                <w:sz w:val="20"/>
                <w:szCs w:val="20"/>
                <w:lang w:val="es-HN" w:eastAsia="es-HN"/>
              </w:rPr>
              <w:br/>
              <w:t>sin limite</w:t>
            </w:r>
          </w:p>
        </w:tc>
        <w:tc>
          <w:tcPr>
            <w:tcW w:w="2715" w:type="dxa"/>
            <w:tcBorders>
              <w:top w:val="single" w:sz="4" w:space="0" w:color="auto"/>
              <w:left w:val="nil"/>
              <w:bottom w:val="single" w:sz="4" w:space="0" w:color="auto"/>
              <w:right w:val="single" w:sz="4" w:space="0" w:color="auto"/>
            </w:tcBorders>
            <w:shd w:val="clear" w:color="auto" w:fill="auto"/>
            <w:vAlign w:val="bottom"/>
            <w:hideMark/>
          </w:tcPr>
          <w:p w14:paraId="73E53087" w14:textId="77777777" w:rsidR="00D251CE" w:rsidRPr="0084485C" w:rsidRDefault="00D251CE" w:rsidP="00D251CE">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 xml:space="preserve">Mínimo: 0.80 g </w:t>
            </w:r>
            <w:r w:rsidRPr="0084485C">
              <w:rPr>
                <w:rFonts w:ascii="Arial" w:eastAsia="Times New Roman" w:hAnsi="Arial" w:cs="Arial"/>
                <w:color w:val="000000"/>
                <w:sz w:val="20"/>
                <w:szCs w:val="20"/>
                <w:lang w:val="es-HN" w:eastAsia="es-HN"/>
              </w:rPr>
              <w:br/>
              <w:t>Máximo: sin límite</w:t>
            </w:r>
          </w:p>
        </w:tc>
      </w:tr>
      <w:tr w:rsidR="00D251CE" w:rsidRPr="0084485C" w14:paraId="100746A8" w14:textId="77777777" w:rsidTr="00892BA5">
        <w:trPr>
          <w:trHeight w:val="552"/>
        </w:trPr>
        <w:tc>
          <w:tcPr>
            <w:tcW w:w="3366" w:type="dxa"/>
            <w:tcBorders>
              <w:top w:val="single" w:sz="4" w:space="0" w:color="auto"/>
              <w:left w:val="single" w:sz="4" w:space="0" w:color="auto"/>
              <w:bottom w:val="single" w:sz="4" w:space="0" w:color="auto"/>
              <w:right w:val="single" w:sz="4" w:space="0" w:color="auto"/>
            </w:tcBorders>
            <w:shd w:val="clear" w:color="auto" w:fill="auto"/>
            <w:hideMark/>
          </w:tcPr>
          <w:p w14:paraId="6673170C" w14:textId="77777777" w:rsidR="00D251CE" w:rsidRPr="0084485C" w:rsidRDefault="00D251CE" w:rsidP="00D251CE">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 xml:space="preserve">C. Prueba de corte </w:t>
            </w:r>
            <w:r w:rsidRPr="0084485C">
              <w:rPr>
                <w:rFonts w:ascii="Arial" w:eastAsia="Times New Roman" w:hAnsi="Arial" w:cs="Arial"/>
                <w:color w:val="000000"/>
                <w:sz w:val="20"/>
                <w:szCs w:val="20"/>
                <w:lang w:val="es-HN" w:eastAsia="es-HN"/>
              </w:rPr>
              <w:br/>
              <w:t xml:space="preserve">3) Bien fermentados </w:t>
            </w:r>
            <w:r w:rsidRPr="0084485C">
              <w:rPr>
                <w:rFonts w:ascii="Arial" w:eastAsia="Times New Roman" w:hAnsi="Arial" w:cs="Arial"/>
                <w:color w:val="000000"/>
                <w:sz w:val="20"/>
                <w:szCs w:val="20"/>
                <w:lang w:val="es-HN" w:eastAsia="es-HN"/>
              </w:rPr>
              <w:br/>
              <w:t xml:space="preserve">4) Ligeramente violetas </w:t>
            </w:r>
            <w:r w:rsidRPr="0084485C">
              <w:rPr>
                <w:rFonts w:ascii="Arial" w:eastAsia="Times New Roman" w:hAnsi="Arial" w:cs="Arial"/>
                <w:color w:val="000000"/>
                <w:sz w:val="20"/>
                <w:szCs w:val="20"/>
                <w:lang w:val="es-HN" w:eastAsia="es-HN"/>
              </w:rPr>
              <w:br/>
              <w:t xml:space="preserve">5) Violetas </w:t>
            </w:r>
            <w:r w:rsidRPr="0084485C">
              <w:rPr>
                <w:rFonts w:ascii="Arial" w:eastAsia="Times New Roman" w:hAnsi="Arial" w:cs="Arial"/>
                <w:color w:val="000000"/>
                <w:sz w:val="20"/>
                <w:szCs w:val="20"/>
                <w:lang w:val="es-HN" w:eastAsia="es-HN"/>
              </w:rPr>
              <w:br/>
              <w:t xml:space="preserve">6) Sobre fermentados </w:t>
            </w:r>
            <w:r w:rsidRPr="0084485C">
              <w:rPr>
                <w:rFonts w:ascii="Arial" w:eastAsia="Times New Roman" w:hAnsi="Arial" w:cs="Arial"/>
                <w:color w:val="000000"/>
                <w:sz w:val="20"/>
                <w:szCs w:val="20"/>
                <w:lang w:val="es-HN" w:eastAsia="es-HN"/>
              </w:rPr>
              <w:br/>
              <w:t>7) Moho interno</w:t>
            </w:r>
            <w:r w:rsidRPr="0084485C">
              <w:rPr>
                <w:rFonts w:ascii="Arial" w:eastAsia="Times New Roman" w:hAnsi="Arial" w:cs="Arial"/>
                <w:color w:val="000000"/>
                <w:sz w:val="20"/>
                <w:szCs w:val="20"/>
                <w:lang w:val="es-HN" w:eastAsia="es-HN"/>
              </w:rPr>
              <w:br/>
              <w:t xml:space="preserve"> 8) Pizarrosos </w:t>
            </w:r>
            <w:r w:rsidRPr="0084485C">
              <w:rPr>
                <w:rFonts w:ascii="Arial" w:eastAsia="Times New Roman" w:hAnsi="Arial" w:cs="Arial"/>
                <w:color w:val="000000"/>
                <w:sz w:val="20"/>
                <w:szCs w:val="20"/>
                <w:lang w:val="es-HN" w:eastAsia="es-HN"/>
              </w:rPr>
              <w:br/>
              <w:t xml:space="preserve">9) Gemelos, planos, </w:t>
            </w:r>
            <w:r w:rsidRPr="0084485C">
              <w:rPr>
                <w:rFonts w:ascii="Arial" w:eastAsia="Times New Roman" w:hAnsi="Arial" w:cs="Arial"/>
                <w:color w:val="000000"/>
                <w:sz w:val="20"/>
                <w:szCs w:val="20"/>
                <w:lang w:val="es-HN" w:eastAsia="es-HN"/>
              </w:rPr>
              <w:br/>
              <w:t>germinados, quebrados</w:t>
            </w:r>
            <w:r w:rsidRPr="0084485C">
              <w:rPr>
                <w:rFonts w:ascii="Arial" w:eastAsia="Times New Roman" w:hAnsi="Arial" w:cs="Arial"/>
                <w:color w:val="000000"/>
                <w:sz w:val="20"/>
                <w:szCs w:val="20"/>
                <w:lang w:val="es-HN" w:eastAsia="es-HN"/>
              </w:rPr>
              <w:br/>
              <w:t xml:space="preserve"> y otros</w:t>
            </w:r>
            <w:r w:rsidRPr="0084485C">
              <w:rPr>
                <w:rFonts w:ascii="Arial" w:eastAsia="Times New Roman" w:hAnsi="Arial" w:cs="Arial"/>
                <w:color w:val="000000"/>
                <w:sz w:val="20"/>
                <w:szCs w:val="20"/>
                <w:lang w:val="es-HN" w:eastAsia="es-HN"/>
              </w:rPr>
              <w:br/>
              <w:t xml:space="preserve"> 10) Daños por insectos</w:t>
            </w:r>
          </w:p>
        </w:tc>
        <w:tc>
          <w:tcPr>
            <w:tcW w:w="3220" w:type="dxa"/>
            <w:tcBorders>
              <w:top w:val="single" w:sz="4" w:space="0" w:color="auto"/>
              <w:left w:val="nil"/>
              <w:bottom w:val="single" w:sz="4" w:space="0" w:color="auto"/>
              <w:right w:val="single" w:sz="4" w:space="0" w:color="auto"/>
            </w:tcBorders>
            <w:shd w:val="clear" w:color="auto" w:fill="auto"/>
            <w:vAlign w:val="center"/>
            <w:hideMark/>
          </w:tcPr>
          <w:p w14:paraId="6848041E" w14:textId="7130D1BA" w:rsidR="00D251CE" w:rsidRPr="0084485C" w:rsidRDefault="00D251CE" w:rsidP="00D251CE">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 xml:space="preserve">Mínimo: 75 % </w:t>
            </w:r>
            <w:r w:rsidRPr="0084485C">
              <w:rPr>
                <w:rFonts w:ascii="Arial" w:eastAsia="Times New Roman" w:hAnsi="Arial" w:cs="Arial"/>
                <w:color w:val="000000"/>
                <w:sz w:val="20"/>
                <w:szCs w:val="20"/>
                <w:lang w:val="es-HN" w:eastAsia="es-HN"/>
              </w:rPr>
              <w:br/>
              <w:t xml:space="preserve">Máximo: 20 % </w:t>
            </w:r>
            <w:r w:rsidRPr="0084485C">
              <w:rPr>
                <w:rFonts w:ascii="Arial" w:eastAsia="Times New Roman" w:hAnsi="Arial" w:cs="Arial"/>
                <w:color w:val="000000"/>
                <w:sz w:val="20"/>
                <w:szCs w:val="20"/>
                <w:lang w:val="es-HN" w:eastAsia="es-HN"/>
              </w:rPr>
              <w:br/>
              <w:t xml:space="preserve">Máximo: 8 % </w:t>
            </w:r>
            <w:r w:rsidRPr="0084485C">
              <w:rPr>
                <w:rFonts w:ascii="Arial" w:eastAsia="Times New Roman" w:hAnsi="Arial" w:cs="Arial"/>
                <w:color w:val="000000"/>
                <w:sz w:val="20"/>
                <w:szCs w:val="20"/>
                <w:lang w:val="es-HN" w:eastAsia="es-HN"/>
              </w:rPr>
              <w:br/>
              <w:t xml:space="preserve">Máximo: 3 % </w:t>
            </w:r>
            <w:r w:rsidRPr="0084485C">
              <w:rPr>
                <w:rFonts w:ascii="Arial" w:eastAsia="Times New Roman" w:hAnsi="Arial" w:cs="Arial"/>
                <w:color w:val="000000"/>
                <w:sz w:val="20"/>
                <w:szCs w:val="20"/>
                <w:lang w:val="es-HN" w:eastAsia="es-HN"/>
              </w:rPr>
              <w:br/>
              <w:t xml:space="preserve">Máximo: 3 % </w:t>
            </w:r>
            <w:r w:rsidRPr="0084485C">
              <w:rPr>
                <w:rFonts w:ascii="Arial" w:eastAsia="Times New Roman" w:hAnsi="Arial" w:cs="Arial"/>
                <w:color w:val="000000"/>
                <w:sz w:val="20"/>
                <w:szCs w:val="20"/>
                <w:lang w:val="es-HN" w:eastAsia="es-HN"/>
              </w:rPr>
              <w:br/>
              <w:t>Máximo: 1 %</w:t>
            </w:r>
            <w:r w:rsidRPr="0084485C">
              <w:rPr>
                <w:rFonts w:ascii="Arial" w:eastAsia="Times New Roman" w:hAnsi="Arial" w:cs="Arial"/>
                <w:color w:val="000000"/>
                <w:sz w:val="20"/>
                <w:szCs w:val="20"/>
                <w:lang w:val="es-HN" w:eastAsia="es-HN"/>
              </w:rPr>
              <w:br/>
              <w:t xml:space="preserve">Máximo: 2.5 % </w:t>
            </w:r>
            <w:r w:rsidRPr="0084485C">
              <w:rPr>
                <w:rFonts w:ascii="Arial" w:eastAsia="Times New Roman" w:hAnsi="Arial" w:cs="Arial"/>
                <w:color w:val="000000"/>
                <w:sz w:val="20"/>
                <w:szCs w:val="20"/>
                <w:lang w:val="es-HN" w:eastAsia="es-HN"/>
              </w:rPr>
              <w:br/>
              <w:t>Máximo: 1 %</w:t>
            </w:r>
          </w:p>
        </w:tc>
        <w:tc>
          <w:tcPr>
            <w:tcW w:w="2715" w:type="dxa"/>
            <w:tcBorders>
              <w:top w:val="single" w:sz="4" w:space="0" w:color="auto"/>
              <w:left w:val="nil"/>
              <w:bottom w:val="single" w:sz="4" w:space="0" w:color="auto"/>
              <w:right w:val="single" w:sz="4" w:space="0" w:color="auto"/>
            </w:tcBorders>
            <w:shd w:val="clear" w:color="auto" w:fill="auto"/>
            <w:vAlign w:val="center"/>
            <w:hideMark/>
          </w:tcPr>
          <w:p w14:paraId="2DD2EE28" w14:textId="24E3CAC3" w:rsidR="00D251CE" w:rsidRPr="0084485C" w:rsidRDefault="00D251CE" w:rsidP="00D251CE">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Mínimo: 65 %</w:t>
            </w:r>
            <w:r w:rsidRPr="0084485C">
              <w:rPr>
                <w:rFonts w:ascii="Arial" w:eastAsia="Times New Roman" w:hAnsi="Arial" w:cs="Arial"/>
                <w:color w:val="000000"/>
                <w:sz w:val="20"/>
                <w:szCs w:val="20"/>
                <w:lang w:val="es-HN" w:eastAsia="es-HN"/>
              </w:rPr>
              <w:br/>
              <w:t xml:space="preserve">Máximo: 30 % </w:t>
            </w:r>
            <w:r w:rsidRPr="0084485C">
              <w:rPr>
                <w:rFonts w:ascii="Arial" w:eastAsia="Times New Roman" w:hAnsi="Arial" w:cs="Arial"/>
                <w:color w:val="000000"/>
                <w:sz w:val="20"/>
                <w:szCs w:val="20"/>
                <w:lang w:val="es-HN" w:eastAsia="es-HN"/>
              </w:rPr>
              <w:br/>
              <w:t xml:space="preserve">Máximo: 20 % </w:t>
            </w:r>
            <w:r w:rsidRPr="0084485C">
              <w:rPr>
                <w:rFonts w:ascii="Arial" w:eastAsia="Times New Roman" w:hAnsi="Arial" w:cs="Arial"/>
                <w:color w:val="000000"/>
                <w:sz w:val="20"/>
                <w:szCs w:val="20"/>
                <w:lang w:val="es-HN" w:eastAsia="es-HN"/>
              </w:rPr>
              <w:br/>
              <w:t>Máximo: 15 %</w:t>
            </w:r>
            <w:r w:rsidRPr="0084485C">
              <w:rPr>
                <w:rFonts w:ascii="Arial" w:eastAsia="Times New Roman" w:hAnsi="Arial" w:cs="Arial"/>
                <w:color w:val="000000"/>
                <w:sz w:val="20"/>
                <w:szCs w:val="20"/>
                <w:lang w:val="es-HN" w:eastAsia="es-HN"/>
              </w:rPr>
              <w:br/>
              <w:t xml:space="preserve">Máximo: 5 % </w:t>
            </w:r>
            <w:r w:rsidRPr="0084485C">
              <w:rPr>
                <w:rFonts w:ascii="Arial" w:eastAsia="Times New Roman" w:hAnsi="Arial" w:cs="Arial"/>
                <w:color w:val="000000"/>
                <w:sz w:val="20"/>
                <w:szCs w:val="20"/>
                <w:lang w:val="es-HN" w:eastAsia="es-HN"/>
              </w:rPr>
              <w:br/>
              <w:t>Máximo: 4 %</w:t>
            </w:r>
            <w:r w:rsidRPr="0084485C">
              <w:rPr>
                <w:rFonts w:ascii="Arial" w:eastAsia="Times New Roman" w:hAnsi="Arial" w:cs="Arial"/>
                <w:color w:val="000000"/>
                <w:sz w:val="20"/>
                <w:szCs w:val="20"/>
                <w:lang w:val="es-HN" w:eastAsia="es-HN"/>
              </w:rPr>
              <w:br/>
              <w:t xml:space="preserve">Máximo: 3.5 % </w:t>
            </w:r>
            <w:r w:rsidRPr="0084485C">
              <w:rPr>
                <w:rFonts w:ascii="Arial" w:eastAsia="Times New Roman" w:hAnsi="Arial" w:cs="Arial"/>
                <w:color w:val="000000"/>
                <w:sz w:val="20"/>
                <w:szCs w:val="20"/>
                <w:lang w:val="es-HN" w:eastAsia="es-HN"/>
              </w:rPr>
              <w:br/>
              <w:t>Máximo: 1.5 %</w:t>
            </w:r>
          </w:p>
        </w:tc>
      </w:tr>
      <w:tr w:rsidR="00D251CE" w:rsidRPr="0084485C" w14:paraId="5F7CF340" w14:textId="77777777" w:rsidTr="00892BA5">
        <w:trPr>
          <w:trHeight w:val="1228"/>
        </w:trPr>
        <w:tc>
          <w:tcPr>
            <w:tcW w:w="33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2E5182" w14:textId="0AA576A2" w:rsidR="00D251CE" w:rsidRPr="0084485C" w:rsidRDefault="00D251CE" w:rsidP="00D251CE">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lastRenderedPageBreak/>
              <w:t xml:space="preserve">D. Análisis sensorial </w:t>
            </w:r>
            <w:r w:rsidRPr="0084485C">
              <w:rPr>
                <w:rFonts w:ascii="Arial" w:eastAsia="Times New Roman" w:hAnsi="Arial" w:cs="Arial"/>
                <w:color w:val="000000"/>
                <w:sz w:val="20"/>
                <w:szCs w:val="20"/>
                <w:lang w:val="es-HN" w:eastAsia="es-HN"/>
              </w:rPr>
              <w:br/>
              <w:t>11) Sabor de cacao</w:t>
            </w:r>
            <w:r w:rsidRPr="0084485C">
              <w:rPr>
                <w:rFonts w:ascii="Arial" w:eastAsia="Times New Roman" w:hAnsi="Arial" w:cs="Arial"/>
                <w:color w:val="000000"/>
                <w:sz w:val="20"/>
                <w:szCs w:val="20"/>
                <w:lang w:val="es-HN" w:eastAsia="es-HN"/>
              </w:rPr>
              <w:br/>
              <w:t>12) Acidez</w:t>
            </w:r>
            <w:r w:rsidRPr="0084485C">
              <w:rPr>
                <w:rFonts w:ascii="Arial" w:eastAsia="Times New Roman" w:hAnsi="Arial" w:cs="Arial"/>
                <w:color w:val="000000"/>
                <w:sz w:val="20"/>
                <w:szCs w:val="20"/>
                <w:lang w:val="es-HN" w:eastAsia="es-HN"/>
              </w:rPr>
              <w:br/>
              <w:t xml:space="preserve">13) Amargura </w:t>
            </w:r>
            <w:r w:rsidRPr="0084485C">
              <w:rPr>
                <w:rFonts w:ascii="Arial" w:eastAsia="Times New Roman" w:hAnsi="Arial" w:cs="Arial"/>
                <w:color w:val="000000"/>
                <w:sz w:val="20"/>
                <w:szCs w:val="20"/>
                <w:lang w:val="es-HN" w:eastAsia="es-HN"/>
              </w:rPr>
              <w:br/>
              <w:t xml:space="preserve">14) Sabor extraño </w:t>
            </w:r>
            <w:r w:rsidRPr="0084485C">
              <w:rPr>
                <w:rFonts w:ascii="Arial" w:eastAsia="Times New Roman" w:hAnsi="Arial" w:cs="Arial"/>
                <w:color w:val="000000"/>
                <w:sz w:val="20"/>
                <w:szCs w:val="20"/>
                <w:lang w:val="es-HN" w:eastAsia="es-HN"/>
              </w:rPr>
              <w:br/>
              <w:t>(p.ej. humo, jamón, podrido, etc.)</w:t>
            </w:r>
          </w:p>
        </w:tc>
        <w:tc>
          <w:tcPr>
            <w:tcW w:w="3220" w:type="dxa"/>
            <w:tcBorders>
              <w:top w:val="single" w:sz="4" w:space="0" w:color="auto"/>
              <w:left w:val="nil"/>
              <w:bottom w:val="single" w:sz="4" w:space="0" w:color="auto"/>
              <w:right w:val="single" w:sz="4" w:space="0" w:color="auto"/>
            </w:tcBorders>
            <w:shd w:val="clear" w:color="auto" w:fill="auto"/>
            <w:vAlign w:val="center"/>
            <w:hideMark/>
          </w:tcPr>
          <w:p w14:paraId="45F99DBA" w14:textId="426B1F26" w:rsidR="00D251CE" w:rsidRPr="0084485C" w:rsidRDefault="00D251CE" w:rsidP="00D251CE">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 xml:space="preserve">Alto </w:t>
            </w:r>
            <w:r w:rsidRPr="0084485C">
              <w:rPr>
                <w:rFonts w:ascii="Arial" w:eastAsia="Times New Roman" w:hAnsi="Arial" w:cs="Arial"/>
                <w:color w:val="000000"/>
                <w:sz w:val="20"/>
                <w:szCs w:val="20"/>
                <w:lang w:val="es-HN" w:eastAsia="es-HN"/>
              </w:rPr>
              <w:br/>
              <w:t>Poco</w:t>
            </w:r>
            <w:r w:rsidRPr="0084485C">
              <w:rPr>
                <w:rFonts w:ascii="Arial" w:eastAsia="Times New Roman" w:hAnsi="Arial" w:cs="Arial"/>
                <w:color w:val="000000"/>
                <w:sz w:val="20"/>
                <w:szCs w:val="20"/>
                <w:lang w:val="es-HN" w:eastAsia="es-HN"/>
              </w:rPr>
              <w:br/>
              <w:t>Poco</w:t>
            </w:r>
            <w:r w:rsidRPr="0084485C">
              <w:rPr>
                <w:rFonts w:ascii="Arial" w:eastAsia="Times New Roman" w:hAnsi="Arial" w:cs="Arial"/>
                <w:color w:val="000000"/>
                <w:sz w:val="20"/>
                <w:szCs w:val="20"/>
                <w:lang w:val="es-HN" w:eastAsia="es-HN"/>
              </w:rPr>
              <w:br/>
              <w:t xml:space="preserve">No se </w:t>
            </w:r>
            <w:r w:rsidR="0033684F" w:rsidRPr="0084485C">
              <w:rPr>
                <w:rFonts w:ascii="Arial" w:eastAsia="Times New Roman" w:hAnsi="Arial" w:cs="Arial"/>
                <w:color w:val="000000"/>
                <w:sz w:val="20"/>
                <w:szCs w:val="20"/>
                <w:lang w:val="es-HN" w:eastAsia="es-HN"/>
              </w:rPr>
              <w:t>acepta, aunque</w:t>
            </w:r>
            <w:r w:rsidRPr="0084485C">
              <w:rPr>
                <w:rFonts w:ascii="Arial" w:eastAsia="Times New Roman" w:hAnsi="Arial" w:cs="Arial"/>
                <w:color w:val="000000"/>
                <w:sz w:val="20"/>
                <w:szCs w:val="20"/>
                <w:lang w:val="es-HN" w:eastAsia="es-HN"/>
              </w:rPr>
              <w:t xml:space="preserve"> tenga </w:t>
            </w:r>
            <w:r w:rsidR="0033684F" w:rsidRPr="0084485C">
              <w:rPr>
                <w:rFonts w:ascii="Arial" w:eastAsia="Times New Roman" w:hAnsi="Arial" w:cs="Arial"/>
                <w:color w:val="000000"/>
                <w:sz w:val="20"/>
                <w:szCs w:val="20"/>
                <w:lang w:val="es-HN" w:eastAsia="es-HN"/>
              </w:rPr>
              <w:t>b</w:t>
            </w:r>
            <w:r w:rsidRPr="0084485C">
              <w:rPr>
                <w:rFonts w:ascii="Arial" w:eastAsia="Times New Roman" w:hAnsi="Arial" w:cs="Arial"/>
                <w:color w:val="000000"/>
                <w:sz w:val="20"/>
                <w:szCs w:val="20"/>
                <w:lang w:val="es-HN" w:eastAsia="es-HN"/>
              </w:rPr>
              <w:t>uena fermentación</w:t>
            </w:r>
          </w:p>
        </w:tc>
        <w:tc>
          <w:tcPr>
            <w:tcW w:w="2715" w:type="dxa"/>
            <w:tcBorders>
              <w:top w:val="single" w:sz="4" w:space="0" w:color="auto"/>
              <w:left w:val="nil"/>
              <w:bottom w:val="single" w:sz="4" w:space="0" w:color="auto"/>
              <w:right w:val="single" w:sz="4" w:space="0" w:color="auto"/>
            </w:tcBorders>
            <w:shd w:val="clear" w:color="auto" w:fill="auto"/>
            <w:vAlign w:val="center"/>
            <w:hideMark/>
          </w:tcPr>
          <w:p w14:paraId="1424B693" w14:textId="05105FC5" w:rsidR="00D251CE" w:rsidRPr="0084485C" w:rsidRDefault="00D251CE" w:rsidP="0033684F">
            <w:pPr>
              <w:spacing w:after="0" w:line="240" w:lineRule="auto"/>
              <w:jc w:val="both"/>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Se evalúa para</w:t>
            </w:r>
            <w:r w:rsidR="0033684F" w:rsidRPr="0084485C">
              <w:rPr>
                <w:rFonts w:ascii="Arial" w:eastAsia="Times New Roman" w:hAnsi="Arial" w:cs="Arial"/>
                <w:color w:val="000000"/>
                <w:sz w:val="20"/>
                <w:szCs w:val="20"/>
                <w:lang w:val="es-HN" w:eastAsia="es-HN"/>
              </w:rPr>
              <w:t xml:space="preserve"> </w:t>
            </w:r>
            <w:r w:rsidRPr="0084485C">
              <w:rPr>
                <w:rFonts w:ascii="Arial" w:eastAsia="Times New Roman" w:hAnsi="Arial" w:cs="Arial"/>
                <w:color w:val="000000"/>
                <w:sz w:val="20"/>
                <w:szCs w:val="20"/>
                <w:lang w:val="es-HN" w:eastAsia="es-HN"/>
              </w:rPr>
              <w:t>detectar malos</w:t>
            </w:r>
            <w:r w:rsidRPr="0084485C">
              <w:rPr>
                <w:rFonts w:ascii="Arial" w:eastAsia="Times New Roman" w:hAnsi="Arial" w:cs="Arial"/>
                <w:color w:val="000000"/>
                <w:sz w:val="20"/>
                <w:szCs w:val="20"/>
                <w:lang w:val="es-HN" w:eastAsia="es-HN"/>
              </w:rPr>
              <w:br/>
              <w:t xml:space="preserve"> sabores y malos</w:t>
            </w:r>
            <w:r w:rsidR="0033684F" w:rsidRPr="0084485C">
              <w:rPr>
                <w:rFonts w:ascii="Arial" w:eastAsia="Times New Roman" w:hAnsi="Arial" w:cs="Arial"/>
                <w:color w:val="000000"/>
                <w:sz w:val="20"/>
                <w:szCs w:val="20"/>
                <w:lang w:val="es-HN" w:eastAsia="es-HN"/>
              </w:rPr>
              <w:t xml:space="preserve"> </w:t>
            </w:r>
            <w:r w:rsidRPr="0084485C">
              <w:rPr>
                <w:rFonts w:ascii="Arial" w:eastAsia="Times New Roman" w:hAnsi="Arial" w:cs="Arial"/>
                <w:color w:val="000000"/>
                <w:sz w:val="20"/>
                <w:szCs w:val="20"/>
                <w:lang w:val="es-HN" w:eastAsia="es-HN"/>
              </w:rPr>
              <w:t xml:space="preserve">olores, no se </w:t>
            </w:r>
            <w:r w:rsidR="0033684F" w:rsidRPr="0084485C">
              <w:rPr>
                <w:rFonts w:ascii="Arial" w:eastAsia="Times New Roman" w:hAnsi="Arial" w:cs="Arial"/>
                <w:color w:val="000000"/>
                <w:sz w:val="20"/>
                <w:szCs w:val="20"/>
                <w:lang w:val="es-HN" w:eastAsia="es-HN"/>
              </w:rPr>
              <w:t>acepta malos</w:t>
            </w:r>
            <w:r w:rsidRPr="0084485C">
              <w:rPr>
                <w:rFonts w:ascii="Arial" w:eastAsia="Times New Roman" w:hAnsi="Arial" w:cs="Arial"/>
                <w:color w:val="000000"/>
                <w:sz w:val="20"/>
                <w:szCs w:val="20"/>
                <w:lang w:val="es-HN" w:eastAsia="es-HN"/>
              </w:rPr>
              <w:t xml:space="preserve"> olores</w:t>
            </w:r>
            <w:r w:rsidR="0033684F" w:rsidRPr="0084485C">
              <w:rPr>
                <w:rFonts w:ascii="Arial" w:eastAsia="Times New Roman" w:hAnsi="Arial" w:cs="Arial"/>
                <w:color w:val="000000"/>
                <w:sz w:val="20"/>
                <w:szCs w:val="20"/>
                <w:lang w:val="es-HN" w:eastAsia="es-HN"/>
              </w:rPr>
              <w:t xml:space="preserve"> </w:t>
            </w:r>
            <w:r w:rsidRPr="0084485C">
              <w:rPr>
                <w:rFonts w:ascii="Arial" w:eastAsia="Times New Roman" w:hAnsi="Arial" w:cs="Arial"/>
                <w:color w:val="000000"/>
                <w:sz w:val="20"/>
                <w:szCs w:val="20"/>
                <w:lang w:val="es-HN" w:eastAsia="es-HN"/>
              </w:rPr>
              <w:t>extraños a cacao.</w:t>
            </w:r>
          </w:p>
        </w:tc>
      </w:tr>
    </w:tbl>
    <w:p w14:paraId="174E2D96" w14:textId="27B11534" w:rsidR="00BC53F9" w:rsidRPr="0084485C" w:rsidRDefault="00BC53F9" w:rsidP="00B66712">
      <w:pPr>
        <w:jc w:val="both"/>
        <w:rPr>
          <w:rFonts w:ascii="Arial" w:hAnsi="Arial" w:cs="Arial"/>
          <w:sz w:val="22"/>
          <w:szCs w:val="22"/>
        </w:rPr>
      </w:pPr>
    </w:p>
    <w:p w14:paraId="0AF64D21" w14:textId="057289BB" w:rsidR="00D70188" w:rsidRPr="0084485C" w:rsidRDefault="00D70188" w:rsidP="00B66712">
      <w:pPr>
        <w:jc w:val="both"/>
        <w:rPr>
          <w:rFonts w:ascii="Arial" w:hAnsi="Arial" w:cs="Arial"/>
          <w:sz w:val="22"/>
          <w:szCs w:val="22"/>
        </w:rPr>
      </w:pPr>
      <w:r w:rsidRPr="0084485C">
        <w:rPr>
          <w:rFonts w:ascii="Arial" w:hAnsi="Arial" w:cs="Arial"/>
          <w:sz w:val="22"/>
          <w:szCs w:val="22"/>
        </w:rPr>
        <w:t>Detalle del proceso de producción primaria</w:t>
      </w:r>
      <w:r w:rsidR="00934E5C" w:rsidRPr="0084485C">
        <w:rPr>
          <w:rFonts w:ascii="Arial" w:hAnsi="Arial" w:cs="Arial"/>
          <w:sz w:val="22"/>
          <w:szCs w:val="22"/>
        </w:rPr>
        <w:t xml:space="preserve">, </w:t>
      </w:r>
      <w:r w:rsidR="006143DC" w:rsidRPr="0084485C">
        <w:rPr>
          <w:rFonts w:ascii="Arial" w:hAnsi="Arial" w:cs="Arial"/>
          <w:sz w:val="22"/>
          <w:szCs w:val="22"/>
        </w:rPr>
        <w:t>determina</w:t>
      </w:r>
      <w:r w:rsidR="00934E5C" w:rsidRPr="0084485C">
        <w:rPr>
          <w:rFonts w:ascii="Arial" w:hAnsi="Arial" w:cs="Arial"/>
          <w:sz w:val="22"/>
          <w:szCs w:val="22"/>
        </w:rPr>
        <w:t>r</w:t>
      </w:r>
      <w:r w:rsidR="006143DC" w:rsidRPr="0084485C">
        <w:rPr>
          <w:rFonts w:ascii="Arial" w:hAnsi="Arial" w:cs="Arial"/>
          <w:sz w:val="22"/>
          <w:szCs w:val="22"/>
        </w:rPr>
        <w:t xml:space="preserve"> </w:t>
      </w:r>
      <w:r w:rsidR="00934E5C" w:rsidRPr="0084485C">
        <w:rPr>
          <w:rFonts w:ascii="Arial" w:hAnsi="Arial" w:cs="Arial"/>
          <w:sz w:val="22"/>
          <w:szCs w:val="22"/>
        </w:rPr>
        <w:t>cómo</w:t>
      </w:r>
      <w:r w:rsidR="006143DC" w:rsidRPr="0084485C">
        <w:rPr>
          <w:rFonts w:ascii="Arial" w:hAnsi="Arial" w:cs="Arial"/>
          <w:sz w:val="22"/>
          <w:szCs w:val="22"/>
        </w:rPr>
        <w:t xml:space="preserve"> las nuevas tecnologías contribuyen a la mejora de los rendimientos y eficiencias.</w:t>
      </w:r>
      <w:r w:rsidR="00BD7301" w:rsidRPr="0084485C">
        <w:rPr>
          <w:rFonts w:ascii="Arial" w:hAnsi="Arial" w:cs="Arial"/>
          <w:sz w:val="22"/>
          <w:szCs w:val="22"/>
        </w:rPr>
        <w:t xml:space="preserve"> En la siguiente imagen flu</w:t>
      </w:r>
      <w:r w:rsidR="00C702F8" w:rsidRPr="0084485C">
        <w:rPr>
          <w:rFonts w:ascii="Arial" w:hAnsi="Arial" w:cs="Arial"/>
          <w:sz w:val="22"/>
          <w:szCs w:val="22"/>
        </w:rPr>
        <w:t>jo</w:t>
      </w:r>
      <w:r w:rsidR="00BD7301" w:rsidRPr="0084485C">
        <w:rPr>
          <w:rFonts w:ascii="Arial" w:hAnsi="Arial" w:cs="Arial"/>
          <w:sz w:val="22"/>
          <w:szCs w:val="22"/>
        </w:rPr>
        <w:t>grama de</w:t>
      </w:r>
      <w:r w:rsidR="00624EC8" w:rsidRPr="0084485C">
        <w:rPr>
          <w:rFonts w:ascii="Arial" w:hAnsi="Arial" w:cs="Arial"/>
          <w:sz w:val="22"/>
          <w:szCs w:val="22"/>
        </w:rPr>
        <w:t xml:space="preserve"> </w:t>
      </w:r>
      <w:r w:rsidR="00DE4932" w:rsidRPr="0084485C">
        <w:rPr>
          <w:rFonts w:ascii="Arial" w:hAnsi="Arial" w:cs="Arial"/>
          <w:sz w:val="22"/>
          <w:szCs w:val="22"/>
        </w:rPr>
        <w:t>procesamiento y trasformación del cacao.</w:t>
      </w:r>
    </w:p>
    <w:p w14:paraId="1551D11F" w14:textId="39E68042" w:rsidR="00BD7301" w:rsidRPr="0084485C" w:rsidRDefault="00892BA5" w:rsidP="0033684F">
      <w:pPr>
        <w:jc w:val="center"/>
        <w:rPr>
          <w:rFonts w:ascii="Arial" w:hAnsi="Arial" w:cs="Arial"/>
          <w:b/>
          <w:bCs/>
          <w:sz w:val="24"/>
          <w:szCs w:val="24"/>
        </w:rPr>
      </w:pPr>
      <w:r w:rsidRPr="0084485C">
        <w:rPr>
          <w:rFonts w:ascii="Arial" w:hAnsi="Arial" w:cs="Arial"/>
          <w:noProof/>
          <w:lang w:val="es-HN" w:eastAsia="es-HN"/>
        </w:rPr>
        <w:drawing>
          <wp:anchor distT="0" distB="0" distL="114300" distR="114300" simplePos="0" relativeHeight="251664384" behindDoc="0" locked="0" layoutInCell="1" allowOverlap="1" wp14:anchorId="611CA9A2" wp14:editId="0C084AC9">
            <wp:simplePos x="0" y="0"/>
            <wp:positionH relativeFrom="column">
              <wp:posOffset>2120265</wp:posOffset>
            </wp:positionH>
            <wp:positionV relativeFrom="paragraph">
              <wp:posOffset>313690</wp:posOffset>
            </wp:positionV>
            <wp:extent cx="1628775" cy="354330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9956" t="23595" r="46147" b="16011"/>
                    <a:stretch/>
                  </pic:blipFill>
                  <pic:spPr bwMode="auto">
                    <a:xfrm>
                      <a:off x="0" y="0"/>
                      <a:ext cx="1628775" cy="354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5046" w:rsidRPr="0084485C">
        <w:rPr>
          <w:rFonts w:ascii="Arial" w:hAnsi="Arial" w:cs="Arial"/>
          <w:b/>
          <w:bCs/>
        </w:rPr>
        <w:t>Flujo de procesamiento del centro de acopio de cacao</w:t>
      </w:r>
    </w:p>
    <w:p w14:paraId="21C64128" w14:textId="41461D80" w:rsidR="00B66712" w:rsidRPr="0084485C" w:rsidRDefault="00B66712" w:rsidP="00B66712">
      <w:pPr>
        <w:jc w:val="both"/>
        <w:rPr>
          <w:rFonts w:ascii="Arial" w:hAnsi="Arial" w:cs="Arial"/>
          <w:sz w:val="22"/>
          <w:szCs w:val="22"/>
        </w:rPr>
      </w:pPr>
    </w:p>
    <w:p w14:paraId="79CB64F9" w14:textId="7DDE65EB" w:rsidR="00765046" w:rsidRPr="0084485C" w:rsidRDefault="00765046" w:rsidP="00B66712">
      <w:pPr>
        <w:jc w:val="both"/>
        <w:rPr>
          <w:rFonts w:ascii="Arial" w:hAnsi="Arial" w:cs="Arial"/>
          <w:sz w:val="22"/>
          <w:szCs w:val="22"/>
        </w:rPr>
      </w:pPr>
    </w:p>
    <w:p w14:paraId="57A5123B" w14:textId="441DAAE6" w:rsidR="00765046" w:rsidRPr="0084485C" w:rsidRDefault="00765046" w:rsidP="00B66712">
      <w:pPr>
        <w:jc w:val="both"/>
        <w:rPr>
          <w:rFonts w:ascii="Arial" w:hAnsi="Arial" w:cs="Arial"/>
          <w:sz w:val="22"/>
          <w:szCs w:val="22"/>
        </w:rPr>
      </w:pPr>
    </w:p>
    <w:p w14:paraId="47321D74" w14:textId="22A974F1" w:rsidR="00765046" w:rsidRPr="0084485C" w:rsidRDefault="00765046" w:rsidP="00B66712">
      <w:pPr>
        <w:jc w:val="both"/>
        <w:rPr>
          <w:rFonts w:ascii="Arial" w:hAnsi="Arial" w:cs="Arial"/>
          <w:sz w:val="22"/>
          <w:szCs w:val="22"/>
        </w:rPr>
      </w:pPr>
    </w:p>
    <w:p w14:paraId="7D4C84D9" w14:textId="1F66EBE5" w:rsidR="00765046" w:rsidRPr="0084485C" w:rsidRDefault="00765046" w:rsidP="00B66712">
      <w:pPr>
        <w:jc w:val="both"/>
        <w:rPr>
          <w:rFonts w:ascii="Arial" w:hAnsi="Arial" w:cs="Arial"/>
          <w:sz w:val="22"/>
          <w:szCs w:val="22"/>
        </w:rPr>
      </w:pPr>
    </w:p>
    <w:p w14:paraId="173EDB9F" w14:textId="00FBF9C1" w:rsidR="00765046" w:rsidRPr="0084485C" w:rsidRDefault="00765046" w:rsidP="00B66712">
      <w:pPr>
        <w:jc w:val="both"/>
        <w:rPr>
          <w:rFonts w:ascii="Arial" w:hAnsi="Arial" w:cs="Arial"/>
          <w:sz w:val="22"/>
          <w:szCs w:val="22"/>
        </w:rPr>
      </w:pPr>
    </w:p>
    <w:p w14:paraId="736A916E" w14:textId="5142533D" w:rsidR="00765046" w:rsidRPr="0084485C" w:rsidRDefault="00765046" w:rsidP="00B66712">
      <w:pPr>
        <w:jc w:val="both"/>
        <w:rPr>
          <w:rFonts w:ascii="Arial" w:hAnsi="Arial" w:cs="Arial"/>
          <w:sz w:val="22"/>
          <w:szCs w:val="22"/>
        </w:rPr>
      </w:pPr>
    </w:p>
    <w:p w14:paraId="4C8BA8CD" w14:textId="61C1C154" w:rsidR="00765046" w:rsidRPr="0084485C" w:rsidRDefault="00765046" w:rsidP="00B66712">
      <w:pPr>
        <w:jc w:val="both"/>
        <w:rPr>
          <w:rFonts w:ascii="Arial" w:hAnsi="Arial" w:cs="Arial"/>
          <w:sz w:val="22"/>
          <w:szCs w:val="22"/>
        </w:rPr>
      </w:pPr>
    </w:p>
    <w:p w14:paraId="008F467C" w14:textId="49E1896C" w:rsidR="00765046" w:rsidRPr="0084485C" w:rsidRDefault="00765046" w:rsidP="00B66712">
      <w:pPr>
        <w:jc w:val="both"/>
        <w:rPr>
          <w:rFonts w:ascii="Arial" w:hAnsi="Arial" w:cs="Arial"/>
          <w:sz w:val="22"/>
          <w:szCs w:val="22"/>
        </w:rPr>
      </w:pPr>
    </w:p>
    <w:p w14:paraId="0C655854" w14:textId="088EE130" w:rsidR="00765046" w:rsidRPr="0084485C" w:rsidRDefault="00765046" w:rsidP="00B66712">
      <w:pPr>
        <w:jc w:val="both"/>
        <w:rPr>
          <w:rFonts w:ascii="Arial" w:hAnsi="Arial" w:cs="Arial"/>
          <w:sz w:val="22"/>
          <w:szCs w:val="22"/>
        </w:rPr>
      </w:pPr>
    </w:p>
    <w:p w14:paraId="6B78DB39" w14:textId="33FDBB8F" w:rsidR="00765046" w:rsidRPr="0084485C" w:rsidRDefault="00765046" w:rsidP="00B66712">
      <w:pPr>
        <w:jc w:val="both"/>
        <w:rPr>
          <w:rFonts w:ascii="Arial" w:hAnsi="Arial" w:cs="Arial"/>
          <w:sz w:val="22"/>
          <w:szCs w:val="22"/>
        </w:rPr>
      </w:pPr>
    </w:p>
    <w:p w14:paraId="281132E5" w14:textId="77777777" w:rsidR="0033684F" w:rsidRPr="0084485C" w:rsidRDefault="0033684F" w:rsidP="00B66712">
      <w:pPr>
        <w:jc w:val="both"/>
        <w:rPr>
          <w:rFonts w:ascii="Arial" w:hAnsi="Arial" w:cs="Arial"/>
          <w:sz w:val="22"/>
          <w:szCs w:val="22"/>
        </w:rPr>
      </w:pPr>
    </w:p>
    <w:p w14:paraId="6DFBE7B2" w14:textId="77777777" w:rsidR="00765046" w:rsidRPr="0084485C" w:rsidRDefault="00765046" w:rsidP="00B66712">
      <w:pPr>
        <w:jc w:val="both"/>
        <w:rPr>
          <w:rFonts w:ascii="Arial" w:hAnsi="Arial" w:cs="Arial"/>
          <w:sz w:val="22"/>
          <w:szCs w:val="22"/>
        </w:rPr>
      </w:pPr>
    </w:p>
    <w:p w14:paraId="23B61EE4" w14:textId="365D76FE" w:rsidR="002B2B3E" w:rsidRPr="0084485C" w:rsidRDefault="003912E8" w:rsidP="00137F58">
      <w:pPr>
        <w:jc w:val="both"/>
        <w:rPr>
          <w:rFonts w:ascii="Arial" w:hAnsi="Arial" w:cs="Arial"/>
          <w:sz w:val="22"/>
          <w:szCs w:val="22"/>
        </w:rPr>
      </w:pPr>
      <w:r w:rsidRPr="0084485C">
        <w:rPr>
          <w:rFonts w:ascii="Arial" w:hAnsi="Arial" w:cs="Arial"/>
          <w:sz w:val="22"/>
          <w:szCs w:val="22"/>
        </w:rPr>
        <w:t xml:space="preserve">En la </w:t>
      </w:r>
      <w:r w:rsidR="00C26F4E" w:rsidRPr="0084485C">
        <w:rPr>
          <w:rFonts w:ascii="Arial" w:hAnsi="Arial" w:cs="Arial"/>
          <w:sz w:val="22"/>
          <w:szCs w:val="22"/>
        </w:rPr>
        <w:t xml:space="preserve">siguiente tabla se presentan </w:t>
      </w:r>
      <w:r w:rsidR="004D7A7C" w:rsidRPr="0084485C">
        <w:rPr>
          <w:rFonts w:ascii="Arial" w:hAnsi="Arial" w:cs="Arial"/>
          <w:sz w:val="22"/>
          <w:szCs w:val="22"/>
        </w:rPr>
        <w:t>las especif</w:t>
      </w:r>
      <w:r w:rsidR="0033684F" w:rsidRPr="0084485C">
        <w:rPr>
          <w:rFonts w:ascii="Arial" w:hAnsi="Arial" w:cs="Arial"/>
          <w:sz w:val="22"/>
          <w:szCs w:val="22"/>
        </w:rPr>
        <w:t>icaciones</w:t>
      </w:r>
      <w:r w:rsidR="004D7A7C" w:rsidRPr="0084485C">
        <w:rPr>
          <w:rFonts w:ascii="Arial" w:hAnsi="Arial" w:cs="Arial"/>
          <w:sz w:val="22"/>
          <w:szCs w:val="22"/>
        </w:rPr>
        <w:t xml:space="preserve"> técnica</w:t>
      </w:r>
      <w:r w:rsidR="0033684F" w:rsidRPr="0084485C">
        <w:rPr>
          <w:rFonts w:ascii="Arial" w:hAnsi="Arial" w:cs="Arial"/>
          <w:sz w:val="22"/>
          <w:szCs w:val="22"/>
        </w:rPr>
        <w:t>s</w:t>
      </w:r>
      <w:r w:rsidR="004D7A7C" w:rsidRPr="0084485C">
        <w:rPr>
          <w:rFonts w:ascii="Arial" w:hAnsi="Arial" w:cs="Arial"/>
          <w:sz w:val="22"/>
          <w:szCs w:val="22"/>
        </w:rPr>
        <w:t xml:space="preserve"> del equipo movido por energía eléctrica que se utilizara para el </w:t>
      </w:r>
      <w:r w:rsidR="00DE4932" w:rsidRPr="0084485C">
        <w:rPr>
          <w:rFonts w:ascii="Arial" w:hAnsi="Arial" w:cs="Arial"/>
          <w:sz w:val="22"/>
          <w:szCs w:val="22"/>
        </w:rPr>
        <w:t>procesamiento y la transformación de la semilla de caca</w:t>
      </w:r>
      <w:r w:rsidR="0033684F" w:rsidRPr="0084485C">
        <w:rPr>
          <w:rFonts w:ascii="Arial" w:hAnsi="Arial" w:cs="Arial"/>
          <w:sz w:val="22"/>
          <w:szCs w:val="22"/>
        </w:rPr>
        <w:t>o</w:t>
      </w:r>
      <w:r w:rsidR="00C26F4E" w:rsidRPr="0084485C">
        <w:rPr>
          <w:rFonts w:ascii="Arial" w:hAnsi="Arial" w:cs="Arial"/>
          <w:sz w:val="22"/>
          <w:szCs w:val="22"/>
        </w:rPr>
        <w:t>:</w:t>
      </w:r>
    </w:p>
    <w:p w14:paraId="45CABEF1" w14:textId="77777777" w:rsidR="00110FC5" w:rsidRDefault="00110FC5">
      <w:pPr>
        <w:spacing w:after="200" w:line="276" w:lineRule="auto"/>
        <w:rPr>
          <w:rFonts w:ascii="Arial" w:hAnsi="Arial" w:cs="Arial"/>
          <w:b/>
          <w:bCs/>
          <w:sz w:val="22"/>
          <w:szCs w:val="22"/>
        </w:rPr>
      </w:pPr>
      <w:r>
        <w:rPr>
          <w:rFonts w:ascii="Arial" w:hAnsi="Arial" w:cs="Arial"/>
          <w:b/>
          <w:bCs/>
          <w:sz w:val="22"/>
          <w:szCs w:val="22"/>
        </w:rPr>
        <w:br w:type="page"/>
      </w:r>
    </w:p>
    <w:p w14:paraId="5A3455BF" w14:textId="1DD66AC5" w:rsidR="004D7A7C" w:rsidRPr="0084485C" w:rsidRDefault="00326254" w:rsidP="004D7A7C">
      <w:pPr>
        <w:spacing w:after="0"/>
        <w:jc w:val="center"/>
        <w:rPr>
          <w:rFonts w:ascii="Arial" w:hAnsi="Arial" w:cs="Arial"/>
          <w:b/>
          <w:bCs/>
          <w:sz w:val="22"/>
          <w:szCs w:val="22"/>
        </w:rPr>
      </w:pPr>
      <w:r w:rsidRPr="0084485C">
        <w:rPr>
          <w:rFonts w:ascii="Arial" w:hAnsi="Arial" w:cs="Arial"/>
          <w:b/>
          <w:bCs/>
          <w:sz w:val="22"/>
          <w:szCs w:val="22"/>
        </w:rPr>
        <w:lastRenderedPageBreak/>
        <w:t>Cuadro 2</w:t>
      </w:r>
      <w:r w:rsidR="004D7A7C" w:rsidRPr="0084485C">
        <w:rPr>
          <w:rFonts w:ascii="Arial" w:hAnsi="Arial" w:cs="Arial"/>
          <w:b/>
          <w:bCs/>
          <w:sz w:val="22"/>
          <w:szCs w:val="22"/>
        </w:rPr>
        <w:t xml:space="preserve">, </w:t>
      </w:r>
      <w:r w:rsidR="0033684F" w:rsidRPr="0084485C">
        <w:rPr>
          <w:rFonts w:ascii="Arial" w:hAnsi="Arial" w:cs="Arial"/>
          <w:b/>
          <w:bCs/>
          <w:sz w:val="22"/>
          <w:szCs w:val="22"/>
        </w:rPr>
        <w:t>E</w:t>
      </w:r>
      <w:r w:rsidR="004D7A7C" w:rsidRPr="0084485C">
        <w:rPr>
          <w:rFonts w:ascii="Arial" w:hAnsi="Arial" w:cs="Arial"/>
          <w:b/>
          <w:bCs/>
          <w:sz w:val="22"/>
          <w:szCs w:val="22"/>
        </w:rPr>
        <w:t xml:space="preserve">specificaciones </w:t>
      </w:r>
      <w:r w:rsidR="0033684F" w:rsidRPr="0084485C">
        <w:rPr>
          <w:rFonts w:ascii="Arial" w:hAnsi="Arial" w:cs="Arial"/>
          <w:b/>
          <w:bCs/>
          <w:sz w:val="22"/>
          <w:szCs w:val="22"/>
        </w:rPr>
        <w:t>T</w:t>
      </w:r>
      <w:r w:rsidR="004D7A7C" w:rsidRPr="0084485C">
        <w:rPr>
          <w:rFonts w:ascii="Arial" w:hAnsi="Arial" w:cs="Arial"/>
          <w:b/>
          <w:bCs/>
          <w:sz w:val="22"/>
          <w:szCs w:val="22"/>
        </w:rPr>
        <w:t>écnicas</w:t>
      </w:r>
    </w:p>
    <w:tbl>
      <w:tblPr>
        <w:tblW w:w="9338" w:type="dxa"/>
        <w:tblCellMar>
          <w:left w:w="70" w:type="dxa"/>
          <w:right w:w="70" w:type="dxa"/>
        </w:tblCellMar>
        <w:tblLook w:val="04A0" w:firstRow="1" w:lastRow="0" w:firstColumn="1" w:lastColumn="0" w:noHBand="0" w:noVBand="1"/>
      </w:tblPr>
      <w:tblGrid>
        <w:gridCol w:w="1758"/>
        <w:gridCol w:w="1680"/>
        <w:gridCol w:w="1674"/>
        <w:gridCol w:w="2428"/>
        <w:gridCol w:w="1854"/>
      </w:tblGrid>
      <w:tr w:rsidR="00E34B7D" w:rsidRPr="0084485C" w14:paraId="3928DE8B" w14:textId="77777777" w:rsidTr="00C702F8">
        <w:trPr>
          <w:trHeight w:val="128"/>
        </w:trPr>
        <w:tc>
          <w:tcPr>
            <w:tcW w:w="1765"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5CF3F263" w14:textId="7822483D" w:rsidR="00E34B7D" w:rsidRPr="0084485C" w:rsidRDefault="00E34B7D" w:rsidP="00C702F8">
            <w:pPr>
              <w:spacing w:after="0" w:line="240" w:lineRule="auto"/>
              <w:jc w:val="center"/>
              <w:rPr>
                <w:rFonts w:ascii="Arial" w:eastAsia="Times New Roman" w:hAnsi="Arial" w:cs="Arial"/>
                <w:b/>
                <w:bCs/>
                <w:sz w:val="18"/>
                <w:szCs w:val="18"/>
                <w:lang w:val="es-HN" w:eastAsia="es-HN"/>
              </w:rPr>
            </w:pPr>
            <w:r w:rsidRPr="0084485C">
              <w:rPr>
                <w:rFonts w:ascii="Arial" w:eastAsia="Times New Roman" w:hAnsi="Arial" w:cs="Arial"/>
                <w:b/>
                <w:bCs/>
                <w:sz w:val="18"/>
                <w:szCs w:val="18"/>
                <w:lang w:val="es-HN" w:eastAsia="es-HN"/>
              </w:rPr>
              <w:t>Maquina despegadora</w:t>
            </w:r>
          </w:p>
        </w:tc>
        <w:tc>
          <w:tcPr>
            <w:tcW w:w="1687"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15A69E01" w14:textId="57397E34" w:rsidR="00E34B7D" w:rsidRPr="0084485C" w:rsidRDefault="0033684F" w:rsidP="00C702F8">
            <w:pPr>
              <w:spacing w:after="0" w:line="240" w:lineRule="auto"/>
              <w:jc w:val="center"/>
              <w:rPr>
                <w:rFonts w:ascii="Arial" w:eastAsia="Times New Roman" w:hAnsi="Arial" w:cs="Arial"/>
                <w:b/>
                <w:bCs/>
                <w:color w:val="000000"/>
                <w:sz w:val="18"/>
                <w:szCs w:val="18"/>
                <w:lang w:val="es-HN" w:eastAsia="es-HN"/>
              </w:rPr>
            </w:pPr>
            <w:r w:rsidRPr="0084485C">
              <w:rPr>
                <w:rFonts w:ascii="Arial" w:eastAsia="Times New Roman" w:hAnsi="Arial" w:cs="Arial"/>
                <w:b/>
                <w:bCs/>
                <w:color w:val="000000"/>
                <w:sz w:val="18"/>
                <w:szCs w:val="18"/>
                <w:lang w:val="es-HN" w:eastAsia="es-HN"/>
              </w:rPr>
              <w:t>S</w:t>
            </w:r>
            <w:r w:rsidR="00E34B7D" w:rsidRPr="0084485C">
              <w:rPr>
                <w:rFonts w:ascii="Arial" w:eastAsia="Times New Roman" w:hAnsi="Arial" w:cs="Arial"/>
                <w:b/>
                <w:bCs/>
                <w:color w:val="000000"/>
                <w:sz w:val="18"/>
                <w:szCs w:val="18"/>
                <w:lang w:val="es-HN" w:eastAsia="es-HN"/>
              </w:rPr>
              <w:t>eleccionadora gravimétrica</w:t>
            </w:r>
          </w:p>
        </w:tc>
        <w:tc>
          <w:tcPr>
            <w:tcW w:w="1587"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34083E44" w14:textId="4E07F456" w:rsidR="00E34B7D" w:rsidRPr="0084485C" w:rsidRDefault="00C26F4E" w:rsidP="00C702F8">
            <w:pPr>
              <w:spacing w:after="0" w:line="240" w:lineRule="auto"/>
              <w:jc w:val="center"/>
              <w:rPr>
                <w:rFonts w:ascii="Arial" w:eastAsia="Times New Roman" w:hAnsi="Arial" w:cs="Arial"/>
                <w:b/>
                <w:bCs/>
                <w:color w:val="000000"/>
                <w:sz w:val="18"/>
                <w:szCs w:val="18"/>
                <w:lang w:val="es-HN" w:eastAsia="es-HN"/>
              </w:rPr>
            </w:pPr>
            <w:r w:rsidRPr="0084485C">
              <w:rPr>
                <w:rFonts w:ascii="Arial" w:eastAsia="Times New Roman" w:hAnsi="Arial" w:cs="Arial"/>
                <w:b/>
                <w:bCs/>
                <w:color w:val="000000"/>
                <w:sz w:val="18"/>
                <w:szCs w:val="18"/>
                <w:lang w:val="es-HN" w:eastAsia="es-HN"/>
              </w:rPr>
              <w:t>Descascarilladora</w:t>
            </w:r>
            <w:r w:rsidR="00E34B7D" w:rsidRPr="0084485C">
              <w:rPr>
                <w:rFonts w:ascii="Arial" w:eastAsia="Times New Roman" w:hAnsi="Arial" w:cs="Arial"/>
                <w:b/>
                <w:bCs/>
                <w:color w:val="000000"/>
                <w:sz w:val="18"/>
                <w:szCs w:val="18"/>
                <w:lang w:val="es-HN" w:eastAsia="es-HN"/>
              </w:rPr>
              <w:t xml:space="preserve"> de cacao</w:t>
            </w:r>
          </w:p>
        </w:tc>
        <w:tc>
          <w:tcPr>
            <w:tcW w:w="2438"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3B498F7E" w14:textId="3E9F6970" w:rsidR="00E34B7D" w:rsidRPr="0084485C" w:rsidRDefault="00E34B7D" w:rsidP="00C702F8">
            <w:pPr>
              <w:spacing w:after="0" w:line="240" w:lineRule="auto"/>
              <w:jc w:val="center"/>
              <w:rPr>
                <w:rFonts w:ascii="Arial" w:eastAsia="Times New Roman" w:hAnsi="Arial" w:cs="Arial"/>
                <w:b/>
                <w:bCs/>
                <w:color w:val="000000"/>
                <w:sz w:val="18"/>
                <w:szCs w:val="18"/>
                <w:lang w:val="es-HN" w:eastAsia="es-HN"/>
              </w:rPr>
            </w:pPr>
            <w:r w:rsidRPr="0084485C">
              <w:rPr>
                <w:rFonts w:ascii="Arial" w:eastAsia="Times New Roman" w:hAnsi="Arial" w:cs="Arial"/>
                <w:b/>
                <w:bCs/>
                <w:color w:val="000000"/>
                <w:sz w:val="18"/>
                <w:szCs w:val="18"/>
                <w:lang w:val="es-HN" w:eastAsia="es-HN"/>
              </w:rPr>
              <w:t>Peladora de semilla de cacao PLE-1</w:t>
            </w:r>
          </w:p>
        </w:tc>
        <w:tc>
          <w:tcPr>
            <w:tcW w:w="1861"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1012B7FB" w14:textId="77777777" w:rsidR="00E34B7D" w:rsidRPr="0084485C" w:rsidRDefault="00E34B7D" w:rsidP="00C702F8">
            <w:pPr>
              <w:spacing w:after="0" w:line="240" w:lineRule="auto"/>
              <w:jc w:val="center"/>
              <w:rPr>
                <w:rFonts w:ascii="Arial" w:eastAsia="Times New Roman" w:hAnsi="Arial" w:cs="Arial"/>
                <w:b/>
                <w:bCs/>
                <w:color w:val="000000"/>
                <w:sz w:val="18"/>
                <w:szCs w:val="18"/>
                <w:lang w:val="es-HN" w:eastAsia="es-HN"/>
              </w:rPr>
            </w:pPr>
            <w:r w:rsidRPr="0084485C">
              <w:rPr>
                <w:rFonts w:ascii="Arial" w:eastAsia="Times New Roman" w:hAnsi="Arial" w:cs="Arial"/>
                <w:b/>
                <w:bCs/>
                <w:color w:val="000000"/>
                <w:sz w:val="18"/>
                <w:szCs w:val="18"/>
                <w:lang w:val="es-HN" w:eastAsia="es-HN"/>
              </w:rPr>
              <w:t>Tostadora de cacao TD 25</w:t>
            </w:r>
          </w:p>
        </w:tc>
      </w:tr>
      <w:tr w:rsidR="00E34B7D" w:rsidRPr="0084485C" w14:paraId="0CCEB2E1" w14:textId="77777777" w:rsidTr="00752374">
        <w:trPr>
          <w:trHeight w:val="1317"/>
        </w:trPr>
        <w:tc>
          <w:tcPr>
            <w:tcW w:w="1765" w:type="dxa"/>
            <w:tcBorders>
              <w:top w:val="nil"/>
              <w:left w:val="single" w:sz="4" w:space="0" w:color="auto"/>
              <w:bottom w:val="single" w:sz="4" w:space="0" w:color="auto"/>
              <w:right w:val="single" w:sz="4" w:space="0" w:color="auto"/>
            </w:tcBorders>
            <w:shd w:val="clear" w:color="auto" w:fill="auto"/>
            <w:hideMark/>
          </w:tcPr>
          <w:p w14:paraId="6FEE4379" w14:textId="65DE4D53" w:rsidR="00E34B7D" w:rsidRPr="0084485C" w:rsidRDefault="00E34B7D" w:rsidP="00E34B7D">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 xml:space="preserve">Marca IMSA, Modelo NA-1, Potencia 5HP, </w:t>
            </w:r>
            <w:r w:rsidR="00C05138" w:rsidRPr="0084485C">
              <w:rPr>
                <w:rFonts w:ascii="Arial" w:eastAsia="Times New Roman" w:hAnsi="Arial" w:cs="Arial"/>
                <w:color w:val="000000"/>
                <w:sz w:val="18"/>
                <w:szCs w:val="18"/>
                <w:lang w:val="es-HN" w:eastAsia="es-HN"/>
              </w:rPr>
              <w:t>3.75 kW, Productividad</w:t>
            </w:r>
            <w:r w:rsidRPr="0084485C">
              <w:rPr>
                <w:rFonts w:ascii="Arial" w:eastAsia="Times New Roman" w:hAnsi="Arial" w:cs="Arial"/>
                <w:color w:val="000000"/>
                <w:sz w:val="18"/>
                <w:szCs w:val="18"/>
                <w:lang w:val="es-HN" w:eastAsia="es-HN"/>
              </w:rPr>
              <w:t xml:space="preserve"> en Kg. 1000, productividad qq (46 kg.) /h; 22, Voltaje para la maquina (voltio); 220-230, Semestre (1ɵ o 3ɵ); Motor trifásico (3ɵ), Vida útil, 10 años; Peso de maquina 150 kg., para instalaciones requiere; interruptor termo magnifico de 30 amperios.</w:t>
            </w:r>
          </w:p>
        </w:tc>
        <w:tc>
          <w:tcPr>
            <w:tcW w:w="1687" w:type="dxa"/>
            <w:tcBorders>
              <w:top w:val="nil"/>
              <w:left w:val="nil"/>
              <w:bottom w:val="single" w:sz="4" w:space="0" w:color="auto"/>
              <w:right w:val="single" w:sz="4" w:space="0" w:color="auto"/>
            </w:tcBorders>
            <w:shd w:val="clear" w:color="auto" w:fill="auto"/>
            <w:hideMark/>
          </w:tcPr>
          <w:p w14:paraId="229F7604" w14:textId="6DEC69E4" w:rsidR="00E34B7D" w:rsidRPr="0084485C" w:rsidRDefault="00E34B7D" w:rsidP="00E34B7D">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Marca IMSA, Modelo NA-1, Potencia 5HP</w:t>
            </w:r>
            <w:r w:rsidR="00C05138" w:rsidRPr="0084485C">
              <w:rPr>
                <w:rFonts w:ascii="Arial" w:eastAsia="Times New Roman" w:hAnsi="Arial" w:cs="Arial"/>
                <w:color w:val="000000"/>
                <w:sz w:val="18"/>
                <w:szCs w:val="18"/>
                <w:lang w:val="es-HN" w:eastAsia="es-HN"/>
              </w:rPr>
              <w:t xml:space="preserve">, 3.75 </w:t>
            </w:r>
            <w:r w:rsidR="00892BA5" w:rsidRPr="0084485C">
              <w:rPr>
                <w:rFonts w:ascii="Arial" w:eastAsia="Times New Roman" w:hAnsi="Arial" w:cs="Arial"/>
                <w:color w:val="000000"/>
                <w:sz w:val="18"/>
                <w:szCs w:val="18"/>
                <w:lang w:val="es-HN" w:eastAsia="es-HN"/>
              </w:rPr>
              <w:t>kW,</w:t>
            </w:r>
            <w:r w:rsidRPr="0084485C">
              <w:rPr>
                <w:rFonts w:ascii="Arial" w:eastAsia="Times New Roman" w:hAnsi="Arial" w:cs="Arial"/>
                <w:color w:val="000000"/>
                <w:sz w:val="18"/>
                <w:szCs w:val="18"/>
                <w:lang w:val="es-HN" w:eastAsia="es-HN"/>
              </w:rPr>
              <w:t xml:space="preserve"> Productividad en Kg. 2000, productividad qq (46 kg.) /h; 43, Voltaje para la maquina (voltio); 220-230, Suministro (1ɵ o 3ɵ); Motor trifásico (3ɵ), Vida útil, 10 años; Peso de maquina 200 kg., para instalaciones requiere; interruptor termo magnifico de 30 amperios.</w:t>
            </w:r>
          </w:p>
        </w:tc>
        <w:tc>
          <w:tcPr>
            <w:tcW w:w="1587" w:type="dxa"/>
            <w:tcBorders>
              <w:top w:val="nil"/>
              <w:left w:val="nil"/>
              <w:bottom w:val="single" w:sz="4" w:space="0" w:color="auto"/>
              <w:right w:val="single" w:sz="4" w:space="0" w:color="auto"/>
            </w:tcBorders>
            <w:shd w:val="clear" w:color="auto" w:fill="auto"/>
            <w:hideMark/>
          </w:tcPr>
          <w:p w14:paraId="5A7F3112" w14:textId="52FCD690" w:rsidR="00E34B7D" w:rsidRPr="0084485C" w:rsidRDefault="00E34B7D" w:rsidP="00E34B7D">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Marca Maquiabra, Modelo Desc. 100, Potencia (HP) 2.75</w:t>
            </w:r>
            <w:r w:rsidR="00C05138" w:rsidRPr="0084485C">
              <w:rPr>
                <w:rFonts w:ascii="Arial" w:eastAsia="Times New Roman" w:hAnsi="Arial" w:cs="Arial"/>
                <w:color w:val="000000"/>
                <w:sz w:val="18"/>
                <w:szCs w:val="18"/>
                <w:lang w:val="es-HN" w:eastAsia="es-HN"/>
              </w:rPr>
              <w:t xml:space="preserve"> kW</w:t>
            </w:r>
            <w:r w:rsidRPr="0084485C">
              <w:rPr>
                <w:rFonts w:ascii="Arial" w:eastAsia="Times New Roman" w:hAnsi="Arial" w:cs="Arial"/>
                <w:color w:val="000000"/>
                <w:sz w:val="18"/>
                <w:szCs w:val="18"/>
                <w:lang w:val="es-HN" w:eastAsia="es-HN"/>
              </w:rPr>
              <w:t>, Productividad en Kg/h. pela 100 kg. por hora. Productividad qq (46 kg.) /h; la maquina dos quintales por hora, Voltaje para la maquina (voltio); 220, Suministro (1ɵ o 3ɵ); Motor trifásico (3ɵ), Vida útil, 25 años; Peso de maquina 200 kg., para instalaciones requiere; interruptor termo magnifico de 30 amperios</w:t>
            </w:r>
          </w:p>
        </w:tc>
        <w:tc>
          <w:tcPr>
            <w:tcW w:w="2438" w:type="dxa"/>
            <w:tcBorders>
              <w:top w:val="nil"/>
              <w:left w:val="nil"/>
              <w:bottom w:val="single" w:sz="4" w:space="0" w:color="auto"/>
              <w:right w:val="single" w:sz="4" w:space="0" w:color="auto"/>
            </w:tcBorders>
            <w:shd w:val="clear" w:color="000000" w:fill="FFFFFF"/>
            <w:hideMark/>
          </w:tcPr>
          <w:p w14:paraId="5C8A7387" w14:textId="64C14949" w:rsidR="00E34B7D" w:rsidRPr="0084485C" w:rsidRDefault="00E34B7D" w:rsidP="00E34B7D">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Marca Crecida, Modelo Pel-1, Potencia (HP) 2</w:t>
            </w:r>
            <w:r w:rsidR="00C05138" w:rsidRPr="0084485C">
              <w:rPr>
                <w:rFonts w:ascii="Arial" w:eastAsia="Times New Roman" w:hAnsi="Arial" w:cs="Arial"/>
                <w:color w:val="000000"/>
                <w:sz w:val="18"/>
                <w:szCs w:val="18"/>
                <w:lang w:val="es-HN" w:eastAsia="es-HN"/>
              </w:rPr>
              <w:t xml:space="preserve"> kW</w:t>
            </w:r>
            <w:r w:rsidR="00F27ECB" w:rsidRPr="0084485C">
              <w:rPr>
                <w:rFonts w:ascii="Arial" w:eastAsia="Times New Roman" w:hAnsi="Arial" w:cs="Arial"/>
                <w:color w:val="000000"/>
                <w:sz w:val="18"/>
                <w:szCs w:val="18"/>
                <w:lang w:val="es-HN" w:eastAsia="es-HN"/>
              </w:rPr>
              <w:t>,</w:t>
            </w:r>
            <w:r w:rsidRPr="0084485C">
              <w:rPr>
                <w:rFonts w:ascii="Arial" w:eastAsia="Times New Roman" w:hAnsi="Arial" w:cs="Arial"/>
                <w:color w:val="000000"/>
                <w:sz w:val="18"/>
                <w:szCs w:val="18"/>
                <w:lang w:val="es-HN" w:eastAsia="es-HN"/>
              </w:rPr>
              <w:t xml:space="preserve"> Productividad en Kg/h. 140, productividad qq (46 kg.) /h;25, Voltaje para la maquina (voltio); 220, Suministro (1ɵ o 3ɵ); Motor trifásico (3ɵ), Vida útil, 25 años; Peso de maquina 120 kg., para instalaciones requiere; interruptor termo magnifico de 30 amperios.</w:t>
            </w:r>
          </w:p>
        </w:tc>
        <w:tc>
          <w:tcPr>
            <w:tcW w:w="1861" w:type="dxa"/>
            <w:tcBorders>
              <w:top w:val="nil"/>
              <w:left w:val="nil"/>
              <w:bottom w:val="single" w:sz="4" w:space="0" w:color="auto"/>
              <w:right w:val="single" w:sz="4" w:space="0" w:color="auto"/>
            </w:tcBorders>
            <w:shd w:val="clear" w:color="auto" w:fill="auto"/>
            <w:hideMark/>
          </w:tcPr>
          <w:p w14:paraId="467EE2C6" w14:textId="4EAD2DC2" w:rsidR="00E34B7D" w:rsidRPr="0084485C" w:rsidRDefault="00E34B7D" w:rsidP="00E34B7D">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 xml:space="preserve">Marca Maquiabra, Modelo TD 50, Potencia (HP) 1.5 y </w:t>
            </w:r>
            <w:r w:rsidR="00C05138" w:rsidRPr="0084485C">
              <w:rPr>
                <w:rFonts w:ascii="Arial" w:eastAsia="Times New Roman" w:hAnsi="Arial" w:cs="Arial"/>
                <w:color w:val="000000"/>
                <w:sz w:val="18"/>
                <w:szCs w:val="18"/>
                <w:lang w:val="es-HN" w:eastAsia="es-HN"/>
              </w:rPr>
              <w:t>½ kW</w:t>
            </w:r>
            <w:r w:rsidR="00F27ECB" w:rsidRPr="0084485C">
              <w:rPr>
                <w:rFonts w:ascii="Arial" w:eastAsia="Times New Roman" w:hAnsi="Arial" w:cs="Arial"/>
                <w:color w:val="000000"/>
                <w:sz w:val="18"/>
                <w:szCs w:val="18"/>
                <w:lang w:val="es-HN" w:eastAsia="es-HN"/>
              </w:rPr>
              <w:t>,</w:t>
            </w:r>
            <w:r w:rsidRPr="0084485C">
              <w:rPr>
                <w:rFonts w:ascii="Arial" w:eastAsia="Times New Roman" w:hAnsi="Arial" w:cs="Arial"/>
                <w:color w:val="000000"/>
                <w:sz w:val="18"/>
                <w:szCs w:val="18"/>
                <w:lang w:val="es-HN" w:eastAsia="es-HN"/>
              </w:rPr>
              <w:t xml:space="preserve"> Productividad en Kg/h. 150, A 200 KG. /hora, Voltaje para la maquina (voltio); 220-380, Suministro (1ɵ o 3ɵ); Motor trifásico (3ɵ), Vida útil, 10 años.</w:t>
            </w:r>
          </w:p>
        </w:tc>
      </w:tr>
    </w:tbl>
    <w:p w14:paraId="2CCE50FB" w14:textId="3C2E20FE" w:rsidR="00E34B7D" w:rsidRPr="0084485C" w:rsidRDefault="00E34B7D" w:rsidP="00137F58">
      <w:pPr>
        <w:jc w:val="both"/>
        <w:rPr>
          <w:rFonts w:ascii="Arial" w:hAnsi="Arial" w:cs="Arial"/>
          <w:b/>
          <w:sz w:val="22"/>
          <w:szCs w:val="22"/>
        </w:rPr>
      </w:pPr>
    </w:p>
    <w:p w14:paraId="5D4C7929" w14:textId="295561E4" w:rsidR="00C26F4E" w:rsidRPr="0084485C" w:rsidRDefault="00C26F4E" w:rsidP="00C26F4E">
      <w:pPr>
        <w:spacing w:after="0" w:line="240" w:lineRule="auto"/>
        <w:rPr>
          <w:rFonts w:ascii="Arial" w:hAnsi="Arial" w:cs="Arial"/>
          <w:sz w:val="22"/>
          <w:szCs w:val="22"/>
        </w:rPr>
      </w:pPr>
      <w:r w:rsidRPr="0084485C">
        <w:rPr>
          <w:rFonts w:ascii="Arial" w:hAnsi="Arial" w:cs="Arial"/>
          <w:sz w:val="22"/>
          <w:szCs w:val="22"/>
        </w:rPr>
        <w:t xml:space="preserve">A </w:t>
      </w:r>
      <w:r w:rsidR="00043F9B" w:rsidRPr="0084485C">
        <w:rPr>
          <w:rFonts w:ascii="Arial" w:hAnsi="Arial" w:cs="Arial"/>
          <w:sz w:val="22"/>
          <w:szCs w:val="22"/>
        </w:rPr>
        <w:t>continuación,</w:t>
      </w:r>
      <w:r w:rsidRPr="0084485C">
        <w:rPr>
          <w:rFonts w:ascii="Arial" w:hAnsi="Arial" w:cs="Arial"/>
          <w:sz w:val="22"/>
          <w:szCs w:val="22"/>
        </w:rPr>
        <w:t xml:space="preserve"> se presentan el desglose de consumo eléctrico de los equipos a utilizar:</w:t>
      </w:r>
    </w:p>
    <w:p w14:paraId="07E98BC8" w14:textId="77777777" w:rsidR="00C26F4E" w:rsidRPr="0084485C" w:rsidRDefault="00C26F4E" w:rsidP="00A1253F">
      <w:pPr>
        <w:pStyle w:val="trt0xe"/>
        <w:shd w:val="clear" w:color="auto" w:fill="FFFFFF"/>
        <w:spacing w:before="0" w:beforeAutospacing="0" w:after="0" w:afterAutospacing="0"/>
        <w:rPr>
          <w:rFonts w:ascii="Arial" w:hAnsi="Arial" w:cs="Arial"/>
          <w:b/>
          <w:color w:val="202124"/>
          <w:sz w:val="22"/>
          <w:szCs w:val="22"/>
          <w:lang w:val="es-ES"/>
        </w:rPr>
      </w:pPr>
    </w:p>
    <w:p w14:paraId="274DFB0F" w14:textId="77777777" w:rsidR="00C26F4E" w:rsidRPr="0084485C" w:rsidRDefault="00C26F4E" w:rsidP="00A1253F">
      <w:pPr>
        <w:pStyle w:val="trt0xe"/>
        <w:shd w:val="clear" w:color="auto" w:fill="FFFFFF"/>
        <w:spacing w:before="0" w:beforeAutospacing="0" w:after="0" w:afterAutospacing="0"/>
        <w:rPr>
          <w:rFonts w:ascii="Arial" w:hAnsi="Arial" w:cs="Arial"/>
          <w:b/>
          <w:color w:val="202124"/>
          <w:sz w:val="22"/>
          <w:szCs w:val="22"/>
        </w:rPr>
      </w:pPr>
    </w:p>
    <w:p w14:paraId="4FA2CD64" w14:textId="159DF61B" w:rsidR="00A1253F" w:rsidRPr="0084485C" w:rsidRDefault="00A1253F" w:rsidP="00C26F4E">
      <w:pPr>
        <w:pStyle w:val="trt0xe"/>
        <w:shd w:val="clear" w:color="auto" w:fill="FFFFFF"/>
        <w:spacing w:before="0" w:beforeAutospacing="0" w:after="0" w:afterAutospacing="0"/>
        <w:jc w:val="center"/>
        <w:rPr>
          <w:rFonts w:ascii="Arial" w:hAnsi="Arial" w:cs="Arial"/>
          <w:b/>
          <w:color w:val="202124"/>
          <w:sz w:val="22"/>
          <w:szCs w:val="22"/>
        </w:rPr>
      </w:pPr>
      <w:r w:rsidRPr="0084485C">
        <w:rPr>
          <w:rFonts w:ascii="Arial" w:hAnsi="Arial" w:cs="Arial"/>
          <w:b/>
          <w:color w:val="202124"/>
          <w:sz w:val="22"/>
          <w:szCs w:val="22"/>
        </w:rPr>
        <w:t>Cálculo de gasto de energía cuando su costo es de: L. 6.00/kwh, L. 11/kwh, L.18/kwh</w:t>
      </w:r>
    </w:p>
    <w:p w14:paraId="67F7163D" w14:textId="77777777" w:rsidR="00C26F4E" w:rsidRPr="0084485C" w:rsidRDefault="00C26F4E" w:rsidP="00C26F4E">
      <w:pPr>
        <w:pStyle w:val="trt0xe"/>
        <w:shd w:val="clear" w:color="auto" w:fill="FFFFFF"/>
        <w:spacing w:before="0" w:beforeAutospacing="0" w:after="0" w:afterAutospacing="0"/>
        <w:jc w:val="center"/>
        <w:rPr>
          <w:rFonts w:ascii="Arial" w:hAnsi="Arial" w:cs="Arial"/>
          <w:b/>
          <w:color w:val="202124"/>
          <w:sz w:val="22"/>
          <w:szCs w:val="22"/>
        </w:rPr>
      </w:pPr>
    </w:p>
    <w:p w14:paraId="720D9AE5" w14:textId="22E1208A" w:rsidR="0033684F" w:rsidRPr="0084485C" w:rsidRDefault="00C26F4E" w:rsidP="00A1253F">
      <w:pPr>
        <w:pStyle w:val="trt0xe"/>
        <w:shd w:val="clear" w:color="auto" w:fill="FFFFFF"/>
        <w:spacing w:before="0" w:beforeAutospacing="0" w:after="0" w:afterAutospacing="0"/>
        <w:rPr>
          <w:rFonts w:ascii="Arial" w:hAnsi="Arial" w:cs="Arial"/>
          <w:b/>
          <w:color w:val="202124"/>
          <w:sz w:val="22"/>
          <w:szCs w:val="22"/>
        </w:rPr>
      </w:pPr>
      <w:r w:rsidRPr="0084485C">
        <w:rPr>
          <w:rFonts w:ascii="Arial" w:hAnsi="Arial" w:cs="Arial"/>
          <w:b/>
          <w:color w:val="202124"/>
          <w:sz w:val="20"/>
          <w:szCs w:val="20"/>
        </w:rPr>
        <w:t xml:space="preserve">Gastos cuando </w:t>
      </w:r>
      <w:r w:rsidR="00DB469B" w:rsidRPr="0084485C">
        <w:rPr>
          <w:rFonts w:ascii="Arial" w:hAnsi="Arial" w:cs="Arial"/>
          <w:b/>
          <w:color w:val="202124"/>
          <w:sz w:val="20"/>
          <w:szCs w:val="20"/>
        </w:rPr>
        <w:t xml:space="preserve">el costo de la energía </w:t>
      </w:r>
      <w:r w:rsidRPr="0084485C">
        <w:rPr>
          <w:rFonts w:ascii="Arial" w:hAnsi="Arial" w:cs="Arial"/>
          <w:b/>
          <w:color w:val="202124"/>
          <w:sz w:val="20"/>
          <w:szCs w:val="20"/>
        </w:rPr>
        <w:t>es de L.6.00/kwh</w:t>
      </w:r>
    </w:p>
    <w:tbl>
      <w:tblPr>
        <w:tblW w:w="9294" w:type="dxa"/>
        <w:tblCellMar>
          <w:left w:w="70" w:type="dxa"/>
          <w:right w:w="70" w:type="dxa"/>
        </w:tblCellMar>
        <w:tblLook w:val="04A0" w:firstRow="1" w:lastRow="0" w:firstColumn="1" w:lastColumn="0" w:noHBand="0" w:noVBand="1"/>
      </w:tblPr>
      <w:tblGrid>
        <w:gridCol w:w="2336"/>
        <w:gridCol w:w="974"/>
        <w:gridCol w:w="1197"/>
        <w:gridCol w:w="1194"/>
        <w:gridCol w:w="1193"/>
        <w:gridCol w:w="1200"/>
        <w:gridCol w:w="1200"/>
      </w:tblGrid>
      <w:tr w:rsidR="001F0489" w:rsidRPr="0084485C" w14:paraId="62E41CCE" w14:textId="77777777" w:rsidTr="00110FC5">
        <w:trPr>
          <w:trHeight w:val="600"/>
        </w:trPr>
        <w:tc>
          <w:tcPr>
            <w:tcW w:w="233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6C6F674" w14:textId="161A6FE0" w:rsidR="001F0489" w:rsidRPr="0084485C" w:rsidRDefault="001F0489" w:rsidP="001F0489">
            <w:pPr>
              <w:spacing w:after="0" w:line="240" w:lineRule="auto"/>
              <w:jc w:val="center"/>
              <w:rPr>
                <w:rFonts w:ascii="Arial" w:eastAsia="Times New Roman" w:hAnsi="Arial" w:cs="Arial"/>
                <w:b/>
                <w:bCs/>
                <w:color w:val="000000"/>
                <w:sz w:val="20"/>
                <w:szCs w:val="20"/>
                <w:lang w:val="es-HN" w:eastAsia="es-HN"/>
              </w:rPr>
            </w:pPr>
            <w:r w:rsidRPr="0084485C">
              <w:rPr>
                <w:rFonts w:ascii="Arial" w:eastAsia="Times New Roman" w:hAnsi="Arial" w:cs="Arial"/>
                <w:b/>
                <w:bCs/>
                <w:color w:val="000000"/>
                <w:sz w:val="20"/>
                <w:szCs w:val="20"/>
                <w:lang w:val="es-HN" w:eastAsia="es-HN"/>
              </w:rPr>
              <w:t>Descripción</w:t>
            </w:r>
          </w:p>
        </w:tc>
        <w:tc>
          <w:tcPr>
            <w:tcW w:w="974"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49E9C61D" w14:textId="77777777" w:rsidR="001F0489" w:rsidRPr="0084485C" w:rsidRDefault="001F0489" w:rsidP="001F0489">
            <w:pPr>
              <w:spacing w:after="0" w:line="240" w:lineRule="auto"/>
              <w:jc w:val="center"/>
              <w:rPr>
                <w:rFonts w:ascii="Arial" w:eastAsia="Times New Roman" w:hAnsi="Arial" w:cs="Arial"/>
                <w:b/>
                <w:bCs/>
                <w:sz w:val="20"/>
                <w:szCs w:val="20"/>
                <w:lang w:val="es-HN" w:eastAsia="es-HN"/>
              </w:rPr>
            </w:pPr>
            <w:r w:rsidRPr="0084485C">
              <w:rPr>
                <w:rFonts w:ascii="Arial" w:eastAsia="Times New Roman" w:hAnsi="Arial" w:cs="Arial"/>
                <w:b/>
                <w:bCs/>
                <w:sz w:val="20"/>
                <w:szCs w:val="20"/>
                <w:lang w:val="es-HN" w:eastAsia="es-HN"/>
              </w:rPr>
              <w:t>Potencia</w:t>
            </w:r>
          </w:p>
        </w:tc>
        <w:tc>
          <w:tcPr>
            <w:tcW w:w="1197"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86217AF" w14:textId="0F42ACE9" w:rsidR="001F0489" w:rsidRPr="0084485C" w:rsidRDefault="001F0489" w:rsidP="001F0489">
            <w:pPr>
              <w:spacing w:after="0" w:line="240" w:lineRule="auto"/>
              <w:jc w:val="center"/>
              <w:rPr>
                <w:rFonts w:ascii="Arial" w:eastAsia="Times New Roman" w:hAnsi="Arial" w:cs="Arial"/>
                <w:b/>
                <w:bCs/>
                <w:sz w:val="20"/>
                <w:szCs w:val="20"/>
                <w:lang w:val="es-HN" w:eastAsia="es-HN"/>
              </w:rPr>
            </w:pPr>
            <w:r w:rsidRPr="0084485C">
              <w:rPr>
                <w:rFonts w:ascii="Arial" w:eastAsia="Times New Roman" w:hAnsi="Arial" w:cs="Arial"/>
                <w:b/>
                <w:bCs/>
                <w:sz w:val="20"/>
                <w:szCs w:val="20"/>
                <w:lang w:val="es-HN" w:eastAsia="es-HN"/>
              </w:rPr>
              <w:t xml:space="preserve">Horas </w:t>
            </w:r>
            <w:r w:rsidRPr="0084485C">
              <w:rPr>
                <w:rFonts w:ascii="Arial" w:eastAsia="Times New Roman" w:hAnsi="Arial" w:cs="Arial"/>
                <w:b/>
                <w:bCs/>
                <w:sz w:val="20"/>
                <w:szCs w:val="20"/>
                <w:lang w:val="es-HN" w:eastAsia="es-HN"/>
              </w:rPr>
              <w:br/>
              <w:t>trabajadas</w:t>
            </w:r>
          </w:p>
        </w:tc>
        <w:tc>
          <w:tcPr>
            <w:tcW w:w="119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633638C" w14:textId="7D62BD31" w:rsidR="001F0489" w:rsidRPr="0084485C" w:rsidRDefault="007A6C57" w:rsidP="001F0489">
            <w:pPr>
              <w:spacing w:after="0" w:line="240" w:lineRule="auto"/>
              <w:jc w:val="center"/>
              <w:rPr>
                <w:rFonts w:ascii="Arial" w:eastAsia="Times New Roman" w:hAnsi="Arial" w:cs="Arial"/>
                <w:b/>
                <w:bCs/>
                <w:sz w:val="20"/>
                <w:szCs w:val="20"/>
                <w:lang w:val="es-HN" w:eastAsia="es-HN"/>
              </w:rPr>
            </w:pPr>
            <w:r w:rsidRPr="0084485C">
              <w:rPr>
                <w:rFonts w:ascii="Arial" w:eastAsia="Times New Roman" w:hAnsi="Arial" w:cs="Arial"/>
                <w:b/>
                <w:bCs/>
                <w:sz w:val="20"/>
                <w:szCs w:val="20"/>
                <w:lang w:val="es-HN" w:eastAsia="es-HN"/>
              </w:rPr>
              <w:t>Días</w:t>
            </w:r>
            <w:r w:rsidR="001F0489" w:rsidRPr="0084485C">
              <w:rPr>
                <w:rFonts w:ascii="Arial" w:eastAsia="Times New Roman" w:hAnsi="Arial" w:cs="Arial"/>
                <w:b/>
                <w:bCs/>
                <w:sz w:val="20"/>
                <w:szCs w:val="20"/>
                <w:lang w:val="es-HN" w:eastAsia="es-HN"/>
              </w:rPr>
              <w:t xml:space="preserve"> por año</w:t>
            </w:r>
          </w:p>
        </w:tc>
        <w:tc>
          <w:tcPr>
            <w:tcW w:w="119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C7EDCEF" w14:textId="3CE7D98A" w:rsidR="001F0489" w:rsidRPr="0084485C" w:rsidRDefault="007A6C57" w:rsidP="001F0489">
            <w:pPr>
              <w:spacing w:after="0" w:line="240" w:lineRule="auto"/>
              <w:jc w:val="center"/>
              <w:rPr>
                <w:rFonts w:ascii="Arial" w:eastAsia="Times New Roman" w:hAnsi="Arial" w:cs="Arial"/>
                <w:b/>
                <w:bCs/>
                <w:sz w:val="20"/>
                <w:szCs w:val="20"/>
                <w:lang w:val="es-HN" w:eastAsia="es-HN"/>
              </w:rPr>
            </w:pPr>
            <w:r w:rsidRPr="0084485C">
              <w:rPr>
                <w:rFonts w:ascii="Arial" w:eastAsia="Times New Roman" w:hAnsi="Arial" w:cs="Arial"/>
                <w:b/>
                <w:bCs/>
                <w:sz w:val="20"/>
                <w:szCs w:val="20"/>
                <w:lang w:val="es-HN" w:eastAsia="es-HN"/>
              </w:rPr>
              <w:t>Energía</w:t>
            </w:r>
            <w:r w:rsidR="001F0489" w:rsidRPr="0084485C">
              <w:rPr>
                <w:rFonts w:ascii="Arial" w:eastAsia="Times New Roman" w:hAnsi="Arial" w:cs="Arial"/>
                <w:b/>
                <w:bCs/>
                <w:sz w:val="20"/>
                <w:szCs w:val="20"/>
                <w:lang w:val="es-HN" w:eastAsia="es-HN"/>
              </w:rPr>
              <w:t xml:space="preserve"> </w:t>
            </w:r>
            <w:r w:rsidR="001F0489" w:rsidRPr="0084485C">
              <w:rPr>
                <w:rFonts w:ascii="Arial" w:eastAsia="Times New Roman" w:hAnsi="Arial" w:cs="Arial"/>
                <w:b/>
                <w:bCs/>
                <w:sz w:val="20"/>
                <w:szCs w:val="20"/>
                <w:lang w:val="es-HN" w:eastAsia="es-HN"/>
              </w:rPr>
              <w:br/>
              <w:t>kWh/año</w:t>
            </w:r>
          </w:p>
        </w:tc>
        <w:tc>
          <w:tcPr>
            <w:tcW w:w="120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79EE85F3" w14:textId="77777777" w:rsidR="001F0489" w:rsidRPr="0084485C" w:rsidRDefault="001F0489" w:rsidP="001F0489">
            <w:pPr>
              <w:spacing w:after="0" w:line="240" w:lineRule="auto"/>
              <w:jc w:val="center"/>
              <w:rPr>
                <w:rFonts w:ascii="Arial" w:eastAsia="Times New Roman" w:hAnsi="Arial" w:cs="Arial"/>
                <w:b/>
                <w:bCs/>
                <w:sz w:val="20"/>
                <w:szCs w:val="20"/>
                <w:lang w:val="es-HN" w:eastAsia="es-HN"/>
              </w:rPr>
            </w:pPr>
            <w:r w:rsidRPr="0084485C">
              <w:rPr>
                <w:rFonts w:ascii="Arial" w:eastAsia="Times New Roman" w:hAnsi="Arial" w:cs="Arial"/>
                <w:b/>
                <w:bCs/>
                <w:sz w:val="20"/>
                <w:szCs w:val="20"/>
                <w:lang w:val="es-HN" w:eastAsia="es-HN"/>
              </w:rPr>
              <w:t>Precio (L.)</w:t>
            </w:r>
          </w:p>
        </w:tc>
        <w:tc>
          <w:tcPr>
            <w:tcW w:w="120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4E95C645" w14:textId="77777777" w:rsidR="001F0489" w:rsidRPr="0084485C" w:rsidRDefault="001F0489" w:rsidP="001F0489">
            <w:pPr>
              <w:spacing w:after="0" w:line="240" w:lineRule="auto"/>
              <w:jc w:val="center"/>
              <w:rPr>
                <w:rFonts w:ascii="Arial" w:eastAsia="Times New Roman" w:hAnsi="Arial" w:cs="Arial"/>
                <w:b/>
                <w:bCs/>
                <w:sz w:val="20"/>
                <w:szCs w:val="20"/>
                <w:lang w:val="es-HN" w:eastAsia="es-HN"/>
              </w:rPr>
            </w:pPr>
            <w:r w:rsidRPr="0084485C">
              <w:rPr>
                <w:rFonts w:ascii="Arial" w:eastAsia="Times New Roman" w:hAnsi="Arial" w:cs="Arial"/>
                <w:b/>
                <w:bCs/>
                <w:sz w:val="20"/>
                <w:szCs w:val="20"/>
                <w:lang w:val="es-HN" w:eastAsia="es-HN"/>
              </w:rPr>
              <w:t>Total (L.)</w:t>
            </w:r>
          </w:p>
        </w:tc>
      </w:tr>
      <w:tr w:rsidR="00A1253F" w:rsidRPr="0084485C" w14:paraId="37AA6BF5" w14:textId="77777777" w:rsidTr="000B57E5">
        <w:trPr>
          <w:trHeight w:val="300"/>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6431FF93" w14:textId="45A25CD0" w:rsidR="00A1253F" w:rsidRPr="0084485C" w:rsidRDefault="00A1253F" w:rsidP="00A1253F">
            <w:pPr>
              <w:spacing w:after="0" w:line="240" w:lineRule="auto"/>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Maquina despegadora</w:t>
            </w:r>
          </w:p>
        </w:tc>
        <w:tc>
          <w:tcPr>
            <w:tcW w:w="974" w:type="dxa"/>
            <w:tcBorders>
              <w:top w:val="nil"/>
              <w:left w:val="nil"/>
              <w:bottom w:val="single" w:sz="4" w:space="0" w:color="auto"/>
              <w:right w:val="single" w:sz="4" w:space="0" w:color="auto"/>
            </w:tcBorders>
            <w:shd w:val="clear" w:color="auto" w:fill="auto"/>
            <w:noWrap/>
            <w:vAlign w:val="bottom"/>
            <w:hideMark/>
          </w:tcPr>
          <w:p w14:paraId="6D268417" w14:textId="77777777" w:rsidR="00A1253F" w:rsidRPr="0084485C" w:rsidRDefault="00A1253F" w:rsidP="00A1253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3.75</w:t>
            </w:r>
          </w:p>
        </w:tc>
        <w:tc>
          <w:tcPr>
            <w:tcW w:w="1197" w:type="dxa"/>
            <w:tcBorders>
              <w:top w:val="nil"/>
              <w:left w:val="nil"/>
              <w:bottom w:val="single" w:sz="4" w:space="0" w:color="auto"/>
              <w:right w:val="single" w:sz="4" w:space="0" w:color="auto"/>
            </w:tcBorders>
            <w:shd w:val="clear" w:color="auto" w:fill="auto"/>
            <w:noWrap/>
            <w:vAlign w:val="bottom"/>
            <w:hideMark/>
          </w:tcPr>
          <w:p w14:paraId="79A65073" w14:textId="77777777" w:rsidR="00A1253F" w:rsidRPr="0084485C" w:rsidRDefault="00A1253F" w:rsidP="0033684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4</w:t>
            </w:r>
          </w:p>
        </w:tc>
        <w:tc>
          <w:tcPr>
            <w:tcW w:w="1194" w:type="dxa"/>
            <w:tcBorders>
              <w:top w:val="nil"/>
              <w:left w:val="nil"/>
              <w:bottom w:val="single" w:sz="4" w:space="0" w:color="auto"/>
              <w:right w:val="single" w:sz="4" w:space="0" w:color="auto"/>
            </w:tcBorders>
            <w:shd w:val="clear" w:color="auto" w:fill="auto"/>
            <w:noWrap/>
            <w:vAlign w:val="bottom"/>
            <w:hideMark/>
          </w:tcPr>
          <w:p w14:paraId="7C6953C5" w14:textId="77777777" w:rsidR="00A1253F" w:rsidRPr="0084485C" w:rsidRDefault="00A1253F" w:rsidP="0033684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150</w:t>
            </w:r>
          </w:p>
        </w:tc>
        <w:tc>
          <w:tcPr>
            <w:tcW w:w="1193" w:type="dxa"/>
            <w:tcBorders>
              <w:top w:val="nil"/>
              <w:left w:val="nil"/>
              <w:bottom w:val="single" w:sz="4" w:space="0" w:color="auto"/>
              <w:right w:val="single" w:sz="4" w:space="0" w:color="auto"/>
            </w:tcBorders>
            <w:shd w:val="clear" w:color="auto" w:fill="auto"/>
            <w:noWrap/>
            <w:vAlign w:val="center"/>
            <w:hideMark/>
          </w:tcPr>
          <w:p w14:paraId="6FBFA07A" w14:textId="77777777" w:rsidR="00A1253F" w:rsidRPr="0084485C" w:rsidRDefault="00A1253F" w:rsidP="000B57E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2250</w:t>
            </w:r>
          </w:p>
        </w:tc>
        <w:tc>
          <w:tcPr>
            <w:tcW w:w="1200" w:type="dxa"/>
            <w:tcBorders>
              <w:top w:val="nil"/>
              <w:left w:val="nil"/>
              <w:bottom w:val="single" w:sz="4" w:space="0" w:color="auto"/>
              <w:right w:val="single" w:sz="4" w:space="0" w:color="auto"/>
            </w:tcBorders>
            <w:shd w:val="clear" w:color="auto" w:fill="auto"/>
            <w:noWrap/>
            <w:vAlign w:val="center"/>
            <w:hideMark/>
          </w:tcPr>
          <w:p w14:paraId="257C6886" w14:textId="00DD1503" w:rsidR="00A1253F" w:rsidRPr="0084485C" w:rsidRDefault="00A1253F" w:rsidP="000B57E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6.00</w:t>
            </w:r>
          </w:p>
        </w:tc>
        <w:tc>
          <w:tcPr>
            <w:tcW w:w="1200" w:type="dxa"/>
            <w:tcBorders>
              <w:top w:val="nil"/>
              <w:left w:val="nil"/>
              <w:bottom w:val="single" w:sz="4" w:space="0" w:color="auto"/>
              <w:right w:val="single" w:sz="4" w:space="0" w:color="auto"/>
            </w:tcBorders>
            <w:shd w:val="clear" w:color="auto" w:fill="auto"/>
            <w:noWrap/>
            <w:vAlign w:val="center"/>
            <w:hideMark/>
          </w:tcPr>
          <w:p w14:paraId="30C2AE6D" w14:textId="7544A498" w:rsidR="00A1253F" w:rsidRPr="0084485C" w:rsidRDefault="00A1253F" w:rsidP="000B57E5">
            <w:pPr>
              <w:spacing w:after="0" w:line="240" w:lineRule="auto"/>
              <w:jc w:val="center"/>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13,500.00</w:t>
            </w:r>
          </w:p>
        </w:tc>
      </w:tr>
      <w:tr w:rsidR="00A1253F" w:rsidRPr="0084485C" w14:paraId="514D2846" w14:textId="77777777" w:rsidTr="000B57E5">
        <w:trPr>
          <w:trHeight w:val="300"/>
        </w:trPr>
        <w:tc>
          <w:tcPr>
            <w:tcW w:w="2336" w:type="dxa"/>
            <w:tcBorders>
              <w:top w:val="nil"/>
              <w:left w:val="single" w:sz="4" w:space="0" w:color="auto"/>
              <w:bottom w:val="single" w:sz="4" w:space="0" w:color="auto"/>
              <w:right w:val="single" w:sz="4" w:space="0" w:color="auto"/>
            </w:tcBorders>
            <w:shd w:val="clear" w:color="auto" w:fill="auto"/>
            <w:noWrap/>
            <w:vAlign w:val="bottom"/>
            <w:hideMark/>
          </w:tcPr>
          <w:p w14:paraId="1FFC601C" w14:textId="7F0E474C" w:rsidR="00A1253F" w:rsidRPr="0084485C" w:rsidRDefault="0033684F" w:rsidP="00A1253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S</w:t>
            </w:r>
            <w:r w:rsidR="00A1253F" w:rsidRPr="0084485C">
              <w:rPr>
                <w:rFonts w:ascii="Arial" w:eastAsia="Times New Roman" w:hAnsi="Arial" w:cs="Arial"/>
                <w:color w:val="000000"/>
                <w:sz w:val="20"/>
                <w:szCs w:val="20"/>
                <w:lang w:val="es-HN" w:eastAsia="es-HN"/>
              </w:rPr>
              <w:t>eleccionadora gravimétrica</w:t>
            </w:r>
          </w:p>
        </w:tc>
        <w:tc>
          <w:tcPr>
            <w:tcW w:w="974" w:type="dxa"/>
            <w:tcBorders>
              <w:top w:val="nil"/>
              <w:left w:val="nil"/>
              <w:bottom w:val="single" w:sz="4" w:space="0" w:color="auto"/>
              <w:right w:val="single" w:sz="4" w:space="0" w:color="auto"/>
            </w:tcBorders>
            <w:shd w:val="clear" w:color="auto" w:fill="auto"/>
            <w:noWrap/>
            <w:vAlign w:val="bottom"/>
            <w:hideMark/>
          </w:tcPr>
          <w:p w14:paraId="2FFFDE4D" w14:textId="77777777" w:rsidR="00A1253F" w:rsidRPr="0084485C" w:rsidRDefault="00A1253F" w:rsidP="00A1253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3.75</w:t>
            </w:r>
          </w:p>
        </w:tc>
        <w:tc>
          <w:tcPr>
            <w:tcW w:w="1197" w:type="dxa"/>
            <w:tcBorders>
              <w:top w:val="nil"/>
              <w:left w:val="nil"/>
              <w:bottom w:val="single" w:sz="4" w:space="0" w:color="auto"/>
              <w:right w:val="single" w:sz="4" w:space="0" w:color="auto"/>
            </w:tcBorders>
            <w:shd w:val="clear" w:color="auto" w:fill="auto"/>
            <w:noWrap/>
            <w:vAlign w:val="bottom"/>
            <w:hideMark/>
          </w:tcPr>
          <w:p w14:paraId="05FFF86F" w14:textId="77777777" w:rsidR="00A1253F" w:rsidRPr="0084485C" w:rsidRDefault="00A1253F" w:rsidP="0033684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4</w:t>
            </w:r>
          </w:p>
        </w:tc>
        <w:tc>
          <w:tcPr>
            <w:tcW w:w="1194" w:type="dxa"/>
            <w:tcBorders>
              <w:top w:val="nil"/>
              <w:left w:val="nil"/>
              <w:bottom w:val="single" w:sz="4" w:space="0" w:color="auto"/>
              <w:right w:val="single" w:sz="4" w:space="0" w:color="auto"/>
            </w:tcBorders>
            <w:shd w:val="clear" w:color="auto" w:fill="auto"/>
            <w:noWrap/>
            <w:vAlign w:val="bottom"/>
            <w:hideMark/>
          </w:tcPr>
          <w:p w14:paraId="47EA603D" w14:textId="77777777" w:rsidR="00A1253F" w:rsidRPr="0084485C" w:rsidRDefault="00A1253F" w:rsidP="0033684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150</w:t>
            </w:r>
          </w:p>
        </w:tc>
        <w:tc>
          <w:tcPr>
            <w:tcW w:w="1193" w:type="dxa"/>
            <w:tcBorders>
              <w:top w:val="nil"/>
              <w:left w:val="nil"/>
              <w:bottom w:val="single" w:sz="4" w:space="0" w:color="auto"/>
              <w:right w:val="single" w:sz="4" w:space="0" w:color="auto"/>
            </w:tcBorders>
            <w:shd w:val="clear" w:color="auto" w:fill="auto"/>
            <w:noWrap/>
            <w:vAlign w:val="center"/>
            <w:hideMark/>
          </w:tcPr>
          <w:p w14:paraId="057ADA8E" w14:textId="77777777" w:rsidR="00A1253F" w:rsidRPr="0084485C" w:rsidRDefault="00A1253F" w:rsidP="000B57E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2250</w:t>
            </w:r>
          </w:p>
        </w:tc>
        <w:tc>
          <w:tcPr>
            <w:tcW w:w="1200" w:type="dxa"/>
            <w:tcBorders>
              <w:top w:val="nil"/>
              <w:left w:val="nil"/>
              <w:bottom w:val="single" w:sz="4" w:space="0" w:color="auto"/>
              <w:right w:val="single" w:sz="4" w:space="0" w:color="auto"/>
            </w:tcBorders>
            <w:shd w:val="clear" w:color="auto" w:fill="auto"/>
            <w:noWrap/>
            <w:vAlign w:val="center"/>
            <w:hideMark/>
          </w:tcPr>
          <w:p w14:paraId="551F3D9F" w14:textId="60F5A31F" w:rsidR="00A1253F" w:rsidRPr="0084485C" w:rsidRDefault="00A1253F" w:rsidP="000B57E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6.00</w:t>
            </w:r>
          </w:p>
        </w:tc>
        <w:tc>
          <w:tcPr>
            <w:tcW w:w="1200" w:type="dxa"/>
            <w:tcBorders>
              <w:top w:val="nil"/>
              <w:left w:val="nil"/>
              <w:bottom w:val="single" w:sz="4" w:space="0" w:color="auto"/>
              <w:right w:val="single" w:sz="4" w:space="0" w:color="auto"/>
            </w:tcBorders>
            <w:shd w:val="clear" w:color="auto" w:fill="auto"/>
            <w:noWrap/>
            <w:vAlign w:val="center"/>
            <w:hideMark/>
          </w:tcPr>
          <w:p w14:paraId="2A8BD3E8" w14:textId="20DE7098" w:rsidR="00A1253F" w:rsidRPr="0084485C" w:rsidRDefault="00A1253F" w:rsidP="000B57E5">
            <w:pPr>
              <w:spacing w:after="0" w:line="240" w:lineRule="auto"/>
              <w:jc w:val="center"/>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13,500.00</w:t>
            </w:r>
          </w:p>
        </w:tc>
      </w:tr>
      <w:tr w:rsidR="00A1253F" w:rsidRPr="0084485C" w14:paraId="6706CCC1" w14:textId="77777777" w:rsidTr="000B57E5">
        <w:trPr>
          <w:trHeight w:val="300"/>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180ED9BA" w14:textId="7D10DBE6" w:rsidR="00A1253F" w:rsidRPr="0084485C" w:rsidRDefault="00A1253F" w:rsidP="00A1253F">
            <w:pPr>
              <w:spacing w:after="0" w:line="240" w:lineRule="auto"/>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Descascarilladora de cacao</w:t>
            </w:r>
          </w:p>
        </w:tc>
        <w:tc>
          <w:tcPr>
            <w:tcW w:w="974" w:type="dxa"/>
            <w:tcBorders>
              <w:top w:val="nil"/>
              <w:left w:val="nil"/>
              <w:bottom w:val="single" w:sz="4" w:space="0" w:color="auto"/>
              <w:right w:val="single" w:sz="4" w:space="0" w:color="auto"/>
            </w:tcBorders>
            <w:shd w:val="clear" w:color="auto" w:fill="auto"/>
            <w:noWrap/>
            <w:vAlign w:val="bottom"/>
            <w:hideMark/>
          </w:tcPr>
          <w:p w14:paraId="0CC37550" w14:textId="77777777" w:rsidR="00A1253F" w:rsidRPr="0084485C" w:rsidRDefault="00A1253F" w:rsidP="00A1253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2.75</w:t>
            </w:r>
          </w:p>
        </w:tc>
        <w:tc>
          <w:tcPr>
            <w:tcW w:w="1197" w:type="dxa"/>
            <w:tcBorders>
              <w:top w:val="nil"/>
              <w:left w:val="nil"/>
              <w:bottom w:val="single" w:sz="4" w:space="0" w:color="auto"/>
              <w:right w:val="single" w:sz="4" w:space="0" w:color="auto"/>
            </w:tcBorders>
            <w:shd w:val="clear" w:color="auto" w:fill="auto"/>
            <w:noWrap/>
            <w:vAlign w:val="bottom"/>
            <w:hideMark/>
          </w:tcPr>
          <w:p w14:paraId="41782F24" w14:textId="77777777" w:rsidR="00A1253F" w:rsidRPr="0084485C" w:rsidRDefault="00A1253F" w:rsidP="0033684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4</w:t>
            </w:r>
          </w:p>
        </w:tc>
        <w:tc>
          <w:tcPr>
            <w:tcW w:w="1194" w:type="dxa"/>
            <w:tcBorders>
              <w:top w:val="nil"/>
              <w:left w:val="nil"/>
              <w:bottom w:val="single" w:sz="4" w:space="0" w:color="auto"/>
              <w:right w:val="single" w:sz="4" w:space="0" w:color="auto"/>
            </w:tcBorders>
            <w:shd w:val="clear" w:color="auto" w:fill="auto"/>
            <w:noWrap/>
            <w:vAlign w:val="bottom"/>
            <w:hideMark/>
          </w:tcPr>
          <w:p w14:paraId="3AB550F2" w14:textId="77777777" w:rsidR="00A1253F" w:rsidRPr="0084485C" w:rsidRDefault="00A1253F" w:rsidP="0033684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150</w:t>
            </w:r>
          </w:p>
        </w:tc>
        <w:tc>
          <w:tcPr>
            <w:tcW w:w="1193" w:type="dxa"/>
            <w:tcBorders>
              <w:top w:val="nil"/>
              <w:left w:val="nil"/>
              <w:bottom w:val="single" w:sz="4" w:space="0" w:color="auto"/>
              <w:right w:val="single" w:sz="4" w:space="0" w:color="auto"/>
            </w:tcBorders>
            <w:shd w:val="clear" w:color="auto" w:fill="auto"/>
            <w:noWrap/>
            <w:vAlign w:val="center"/>
            <w:hideMark/>
          </w:tcPr>
          <w:p w14:paraId="58EF17B9" w14:textId="77777777" w:rsidR="00A1253F" w:rsidRPr="0084485C" w:rsidRDefault="00A1253F" w:rsidP="000B57E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1650</w:t>
            </w:r>
          </w:p>
        </w:tc>
        <w:tc>
          <w:tcPr>
            <w:tcW w:w="1200" w:type="dxa"/>
            <w:tcBorders>
              <w:top w:val="nil"/>
              <w:left w:val="nil"/>
              <w:bottom w:val="single" w:sz="4" w:space="0" w:color="auto"/>
              <w:right w:val="single" w:sz="4" w:space="0" w:color="auto"/>
            </w:tcBorders>
            <w:shd w:val="clear" w:color="auto" w:fill="auto"/>
            <w:noWrap/>
            <w:vAlign w:val="center"/>
            <w:hideMark/>
          </w:tcPr>
          <w:p w14:paraId="676DFCCE" w14:textId="53CD1134" w:rsidR="00A1253F" w:rsidRPr="0084485C" w:rsidRDefault="00A1253F" w:rsidP="000B57E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6.00</w:t>
            </w:r>
          </w:p>
        </w:tc>
        <w:tc>
          <w:tcPr>
            <w:tcW w:w="1200" w:type="dxa"/>
            <w:tcBorders>
              <w:top w:val="nil"/>
              <w:left w:val="nil"/>
              <w:bottom w:val="single" w:sz="4" w:space="0" w:color="auto"/>
              <w:right w:val="single" w:sz="4" w:space="0" w:color="auto"/>
            </w:tcBorders>
            <w:shd w:val="clear" w:color="auto" w:fill="auto"/>
            <w:noWrap/>
            <w:vAlign w:val="center"/>
            <w:hideMark/>
          </w:tcPr>
          <w:p w14:paraId="01885A8F" w14:textId="64F9C8CC" w:rsidR="00A1253F" w:rsidRPr="0084485C" w:rsidRDefault="00A1253F" w:rsidP="000B57E5">
            <w:pPr>
              <w:spacing w:after="0" w:line="240" w:lineRule="auto"/>
              <w:jc w:val="center"/>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9,900.00</w:t>
            </w:r>
          </w:p>
        </w:tc>
      </w:tr>
      <w:tr w:rsidR="00A1253F" w:rsidRPr="0084485C" w14:paraId="23495B41" w14:textId="77777777" w:rsidTr="000B57E5">
        <w:trPr>
          <w:trHeight w:val="300"/>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0AE9F9C9" w14:textId="6BFFBCFF" w:rsidR="00A1253F" w:rsidRPr="0084485C" w:rsidRDefault="00A1253F" w:rsidP="00A1253F">
            <w:pPr>
              <w:spacing w:after="0" w:line="240" w:lineRule="auto"/>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Peladora de semilla de cacao PLE-1</w:t>
            </w:r>
          </w:p>
        </w:tc>
        <w:tc>
          <w:tcPr>
            <w:tcW w:w="974" w:type="dxa"/>
            <w:tcBorders>
              <w:top w:val="nil"/>
              <w:left w:val="nil"/>
              <w:bottom w:val="single" w:sz="4" w:space="0" w:color="auto"/>
              <w:right w:val="single" w:sz="4" w:space="0" w:color="auto"/>
            </w:tcBorders>
            <w:shd w:val="clear" w:color="auto" w:fill="auto"/>
            <w:noWrap/>
            <w:vAlign w:val="bottom"/>
            <w:hideMark/>
          </w:tcPr>
          <w:p w14:paraId="4D2041A6" w14:textId="77777777" w:rsidR="00A1253F" w:rsidRPr="0084485C" w:rsidRDefault="00A1253F" w:rsidP="0033684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2</w:t>
            </w:r>
          </w:p>
        </w:tc>
        <w:tc>
          <w:tcPr>
            <w:tcW w:w="1197" w:type="dxa"/>
            <w:tcBorders>
              <w:top w:val="nil"/>
              <w:left w:val="nil"/>
              <w:bottom w:val="single" w:sz="4" w:space="0" w:color="auto"/>
              <w:right w:val="single" w:sz="4" w:space="0" w:color="auto"/>
            </w:tcBorders>
            <w:shd w:val="clear" w:color="auto" w:fill="auto"/>
            <w:noWrap/>
            <w:vAlign w:val="bottom"/>
            <w:hideMark/>
          </w:tcPr>
          <w:p w14:paraId="69836EE5" w14:textId="77777777" w:rsidR="00A1253F" w:rsidRPr="0084485C" w:rsidRDefault="00A1253F" w:rsidP="0033684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4</w:t>
            </w:r>
          </w:p>
        </w:tc>
        <w:tc>
          <w:tcPr>
            <w:tcW w:w="1194" w:type="dxa"/>
            <w:tcBorders>
              <w:top w:val="nil"/>
              <w:left w:val="nil"/>
              <w:bottom w:val="single" w:sz="4" w:space="0" w:color="auto"/>
              <w:right w:val="single" w:sz="4" w:space="0" w:color="auto"/>
            </w:tcBorders>
            <w:shd w:val="clear" w:color="auto" w:fill="auto"/>
            <w:noWrap/>
            <w:vAlign w:val="bottom"/>
            <w:hideMark/>
          </w:tcPr>
          <w:p w14:paraId="72422F1D" w14:textId="77777777" w:rsidR="00A1253F" w:rsidRPr="0084485C" w:rsidRDefault="00A1253F" w:rsidP="0033684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150</w:t>
            </w:r>
          </w:p>
        </w:tc>
        <w:tc>
          <w:tcPr>
            <w:tcW w:w="1193" w:type="dxa"/>
            <w:tcBorders>
              <w:top w:val="nil"/>
              <w:left w:val="nil"/>
              <w:bottom w:val="single" w:sz="4" w:space="0" w:color="auto"/>
              <w:right w:val="single" w:sz="4" w:space="0" w:color="auto"/>
            </w:tcBorders>
            <w:shd w:val="clear" w:color="auto" w:fill="auto"/>
            <w:noWrap/>
            <w:vAlign w:val="center"/>
            <w:hideMark/>
          </w:tcPr>
          <w:p w14:paraId="70166943" w14:textId="77777777" w:rsidR="00A1253F" w:rsidRPr="0084485C" w:rsidRDefault="00A1253F" w:rsidP="000B57E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1200</w:t>
            </w:r>
          </w:p>
        </w:tc>
        <w:tc>
          <w:tcPr>
            <w:tcW w:w="1200" w:type="dxa"/>
            <w:tcBorders>
              <w:top w:val="nil"/>
              <w:left w:val="nil"/>
              <w:bottom w:val="single" w:sz="4" w:space="0" w:color="auto"/>
              <w:right w:val="single" w:sz="4" w:space="0" w:color="auto"/>
            </w:tcBorders>
            <w:shd w:val="clear" w:color="auto" w:fill="auto"/>
            <w:noWrap/>
            <w:vAlign w:val="center"/>
            <w:hideMark/>
          </w:tcPr>
          <w:p w14:paraId="26D127C0" w14:textId="59C3A7B7" w:rsidR="00A1253F" w:rsidRPr="0084485C" w:rsidRDefault="00A1253F" w:rsidP="000B57E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6.00</w:t>
            </w:r>
          </w:p>
        </w:tc>
        <w:tc>
          <w:tcPr>
            <w:tcW w:w="1200" w:type="dxa"/>
            <w:tcBorders>
              <w:top w:val="nil"/>
              <w:left w:val="nil"/>
              <w:bottom w:val="single" w:sz="4" w:space="0" w:color="auto"/>
              <w:right w:val="single" w:sz="4" w:space="0" w:color="auto"/>
            </w:tcBorders>
            <w:shd w:val="clear" w:color="auto" w:fill="auto"/>
            <w:noWrap/>
            <w:vAlign w:val="center"/>
            <w:hideMark/>
          </w:tcPr>
          <w:p w14:paraId="40EEC6B1" w14:textId="7D90F436" w:rsidR="00A1253F" w:rsidRPr="0084485C" w:rsidRDefault="00A1253F" w:rsidP="000B57E5">
            <w:pPr>
              <w:spacing w:after="0" w:line="240" w:lineRule="auto"/>
              <w:jc w:val="center"/>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7,200.00</w:t>
            </w:r>
          </w:p>
        </w:tc>
      </w:tr>
      <w:tr w:rsidR="00A1253F" w:rsidRPr="0084485C" w14:paraId="27185FB0" w14:textId="77777777" w:rsidTr="000B57E5">
        <w:trPr>
          <w:trHeight w:val="300"/>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503E961E" w14:textId="77777777" w:rsidR="00A1253F" w:rsidRPr="0084485C" w:rsidRDefault="00A1253F" w:rsidP="00A1253F">
            <w:pPr>
              <w:spacing w:after="0" w:line="240" w:lineRule="auto"/>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Tostadora de cacao TD 25</w:t>
            </w:r>
          </w:p>
        </w:tc>
        <w:tc>
          <w:tcPr>
            <w:tcW w:w="974" w:type="dxa"/>
            <w:tcBorders>
              <w:top w:val="nil"/>
              <w:left w:val="nil"/>
              <w:bottom w:val="single" w:sz="4" w:space="0" w:color="auto"/>
              <w:right w:val="single" w:sz="4" w:space="0" w:color="auto"/>
            </w:tcBorders>
            <w:shd w:val="clear" w:color="auto" w:fill="auto"/>
            <w:noWrap/>
            <w:vAlign w:val="bottom"/>
            <w:hideMark/>
          </w:tcPr>
          <w:p w14:paraId="0C11DE02" w14:textId="77777777" w:rsidR="00A1253F" w:rsidRPr="0084485C" w:rsidRDefault="00A1253F" w:rsidP="00A1253F">
            <w:pPr>
              <w:spacing w:after="0" w:line="240" w:lineRule="auto"/>
              <w:jc w:val="right"/>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1.5</w:t>
            </w:r>
          </w:p>
        </w:tc>
        <w:tc>
          <w:tcPr>
            <w:tcW w:w="1197" w:type="dxa"/>
            <w:tcBorders>
              <w:top w:val="nil"/>
              <w:left w:val="nil"/>
              <w:bottom w:val="single" w:sz="4" w:space="0" w:color="auto"/>
              <w:right w:val="single" w:sz="4" w:space="0" w:color="auto"/>
            </w:tcBorders>
            <w:shd w:val="clear" w:color="auto" w:fill="auto"/>
            <w:noWrap/>
            <w:vAlign w:val="bottom"/>
            <w:hideMark/>
          </w:tcPr>
          <w:p w14:paraId="247EB5CA" w14:textId="77777777" w:rsidR="00A1253F" w:rsidRPr="0084485C" w:rsidRDefault="00A1253F" w:rsidP="0033684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4</w:t>
            </w:r>
          </w:p>
        </w:tc>
        <w:tc>
          <w:tcPr>
            <w:tcW w:w="1194" w:type="dxa"/>
            <w:tcBorders>
              <w:top w:val="nil"/>
              <w:left w:val="nil"/>
              <w:bottom w:val="single" w:sz="4" w:space="0" w:color="auto"/>
              <w:right w:val="single" w:sz="4" w:space="0" w:color="auto"/>
            </w:tcBorders>
            <w:shd w:val="clear" w:color="auto" w:fill="auto"/>
            <w:noWrap/>
            <w:vAlign w:val="bottom"/>
            <w:hideMark/>
          </w:tcPr>
          <w:p w14:paraId="2C10CFAA" w14:textId="77777777" w:rsidR="00A1253F" w:rsidRPr="0084485C" w:rsidRDefault="00A1253F" w:rsidP="0033684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150</w:t>
            </w:r>
          </w:p>
        </w:tc>
        <w:tc>
          <w:tcPr>
            <w:tcW w:w="1193" w:type="dxa"/>
            <w:tcBorders>
              <w:top w:val="nil"/>
              <w:left w:val="nil"/>
              <w:bottom w:val="single" w:sz="4" w:space="0" w:color="auto"/>
              <w:right w:val="single" w:sz="4" w:space="0" w:color="auto"/>
            </w:tcBorders>
            <w:shd w:val="clear" w:color="auto" w:fill="auto"/>
            <w:noWrap/>
            <w:vAlign w:val="center"/>
            <w:hideMark/>
          </w:tcPr>
          <w:p w14:paraId="1BFB78F6" w14:textId="77777777" w:rsidR="00A1253F" w:rsidRPr="0084485C" w:rsidRDefault="00A1253F" w:rsidP="000B57E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900</w:t>
            </w:r>
          </w:p>
        </w:tc>
        <w:tc>
          <w:tcPr>
            <w:tcW w:w="1200" w:type="dxa"/>
            <w:tcBorders>
              <w:top w:val="nil"/>
              <w:left w:val="nil"/>
              <w:bottom w:val="single" w:sz="4" w:space="0" w:color="auto"/>
              <w:right w:val="single" w:sz="4" w:space="0" w:color="auto"/>
            </w:tcBorders>
            <w:shd w:val="clear" w:color="auto" w:fill="auto"/>
            <w:noWrap/>
            <w:vAlign w:val="center"/>
            <w:hideMark/>
          </w:tcPr>
          <w:p w14:paraId="195C44CB" w14:textId="37D79432" w:rsidR="00A1253F" w:rsidRPr="0084485C" w:rsidRDefault="00A1253F" w:rsidP="000B57E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6.00</w:t>
            </w:r>
          </w:p>
        </w:tc>
        <w:tc>
          <w:tcPr>
            <w:tcW w:w="1200" w:type="dxa"/>
            <w:tcBorders>
              <w:top w:val="nil"/>
              <w:left w:val="nil"/>
              <w:bottom w:val="single" w:sz="4" w:space="0" w:color="auto"/>
              <w:right w:val="single" w:sz="4" w:space="0" w:color="auto"/>
            </w:tcBorders>
            <w:shd w:val="clear" w:color="auto" w:fill="auto"/>
            <w:noWrap/>
            <w:vAlign w:val="center"/>
            <w:hideMark/>
          </w:tcPr>
          <w:p w14:paraId="03C7E7E8" w14:textId="61789602" w:rsidR="00A1253F" w:rsidRPr="0084485C" w:rsidRDefault="00A1253F" w:rsidP="000B57E5">
            <w:pPr>
              <w:spacing w:after="0" w:line="240" w:lineRule="auto"/>
              <w:jc w:val="center"/>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5,400.00</w:t>
            </w:r>
          </w:p>
        </w:tc>
      </w:tr>
      <w:tr w:rsidR="00A1253F" w:rsidRPr="0084485C" w14:paraId="7DE986DB" w14:textId="77777777" w:rsidTr="000B57E5">
        <w:trPr>
          <w:trHeight w:val="300"/>
        </w:trPr>
        <w:tc>
          <w:tcPr>
            <w:tcW w:w="2336" w:type="dxa"/>
            <w:tcBorders>
              <w:top w:val="nil"/>
              <w:left w:val="nil"/>
              <w:bottom w:val="nil"/>
              <w:right w:val="nil"/>
            </w:tcBorders>
            <w:shd w:val="clear" w:color="auto" w:fill="auto"/>
            <w:noWrap/>
            <w:vAlign w:val="bottom"/>
            <w:hideMark/>
          </w:tcPr>
          <w:p w14:paraId="6D1BA373" w14:textId="77777777" w:rsidR="00A1253F" w:rsidRPr="0084485C" w:rsidRDefault="00A1253F" w:rsidP="00A1253F">
            <w:pPr>
              <w:spacing w:after="0" w:line="240" w:lineRule="auto"/>
              <w:rPr>
                <w:rFonts w:ascii="Arial" w:eastAsia="Times New Roman" w:hAnsi="Arial" w:cs="Arial"/>
                <w:color w:val="000000"/>
                <w:sz w:val="20"/>
                <w:szCs w:val="20"/>
                <w:lang w:val="es-HN" w:eastAsia="es-HN"/>
              </w:rPr>
            </w:pPr>
          </w:p>
        </w:tc>
        <w:tc>
          <w:tcPr>
            <w:tcW w:w="3365" w:type="dxa"/>
            <w:gridSpan w:val="3"/>
            <w:tcBorders>
              <w:top w:val="single" w:sz="4" w:space="0" w:color="auto"/>
              <w:left w:val="single" w:sz="4" w:space="0" w:color="auto"/>
              <w:bottom w:val="single" w:sz="4" w:space="0" w:color="auto"/>
              <w:right w:val="nil"/>
            </w:tcBorders>
            <w:shd w:val="clear" w:color="auto" w:fill="DBE5F1" w:themeFill="accent1" w:themeFillTint="33"/>
            <w:noWrap/>
            <w:vAlign w:val="bottom"/>
            <w:hideMark/>
          </w:tcPr>
          <w:p w14:paraId="585A5BAD" w14:textId="0D517302" w:rsidR="00A1253F" w:rsidRPr="0084485C" w:rsidRDefault="00A1253F" w:rsidP="00A1253F">
            <w:pPr>
              <w:spacing w:after="0" w:line="240" w:lineRule="auto"/>
              <w:jc w:val="center"/>
              <w:rPr>
                <w:rFonts w:ascii="Arial" w:eastAsia="Times New Roman" w:hAnsi="Arial" w:cs="Arial"/>
                <w:b/>
                <w:bCs/>
                <w:sz w:val="20"/>
                <w:szCs w:val="20"/>
                <w:lang w:val="es-HN" w:eastAsia="es-HN"/>
              </w:rPr>
            </w:pPr>
            <w:r w:rsidRPr="0084485C">
              <w:rPr>
                <w:rFonts w:ascii="Arial" w:eastAsia="Times New Roman" w:hAnsi="Arial" w:cs="Arial"/>
                <w:b/>
                <w:bCs/>
                <w:sz w:val="20"/>
                <w:szCs w:val="20"/>
                <w:lang w:val="es-HN" w:eastAsia="es-HN"/>
              </w:rPr>
              <w:t>Total</w:t>
            </w:r>
          </w:p>
        </w:tc>
        <w:tc>
          <w:tcPr>
            <w:tcW w:w="1193"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1D7BE114" w14:textId="77777777" w:rsidR="00A1253F" w:rsidRPr="0084485C" w:rsidRDefault="00A1253F" w:rsidP="000B57E5">
            <w:pPr>
              <w:spacing w:after="0" w:line="240" w:lineRule="auto"/>
              <w:jc w:val="center"/>
              <w:rPr>
                <w:rFonts w:ascii="Arial" w:eastAsia="Times New Roman" w:hAnsi="Arial" w:cs="Arial"/>
                <w:b/>
                <w:bCs/>
                <w:sz w:val="20"/>
                <w:szCs w:val="20"/>
                <w:lang w:val="es-HN" w:eastAsia="es-HN"/>
              </w:rPr>
            </w:pPr>
            <w:r w:rsidRPr="0084485C">
              <w:rPr>
                <w:rFonts w:ascii="Arial" w:eastAsia="Times New Roman" w:hAnsi="Arial" w:cs="Arial"/>
                <w:b/>
                <w:bCs/>
                <w:sz w:val="20"/>
                <w:szCs w:val="20"/>
                <w:lang w:val="es-HN" w:eastAsia="es-HN"/>
              </w:rPr>
              <w:t>8250</w:t>
            </w:r>
          </w:p>
        </w:tc>
        <w:tc>
          <w:tcPr>
            <w:tcW w:w="1200" w:type="dxa"/>
            <w:tcBorders>
              <w:top w:val="nil"/>
              <w:left w:val="nil"/>
              <w:bottom w:val="single" w:sz="4" w:space="0" w:color="auto"/>
              <w:right w:val="single" w:sz="4" w:space="0" w:color="auto"/>
            </w:tcBorders>
            <w:shd w:val="clear" w:color="auto" w:fill="DBE5F1" w:themeFill="accent1" w:themeFillTint="33"/>
            <w:noWrap/>
            <w:vAlign w:val="center"/>
            <w:hideMark/>
          </w:tcPr>
          <w:p w14:paraId="34767EF4" w14:textId="6A1FC7DB" w:rsidR="00A1253F" w:rsidRPr="0084485C" w:rsidRDefault="00A1253F" w:rsidP="000B57E5">
            <w:pPr>
              <w:spacing w:after="0" w:line="240" w:lineRule="auto"/>
              <w:jc w:val="center"/>
              <w:rPr>
                <w:rFonts w:ascii="Arial" w:eastAsia="Times New Roman" w:hAnsi="Arial" w:cs="Arial"/>
                <w:b/>
                <w:bCs/>
                <w:sz w:val="20"/>
                <w:szCs w:val="20"/>
                <w:lang w:val="es-HN" w:eastAsia="es-HN"/>
              </w:rPr>
            </w:pPr>
          </w:p>
        </w:tc>
        <w:tc>
          <w:tcPr>
            <w:tcW w:w="1200" w:type="dxa"/>
            <w:tcBorders>
              <w:top w:val="nil"/>
              <w:left w:val="nil"/>
              <w:bottom w:val="single" w:sz="4" w:space="0" w:color="auto"/>
              <w:right w:val="single" w:sz="4" w:space="0" w:color="auto"/>
            </w:tcBorders>
            <w:shd w:val="clear" w:color="auto" w:fill="DBE5F1" w:themeFill="accent1" w:themeFillTint="33"/>
            <w:noWrap/>
            <w:vAlign w:val="center"/>
            <w:hideMark/>
          </w:tcPr>
          <w:p w14:paraId="40F12371" w14:textId="05E7A23A" w:rsidR="00A1253F" w:rsidRPr="0084485C" w:rsidRDefault="00A1253F" w:rsidP="000B57E5">
            <w:pPr>
              <w:spacing w:after="0" w:line="240" w:lineRule="auto"/>
              <w:jc w:val="center"/>
              <w:rPr>
                <w:rFonts w:ascii="Arial" w:eastAsia="Times New Roman" w:hAnsi="Arial" w:cs="Arial"/>
                <w:b/>
                <w:bCs/>
                <w:color w:val="000000"/>
                <w:sz w:val="20"/>
                <w:szCs w:val="20"/>
                <w:lang w:val="es-HN" w:eastAsia="es-HN"/>
              </w:rPr>
            </w:pPr>
            <w:r w:rsidRPr="0084485C">
              <w:rPr>
                <w:rFonts w:ascii="Arial" w:eastAsia="Times New Roman" w:hAnsi="Arial" w:cs="Arial"/>
                <w:b/>
                <w:bCs/>
                <w:color w:val="000000"/>
                <w:sz w:val="20"/>
                <w:szCs w:val="20"/>
                <w:lang w:val="es-HN" w:eastAsia="es-HN"/>
              </w:rPr>
              <w:t>49,500.00</w:t>
            </w:r>
          </w:p>
        </w:tc>
      </w:tr>
    </w:tbl>
    <w:p w14:paraId="7C0D821E" w14:textId="77777777" w:rsidR="00110FC5" w:rsidRDefault="00110FC5">
      <w:r>
        <w:br w:type="page"/>
      </w:r>
    </w:p>
    <w:tbl>
      <w:tblPr>
        <w:tblW w:w="9294" w:type="dxa"/>
        <w:tblInd w:w="5" w:type="dxa"/>
        <w:tblCellMar>
          <w:left w:w="70" w:type="dxa"/>
          <w:right w:w="70" w:type="dxa"/>
        </w:tblCellMar>
        <w:tblLook w:val="04A0" w:firstRow="1" w:lastRow="0" w:firstColumn="1" w:lastColumn="0" w:noHBand="0" w:noVBand="1"/>
      </w:tblPr>
      <w:tblGrid>
        <w:gridCol w:w="2336"/>
        <w:gridCol w:w="974"/>
        <w:gridCol w:w="1197"/>
        <w:gridCol w:w="1194"/>
        <w:gridCol w:w="1193"/>
        <w:gridCol w:w="1200"/>
        <w:gridCol w:w="1200"/>
      </w:tblGrid>
      <w:tr w:rsidR="00110FC5" w:rsidRPr="0084485C" w14:paraId="6733DC66" w14:textId="77777777" w:rsidTr="008B666E">
        <w:trPr>
          <w:trHeight w:val="300"/>
        </w:trPr>
        <w:tc>
          <w:tcPr>
            <w:tcW w:w="9294" w:type="dxa"/>
            <w:gridSpan w:val="7"/>
            <w:tcBorders>
              <w:top w:val="nil"/>
              <w:left w:val="nil"/>
              <w:bottom w:val="nil"/>
              <w:right w:val="nil"/>
            </w:tcBorders>
            <w:shd w:val="clear" w:color="auto" w:fill="auto"/>
            <w:noWrap/>
            <w:vAlign w:val="bottom"/>
            <w:hideMark/>
          </w:tcPr>
          <w:p w14:paraId="3ED0B170" w14:textId="397D7276" w:rsidR="00110FC5" w:rsidRPr="0084485C" w:rsidRDefault="00110FC5" w:rsidP="00A1253F">
            <w:pPr>
              <w:spacing w:after="0" w:line="240" w:lineRule="auto"/>
              <w:rPr>
                <w:rFonts w:ascii="Arial" w:eastAsia="Times New Roman" w:hAnsi="Arial" w:cs="Arial"/>
                <w:sz w:val="20"/>
                <w:szCs w:val="20"/>
                <w:lang w:val="es-HN" w:eastAsia="es-HN"/>
              </w:rPr>
            </w:pPr>
            <w:r w:rsidRPr="0084485C">
              <w:rPr>
                <w:rFonts w:ascii="Arial" w:hAnsi="Arial" w:cs="Arial"/>
                <w:b/>
                <w:color w:val="202124"/>
                <w:sz w:val="20"/>
                <w:szCs w:val="20"/>
              </w:rPr>
              <w:lastRenderedPageBreak/>
              <w:t>Gastos cuando el costo es de L.11.00/kwh</w:t>
            </w:r>
          </w:p>
        </w:tc>
      </w:tr>
      <w:tr w:rsidR="001F0489" w:rsidRPr="0084485C" w14:paraId="2EE3FB89" w14:textId="77777777" w:rsidTr="00110FC5">
        <w:trPr>
          <w:trHeight w:val="600"/>
        </w:trPr>
        <w:tc>
          <w:tcPr>
            <w:tcW w:w="233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B9B28BE" w14:textId="0BF01388" w:rsidR="001F0489" w:rsidRPr="0084485C" w:rsidRDefault="001F0489" w:rsidP="001F0489">
            <w:pPr>
              <w:spacing w:after="0" w:line="240" w:lineRule="auto"/>
              <w:jc w:val="center"/>
              <w:rPr>
                <w:rFonts w:ascii="Arial" w:eastAsia="Times New Roman" w:hAnsi="Arial" w:cs="Arial"/>
                <w:b/>
                <w:bCs/>
                <w:color w:val="000000"/>
                <w:sz w:val="20"/>
                <w:szCs w:val="20"/>
                <w:lang w:val="es-HN" w:eastAsia="es-HN"/>
              </w:rPr>
            </w:pPr>
            <w:r w:rsidRPr="0084485C">
              <w:rPr>
                <w:rFonts w:ascii="Arial" w:eastAsia="Times New Roman" w:hAnsi="Arial" w:cs="Arial"/>
                <w:b/>
                <w:bCs/>
                <w:color w:val="000000"/>
                <w:sz w:val="20"/>
                <w:szCs w:val="20"/>
                <w:lang w:val="es-HN" w:eastAsia="es-HN"/>
              </w:rPr>
              <w:t>Descripción</w:t>
            </w:r>
          </w:p>
        </w:tc>
        <w:tc>
          <w:tcPr>
            <w:tcW w:w="974"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1A76EC40" w14:textId="77777777" w:rsidR="001F0489" w:rsidRPr="0084485C" w:rsidRDefault="001F0489" w:rsidP="001F0489">
            <w:pPr>
              <w:spacing w:after="0" w:line="240" w:lineRule="auto"/>
              <w:jc w:val="center"/>
              <w:rPr>
                <w:rFonts w:ascii="Arial" w:eastAsia="Times New Roman" w:hAnsi="Arial" w:cs="Arial"/>
                <w:b/>
                <w:bCs/>
                <w:sz w:val="20"/>
                <w:szCs w:val="20"/>
                <w:lang w:val="es-HN" w:eastAsia="es-HN"/>
              </w:rPr>
            </w:pPr>
            <w:r w:rsidRPr="0084485C">
              <w:rPr>
                <w:rFonts w:ascii="Arial" w:eastAsia="Times New Roman" w:hAnsi="Arial" w:cs="Arial"/>
                <w:b/>
                <w:bCs/>
                <w:sz w:val="20"/>
                <w:szCs w:val="20"/>
                <w:lang w:val="es-HN" w:eastAsia="es-HN"/>
              </w:rPr>
              <w:t>Potencia</w:t>
            </w:r>
          </w:p>
        </w:tc>
        <w:tc>
          <w:tcPr>
            <w:tcW w:w="1197"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F5203F4" w14:textId="1429F451" w:rsidR="001F0489" w:rsidRPr="0084485C" w:rsidRDefault="001F0489" w:rsidP="001F0489">
            <w:pPr>
              <w:spacing w:after="0" w:line="240" w:lineRule="auto"/>
              <w:jc w:val="center"/>
              <w:rPr>
                <w:rFonts w:ascii="Arial" w:eastAsia="Times New Roman" w:hAnsi="Arial" w:cs="Arial"/>
                <w:b/>
                <w:bCs/>
                <w:sz w:val="20"/>
                <w:szCs w:val="20"/>
                <w:lang w:val="es-HN" w:eastAsia="es-HN"/>
              </w:rPr>
            </w:pPr>
            <w:r w:rsidRPr="0084485C">
              <w:rPr>
                <w:rFonts w:ascii="Arial" w:eastAsia="Times New Roman" w:hAnsi="Arial" w:cs="Arial"/>
                <w:b/>
                <w:bCs/>
                <w:sz w:val="20"/>
                <w:szCs w:val="20"/>
                <w:lang w:val="es-HN" w:eastAsia="es-HN"/>
              </w:rPr>
              <w:t xml:space="preserve">Horas </w:t>
            </w:r>
            <w:r w:rsidRPr="0084485C">
              <w:rPr>
                <w:rFonts w:ascii="Arial" w:eastAsia="Times New Roman" w:hAnsi="Arial" w:cs="Arial"/>
                <w:b/>
                <w:bCs/>
                <w:sz w:val="20"/>
                <w:szCs w:val="20"/>
                <w:lang w:val="es-HN" w:eastAsia="es-HN"/>
              </w:rPr>
              <w:br/>
              <w:t>trabajadas</w:t>
            </w:r>
          </w:p>
        </w:tc>
        <w:tc>
          <w:tcPr>
            <w:tcW w:w="119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86E8406" w14:textId="48E9435D" w:rsidR="001F0489" w:rsidRPr="0084485C" w:rsidRDefault="007A6C57" w:rsidP="001F0489">
            <w:pPr>
              <w:spacing w:after="0" w:line="240" w:lineRule="auto"/>
              <w:jc w:val="center"/>
              <w:rPr>
                <w:rFonts w:ascii="Arial" w:eastAsia="Times New Roman" w:hAnsi="Arial" w:cs="Arial"/>
                <w:b/>
                <w:bCs/>
                <w:sz w:val="20"/>
                <w:szCs w:val="20"/>
                <w:lang w:val="es-HN" w:eastAsia="es-HN"/>
              </w:rPr>
            </w:pPr>
            <w:r w:rsidRPr="0084485C">
              <w:rPr>
                <w:rFonts w:ascii="Arial" w:eastAsia="Times New Roman" w:hAnsi="Arial" w:cs="Arial"/>
                <w:b/>
                <w:bCs/>
                <w:sz w:val="20"/>
                <w:szCs w:val="20"/>
                <w:lang w:val="es-HN" w:eastAsia="es-HN"/>
              </w:rPr>
              <w:t>Días</w:t>
            </w:r>
            <w:r w:rsidR="001F0489" w:rsidRPr="0084485C">
              <w:rPr>
                <w:rFonts w:ascii="Arial" w:eastAsia="Times New Roman" w:hAnsi="Arial" w:cs="Arial"/>
                <w:b/>
                <w:bCs/>
                <w:sz w:val="20"/>
                <w:szCs w:val="20"/>
                <w:lang w:val="es-HN" w:eastAsia="es-HN"/>
              </w:rPr>
              <w:t xml:space="preserve"> por año</w:t>
            </w:r>
          </w:p>
        </w:tc>
        <w:tc>
          <w:tcPr>
            <w:tcW w:w="119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2CBD8F5" w14:textId="32EF5F78" w:rsidR="001F0489" w:rsidRPr="0084485C" w:rsidRDefault="007A6C57" w:rsidP="001F0489">
            <w:pPr>
              <w:spacing w:after="0" w:line="240" w:lineRule="auto"/>
              <w:jc w:val="center"/>
              <w:rPr>
                <w:rFonts w:ascii="Arial" w:eastAsia="Times New Roman" w:hAnsi="Arial" w:cs="Arial"/>
                <w:b/>
                <w:bCs/>
                <w:sz w:val="20"/>
                <w:szCs w:val="20"/>
                <w:lang w:val="es-HN" w:eastAsia="es-HN"/>
              </w:rPr>
            </w:pPr>
            <w:r w:rsidRPr="0084485C">
              <w:rPr>
                <w:rFonts w:ascii="Arial" w:eastAsia="Times New Roman" w:hAnsi="Arial" w:cs="Arial"/>
                <w:b/>
                <w:bCs/>
                <w:sz w:val="20"/>
                <w:szCs w:val="20"/>
                <w:lang w:val="es-HN" w:eastAsia="es-HN"/>
              </w:rPr>
              <w:t>Energía</w:t>
            </w:r>
            <w:r w:rsidR="001F0489" w:rsidRPr="0084485C">
              <w:rPr>
                <w:rFonts w:ascii="Arial" w:eastAsia="Times New Roman" w:hAnsi="Arial" w:cs="Arial"/>
                <w:b/>
                <w:bCs/>
                <w:sz w:val="20"/>
                <w:szCs w:val="20"/>
                <w:lang w:val="es-HN" w:eastAsia="es-HN"/>
              </w:rPr>
              <w:t xml:space="preserve"> </w:t>
            </w:r>
            <w:r w:rsidR="001F0489" w:rsidRPr="0084485C">
              <w:rPr>
                <w:rFonts w:ascii="Arial" w:eastAsia="Times New Roman" w:hAnsi="Arial" w:cs="Arial"/>
                <w:b/>
                <w:bCs/>
                <w:sz w:val="20"/>
                <w:szCs w:val="20"/>
                <w:lang w:val="es-HN" w:eastAsia="es-HN"/>
              </w:rPr>
              <w:br/>
              <w:t>kWh/año</w:t>
            </w:r>
          </w:p>
        </w:tc>
        <w:tc>
          <w:tcPr>
            <w:tcW w:w="120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114F15BC" w14:textId="7F97645C" w:rsidR="001F0489" w:rsidRPr="0084485C" w:rsidRDefault="001F0489" w:rsidP="001F0489">
            <w:pPr>
              <w:spacing w:after="0" w:line="240" w:lineRule="auto"/>
              <w:jc w:val="center"/>
              <w:rPr>
                <w:rFonts w:ascii="Arial" w:eastAsia="Times New Roman" w:hAnsi="Arial" w:cs="Arial"/>
                <w:b/>
                <w:bCs/>
                <w:sz w:val="20"/>
                <w:szCs w:val="20"/>
                <w:lang w:val="es-HN" w:eastAsia="es-HN"/>
              </w:rPr>
            </w:pPr>
            <w:r w:rsidRPr="0084485C">
              <w:rPr>
                <w:rFonts w:ascii="Arial" w:eastAsia="Times New Roman" w:hAnsi="Arial" w:cs="Arial"/>
                <w:b/>
                <w:bCs/>
                <w:sz w:val="20"/>
                <w:szCs w:val="20"/>
                <w:lang w:val="es-HN" w:eastAsia="es-HN"/>
              </w:rPr>
              <w:t>Precio (L.)</w:t>
            </w:r>
          </w:p>
        </w:tc>
        <w:tc>
          <w:tcPr>
            <w:tcW w:w="120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220181F9" w14:textId="7ABDE802" w:rsidR="001F0489" w:rsidRPr="0084485C" w:rsidRDefault="001F0489" w:rsidP="001F0489">
            <w:pPr>
              <w:spacing w:after="0" w:line="240" w:lineRule="auto"/>
              <w:jc w:val="center"/>
              <w:rPr>
                <w:rFonts w:ascii="Arial" w:eastAsia="Times New Roman" w:hAnsi="Arial" w:cs="Arial"/>
                <w:b/>
                <w:bCs/>
                <w:sz w:val="20"/>
                <w:szCs w:val="20"/>
                <w:lang w:val="es-HN" w:eastAsia="es-HN"/>
              </w:rPr>
            </w:pPr>
            <w:r w:rsidRPr="0084485C">
              <w:rPr>
                <w:rFonts w:ascii="Arial" w:eastAsia="Times New Roman" w:hAnsi="Arial" w:cs="Arial"/>
                <w:b/>
                <w:bCs/>
                <w:sz w:val="20"/>
                <w:szCs w:val="20"/>
                <w:lang w:val="es-HN" w:eastAsia="es-HN"/>
              </w:rPr>
              <w:t>Total (L.)</w:t>
            </w:r>
          </w:p>
        </w:tc>
      </w:tr>
      <w:tr w:rsidR="00A1253F" w:rsidRPr="0084485C" w14:paraId="24A72D5F" w14:textId="77777777" w:rsidTr="00110FC5">
        <w:trPr>
          <w:trHeight w:val="300"/>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7B357495" w14:textId="50CD0926" w:rsidR="00A1253F" w:rsidRPr="0084485C" w:rsidRDefault="00A1253F" w:rsidP="00A1253F">
            <w:pPr>
              <w:spacing w:after="0" w:line="240" w:lineRule="auto"/>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Maquina despegadora</w:t>
            </w:r>
          </w:p>
        </w:tc>
        <w:tc>
          <w:tcPr>
            <w:tcW w:w="974" w:type="dxa"/>
            <w:tcBorders>
              <w:top w:val="nil"/>
              <w:left w:val="nil"/>
              <w:bottom w:val="single" w:sz="4" w:space="0" w:color="auto"/>
              <w:right w:val="single" w:sz="4" w:space="0" w:color="auto"/>
            </w:tcBorders>
            <w:shd w:val="clear" w:color="auto" w:fill="auto"/>
            <w:noWrap/>
            <w:vAlign w:val="bottom"/>
            <w:hideMark/>
          </w:tcPr>
          <w:p w14:paraId="4CC672B6" w14:textId="77777777" w:rsidR="00A1253F" w:rsidRPr="0084485C" w:rsidRDefault="00A1253F" w:rsidP="00A1253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3.75</w:t>
            </w:r>
          </w:p>
        </w:tc>
        <w:tc>
          <w:tcPr>
            <w:tcW w:w="1197" w:type="dxa"/>
            <w:tcBorders>
              <w:top w:val="nil"/>
              <w:left w:val="nil"/>
              <w:bottom w:val="single" w:sz="4" w:space="0" w:color="auto"/>
              <w:right w:val="single" w:sz="4" w:space="0" w:color="auto"/>
            </w:tcBorders>
            <w:shd w:val="clear" w:color="auto" w:fill="auto"/>
            <w:noWrap/>
            <w:vAlign w:val="bottom"/>
            <w:hideMark/>
          </w:tcPr>
          <w:p w14:paraId="742B903F" w14:textId="77777777" w:rsidR="00A1253F" w:rsidRPr="0084485C" w:rsidRDefault="00A1253F" w:rsidP="0033684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4</w:t>
            </w:r>
          </w:p>
        </w:tc>
        <w:tc>
          <w:tcPr>
            <w:tcW w:w="1194" w:type="dxa"/>
            <w:tcBorders>
              <w:top w:val="nil"/>
              <w:left w:val="nil"/>
              <w:bottom w:val="single" w:sz="4" w:space="0" w:color="auto"/>
              <w:right w:val="single" w:sz="4" w:space="0" w:color="auto"/>
            </w:tcBorders>
            <w:shd w:val="clear" w:color="auto" w:fill="auto"/>
            <w:noWrap/>
            <w:vAlign w:val="bottom"/>
            <w:hideMark/>
          </w:tcPr>
          <w:p w14:paraId="4649C2D0" w14:textId="77777777" w:rsidR="00A1253F" w:rsidRPr="0084485C" w:rsidRDefault="00A1253F" w:rsidP="0033684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150</w:t>
            </w:r>
          </w:p>
        </w:tc>
        <w:tc>
          <w:tcPr>
            <w:tcW w:w="1193" w:type="dxa"/>
            <w:tcBorders>
              <w:top w:val="nil"/>
              <w:left w:val="nil"/>
              <w:bottom w:val="single" w:sz="4" w:space="0" w:color="auto"/>
              <w:right w:val="single" w:sz="4" w:space="0" w:color="auto"/>
            </w:tcBorders>
            <w:shd w:val="clear" w:color="auto" w:fill="auto"/>
            <w:noWrap/>
            <w:vAlign w:val="bottom"/>
            <w:hideMark/>
          </w:tcPr>
          <w:p w14:paraId="16C37E35" w14:textId="77777777" w:rsidR="00A1253F" w:rsidRPr="0084485C" w:rsidRDefault="00A1253F" w:rsidP="0033684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2250</w:t>
            </w:r>
          </w:p>
        </w:tc>
        <w:tc>
          <w:tcPr>
            <w:tcW w:w="1200" w:type="dxa"/>
            <w:tcBorders>
              <w:top w:val="nil"/>
              <w:left w:val="nil"/>
              <w:bottom w:val="single" w:sz="4" w:space="0" w:color="auto"/>
              <w:right w:val="single" w:sz="4" w:space="0" w:color="auto"/>
            </w:tcBorders>
            <w:shd w:val="clear" w:color="auto" w:fill="auto"/>
            <w:noWrap/>
            <w:vAlign w:val="center"/>
            <w:hideMark/>
          </w:tcPr>
          <w:p w14:paraId="64CD6628" w14:textId="7799F112" w:rsidR="00A1253F" w:rsidRPr="0084485C" w:rsidRDefault="00A1253F" w:rsidP="00110FC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11.00</w:t>
            </w:r>
          </w:p>
        </w:tc>
        <w:tc>
          <w:tcPr>
            <w:tcW w:w="1200" w:type="dxa"/>
            <w:tcBorders>
              <w:top w:val="nil"/>
              <w:left w:val="nil"/>
              <w:bottom w:val="single" w:sz="4" w:space="0" w:color="auto"/>
              <w:right w:val="single" w:sz="4" w:space="0" w:color="auto"/>
            </w:tcBorders>
            <w:shd w:val="clear" w:color="auto" w:fill="auto"/>
            <w:noWrap/>
            <w:vAlign w:val="center"/>
            <w:hideMark/>
          </w:tcPr>
          <w:p w14:paraId="36D5017F" w14:textId="1F8D6AF2" w:rsidR="00A1253F" w:rsidRPr="0084485C" w:rsidRDefault="00A1253F" w:rsidP="00110FC5">
            <w:pPr>
              <w:spacing w:after="0" w:line="240" w:lineRule="auto"/>
              <w:jc w:val="center"/>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24,750.00</w:t>
            </w:r>
          </w:p>
        </w:tc>
      </w:tr>
      <w:tr w:rsidR="00A1253F" w:rsidRPr="0084485C" w14:paraId="66051CE7" w14:textId="77777777" w:rsidTr="00110FC5">
        <w:trPr>
          <w:trHeight w:val="300"/>
        </w:trPr>
        <w:tc>
          <w:tcPr>
            <w:tcW w:w="2336" w:type="dxa"/>
            <w:tcBorders>
              <w:top w:val="nil"/>
              <w:left w:val="single" w:sz="4" w:space="0" w:color="auto"/>
              <w:bottom w:val="single" w:sz="4" w:space="0" w:color="auto"/>
              <w:right w:val="single" w:sz="4" w:space="0" w:color="auto"/>
            </w:tcBorders>
            <w:shd w:val="clear" w:color="auto" w:fill="auto"/>
            <w:noWrap/>
            <w:vAlign w:val="bottom"/>
            <w:hideMark/>
          </w:tcPr>
          <w:p w14:paraId="3C844CE2" w14:textId="7589BA9A" w:rsidR="00A1253F" w:rsidRPr="0084485C" w:rsidRDefault="0033684F" w:rsidP="00A1253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S</w:t>
            </w:r>
            <w:r w:rsidR="00A1253F" w:rsidRPr="0084485C">
              <w:rPr>
                <w:rFonts w:ascii="Arial" w:eastAsia="Times New Roman" w:hAnsi="Arial" w:cs="Arial"/>
                <w:color w:val="000000"/>
                <w:sz w:val="20"/>
                <w:szCs w:val="20"/>
                <w:lang w:val="es-HN" w:eastAsia="es-HN"/>
              </w:rPr>
              <w:t>eleccionadora gravimétrica</w:t>
            </w:r>
          </w:p>
        </w:tc>
        <w:tc>
          <w:tcPr>
            <w:tcW w:w="974" w:type="dxa"/>
            <w:tcBorders>
              <w:top w:val="nil"/>
              <w:left w:val="nil"/>
              <w:bottom w:val="single" w:sz="4" w:space="0" w:color="auto"/>
              <w:right w:val="single" w:sz="4" w:space="0" w:color="auto"/>
            </w:tcBorders>
            <w:shd w:val="clear" w:color="auto" w:fill="auto"/>
            <w:noWrap/>
            <w:vAlign w:val="bottom"/>
            <w:hideMark/>
          </w:tcPr>
          <w:p w14:paraId="3A865CDC" w14:textId="77777777" w:rsidR="00A1253F" w:rsidRPr="0084485C" w:rsidRDefault="00A1253F" w:rsidP="00A1253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3.75</w:t>
            </w:r>
          </w:p>
        </w:tc>
        <w:tc>
          <w:tcPr>
            <w:tcW w:w="1197" w:type="dxa"/>
            <w:tcBorders>
              <w:top w:val="nil"/>
              <w:left w:val="nil"/>
              <w:bottom w:val="single" w:sz="4" w:space="0" w:color="auto"/>
              <w:right w:val="single" w:sz="4" w:space="0" w:color="auto"/>
            </w:tcBorders>
            <w:shd w:val="clear" w:color="auto" w:fill="auto"/>
            <w:noWrap/>
            <w:vAlign w:val="bottom"/>
            <w:hideMark/>
          </w:tcPr>
          <w:p w14:paraId="4FA526D5" w14:textId="77777777" w:rsidR="00A1253F" w:rsidRPr="0084485C" w:rsidRDefault="00A1253F" w:rsidP="0033684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4</w:t>
            </w:r>
          </w:p>
        </w:tc>
        <w:tc>
          <w:tcPr>
            <w:tcW w:w="1194" w:type="dxa"/>
            <w:tcBorders>
              <w:top w:val="nil"/>
              <w:left w:val="nil"/>
              <w:bottom w:val="single" w:sz="4" w:space="0" w:color="auto"/>
              <w:right w:val="single" w:sz="4" w:space="0" w:color="auto"/>
            </w:tcBorders>
            <w:shd w:val="clear" w:color="auto" w:fill="auto"/>
            <w:noWrap/>
            <w:vAlign w:val="bottom"/>
            <w:hideMark/>
          </w:tcPr>
          <w:p w14:paraId="0DCF9B17" w14:textId="77777777" w:rsidR="00A1253F" w:rsidRPr="0084485C" w:rsidRDefault="00A1253F" w:rsidP="0033684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150</w:t>
            </w:r>
          </w:p>
        </w:tc>
        <w:tc>
          <w:tcPr>
            <w:tcW w:w="1193" w:type="dxa"/>
            <w:tcBorders>
              <w:top w:val="nil"/>
              <w:left w:val="nil"/>
              <w:bottom w:val="single" w:sz="4" w:space="0" w:color="auto"/>
              <w:right w:val="single" w:sz="4" w:space="0" w:color="auto"/>
            </w:tcBorders>
            <w:shd w:val="clear" w:color="auto" w:fill="auto"/>
            <w:noWrap/>
            <w:vAlign w:val="bottom"/>
            <w:hideMark/>
          </w:tcPr>
          <w:p w14:paraId="707D6F6F" w14:textId="77777777" w:rsidR="00A1253F" w:rsidRPr="0084485C" w:rsidRDefault="00A1253F" w:rsidP="0033684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2250</w:t>
            </w:r>
          </w:p>
        </w:tc>
        <w:tc>
          <w:tcPr>
            <w:tcW w:w="1200" w:type="dxa"/>
            <w:tcBorders>
              <w:top w:val="nil"/>
              <w:left w:val="nil"/>
              <w:bottom w:val="single" w:sz="4" w:space="0" w:color="auto"/>
              <w:right w:val="single" w:sz="4" w:space="0" w:color="auto"/>
            </w:tcBorders>
            <w:shd w:val="clear" w:color="auto" w:fill="auto"/>
            <w:noWrap/>
            <w:vAlign w:val="center"/>
            <w:hideMark/>
          </w:tcPr>
          <w:p w14:paraId="1728EA5D" w14:textId="06D94079" w:rsidR="00A1253F" w:rsidRPr="0084485C" w:rsidRDefault="00A1253F" w:rsidP="00110FC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11.00</w:t>
            </w:r>
          </w:p>
        </w:tc>
        <w:tc>
          <w:tcPr>
            <w:tcW w:w="1200" w:type="dxa"/>
            <w:tcBorders>
              <w:top w:val="nil"/>
              <w:left w:val="nil"/>
              <w:bottom w:val="single" w:sz="4" w:space="0" w:color="auto"/>
              <w:right w:val="single" w:sz="4" w:space="0" w:color="auto"/>
            </w:tcBorders>
            <w:shd w:val="clear" w:color="auto" w:fill="auto"/>
            <w:noWrap/>
            <w:vAlign w:val="center"/>
            <w:hideMark/>
          </w:tcPr>
          <w:p w14:paraId="17B3C123" w14:textId="0F8560B2" w:rsidR="00A1253F" w:rsidRPr="0084485C" w:rsidRDefault="00A1253F" w:rsidP="00110FC5">
            <w:pPr>
              <w:spacing w:after="0" w:line="240" w:lineRule="auto"/>
              <w:jc w:val="center"/>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24,750.00</w:t>
            </w:r>
          </w:p>
        </w:tc>
      </w:tr>
      <w:tr w:rsidR="00A1253F" w:rsidRPr="0084485C" w14:paraId="04148FA7" w14:textId="77777777" w:rsidTr="00110FC5">
        <w:trPr>
          <w:trHeight w:val="300"/>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6D32A4CE" w14:textId="202A174A" w:rsidR="00A1253F" w:rsidRPr="0084485C" w:rsidRDefault="00A1253F" w:rsidP="00A1253F">
            <w:pPr>
              <w:spacing w:after="0" w:line="240" w:lineRule="auto"/>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Descascarilladora de cacao</w:t>
            </w:r>
          </w:p>
        </w:tc>
        <w:tc>
          <w:tcPr>
            <w:tcW w:w="974" w:type="dxa"/>
            <w:tcBorders>
              <w:top w:val="nil"/>
              <w:left w:val="nil"/>
              <w:bottom w:val="single" w:sz="4" w:space="0" w:color="auto"/>
              <w:right w:val="single" w:sz="4" w:space="0" w:color="auto"/>
            </w:tcBorders>
            <w:shd w:val="clear" w:color="auto" w:fill="auto"/>
            <w:noWrap/>
            <w:vAlign w:val="bottom"/>
            <w:hideMark/>
          </w:tcPr>
          <w:p w14:paraId="4AE95956" w14:textId="77777777" w:rsidR="00A1253F" w:rsidRPr="0084485C" w:rsidRDefault="00A1253F" w:rsidP="00A1253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2.75</w:t>
            </w:r>
          </w:p>
        </w:tc>
        <w:tc>
          <w:tcPr>
            <w:tcW w:w="1197" w:type="dxa"/>
            <w:tcBorders>
              <w:top w:val="nil"/>
              <w:left w:val="nil"/>
              <w:bottom w:val="single" w:sz="4" w:space="0" w:color="auto"/>
              <w:right w:val="single" w:sz="4" w:space="0" w:color="auto"/>
            </w:tcBorders>
            <w:shd w:val="clear" w:color="auto" w:fill="auto"/>
            <w:noWrap/>
            <w:vAlign w:val="bottom"/>
            <w:hideMark/>
          </w:tcPr>
          <w:p w14:paraId="751524A9" w14:textId="77777777" w:rsidR="00A1253F" w:rsidRPr="0084485C" w:rsidRDefault="00A1253F" w:rsidP="0033684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4</w:t>
            </w:r>
          </w:p>
        </w:tc>
        <w:tc>
          <w:tcPr>
            <w:tcW w:w="1194" w:type="dxa"/>
            <w:tcBorders>
              <w:top w:val="nil"/>
              <w:left w:val="nil"/>
              <w:bottom w:val="single" w:sz="4" w:space="0" w:color="auto"/>
              <w:right w:val="single" w:sz="4" w:space="0" w:color="auto"/>
            </w:tcBorders>
            <w:shd w:val="clear" w:color="auto" w:fill="auto"/>
            <w:noWrap/>
            <w:vAlign w:val="bottom"/>
            <w:hideMark/>
          </w:tcPr>
          <w:p w14:paraId="472C613A" w14:textId="77777777" w:rsidR="00A1253F" w:rsidRPr="0084485C" w:rsidRDefault="00A1253F" w:rsidP="0033684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150</w:t>
            </w:r>
          </w:p>
        </w:tc>
        <w:tc>
          <w:tcPr>
            <w:tcW w:w="1193" w:type="dxa"/>
            <w:tcBorders>
              <w:top w:val="nil"/>
              <w:left w:val="nil"/>
              <w:bottom w:val="single" w:sz="4" w:space="0" w:color="auto"/>
              <w:right w:val="single" w:sz="4" w:space="0" w:color="auto"/>
            </w:tcBorders>
            <w:shd w:val="clear" w:color="auto" w:fill="auto"/>
            <w:noWrap/>
            <w:vAlign w:val="bottom"/>
            <w:hideMark/>
          </w:tcPr>
          <w:p w14:paraId="0C9AD566" w14:textId="77777777" w:rsidR="00A1253F" w:rsidRPr="0084485C" w:rsidRDefault="00A1253F" w:rsidP="0033684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1650</w:t>
            </w:r>
          </w:p>
        </w:tc>
        <w:tc>
          <w:tcPr>
            <w:tcW w:w="1200" w:type="dxa"/>
            <w:tcBorders>
              <w:top w:val="nil"/>
              <w:left w:val="nil"/>
              <w:bottom w:val="single" w:sz="4" w:space="0" w:color="auto"/>
              <w:right w:val="single" w:sz="4" w:space="0" w:color="auto"/>
            </w:tcBorders>
            <w:shd w:val="clear" w:color="auto" w:fill="auto"/>
            <w:noWrap/>
            <w:vAlign w:val="center"/>
            <w:hideMark/>
          </w:tcPr>
          <w:p w14:paraId="2AF9700A" w14:textId="18ED8E9B" w:rsidR="00A1253F" w:rsidRPr="0084485C" w:rsidRDefault="00A1253F" w:rsidP="00110FC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11.00</w:t>
            </w:r>
          </w:p>
        </w:tc>
        <w:tc>
          <w:tcPr>
            <w:tcW w:w="1200" w:type="dxa"/>
            <w:tcBorders>
              <w:top w:val="nil"/>
              <w:left w:val="nil"/>
              <w:bottom w:val="single" w:sz="4" w:space="0" w:color="auto"/>
              <w:right w:val="single" w:sz="4" w:space="0" w:color="auto"/>
            </w:tcBorders>
            <w:shd w:val="clear" w:color="auto" w:fill="auto"/>
            <w:noWrap/>
            <w:vAlign w:val="center"/>
            <w:hideMark/>
          </w:tcPr>
          <w:p w14:paraId="3E4BFC23" w14:textId="34055914" w:rsidR="00A1253F" w:rsidRPr="0084485C" w:rsidRDefault="00A1253F" w:rsidP="00110FC5">
            <w:pPr>
              <w:spacing w:after="0" w:line="240" w:lineRule="auto"/>
              <w:jc w:val="center"/>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18,150.00</w:t>
            </w:r>
          </w:p>
        </w:tc>
      </w:tr>
      <w:tr w:rsidR="00A1253F" w:rsidRPr="0084485C" w14:paraId="43FDA023" w14:textId="77777777" w:rsidTr="00110FC5">
        <w:trPr>
          <w:trHeight w:val="300"/>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23D7B157" w14:textId="78B96141" w:rsidR="00A1253F" w:rsidRPr="0084485C" w:rsidRDefault="00A1253F" w:rsidP="00A1253F">
            <w:pPr>
              <w:spacing w:after="0" w:line="240" w:lineRule="auto"/>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Peladora de semilla de cacao PLE-1</w:t>
            </w:r>
          </w:p>
        </w:tc>
        <w:tc>
          <w:tcPr>
            <w:tcW w:w="974" w:type="dxa"/>
            <w:tcBorders>
              <w:top w:val="nil"/>
              <w:left w:val="nil"/>
              <w:bottom w:val="single" w:sz="4" w:space="0" w:color="auto"/>
              <w:right w:val="single" w:sz="4" w:space="0" w:color="auto"/>
            </w:tcBorders>
            <w:shd w:val="clear" w:color="auto" w:fill="auto"/>
            <w:noWrap/>
            <w:vAlign w:val="bottom"/>
            <w:hideMark/>
          </w:tcPr>
          <w:p w14:paraId="24BB2EDF" w14:textId="77777777" w:rsidR="00A1253F" w:rsidRPr="0084485C" w:rsidRDefault="00A1253F" w:rsidP="00A1253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2</w:t>
            </w:r>
          </w:p>
        </w:tc>
        <w:tc>
          <w:tcPr>
            <w:tcW w:w="1197" w:type="dxa"/>
            <w:tcBorders>
              <w:top w:val="nil"/>
              <w:left w:val="nil"/>
              <w:bottom w:val="single" w:sz="4" w:space="0" w:color="auto"/>
              <w:right w:val="single" w:sz="4" w:space="0" w:color="auto"/>
            </w:tcBorders>
            <w:shd w:val="clear" w:color="auto" w:fill="auto"/>
            <w:noWrap/>
            <w:vAlign w:val="bottom"/>
            <w:hideMark/>
          </w:tcPr>
          <w:p w14:paraId="3C01F9CD" w14:textId="77777777" w:rsidR="00A1253F" w:rsidRPr="0084485C" w:rsidRDefault="00A1253F" w:rsidP="0033684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4</w:t>
            </w:r>
          </w:p>
        </w:tc>
        <w:tc>
          <w:tcPr>
            <w:tcW w:w="1194" w:type="dxa"/>
            <w:tcBorders>
              <w:top w:val="nil"/>
              <w:left w:val="nil"/>
              <w:bottom w:val="single" w:sz="4" w:space="0" w:color="auto"/>
              <w:right w:val="single" w:sz="4" w:space="0" w:color="auto"/>
            </w:tcBorders>
            <w:shd w:val="clear" w:color="auto" w:fill="auto"/>
            <w:noWrap/>
            <w:vAlign w:val="bottom"/>
            <w:hideMark/>
          </w:tcPr>
          <w:p w14:paraId="32D910AE" w14:textId="77777777" w:rsidR="00A1253F" w:rsidRPr="0084485C" w:rsidRDefault="00A1253F" w:rsidP="0033684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150</w:t>
            </w:r>
          </w:p>
        </w:tc>
        <w:tc>
          <w:tcPr>
            <w:tcW w:w="1193" w:type="dxa"/>
            <w:tcBorders>
              <w:top w:val="nil"/>
              <w:left w:val="nil"/>
              <w:bottom w:val="single" w:sz="4" w:space="0" w:color="auto"/>
              <w:right w:val="single" w:sz="4" w:space="0" w:color="auto"/>
            </w:tcBorders>
            <w:shd w:val="clear" w:color="auto" w:fill="auto"/>
            <w:noWrap/>
            <w:vAlign w:val="bottom"/>
            <w:hideMark/>
          </w:tcPr>
          <w:p w14:paraId="4C61A991" w14:textId="77777777" w:rsidR="00A1253F" w:rsidRPr="0084485C" w:rsidRDefault="00A1253F" w:rsidP="0033684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1200</w:t>
            </w:r>
          </w:p>
        </w:tc>
        <w:tc>
          <w:tcPr>
            <w:tcW w:w="1200" w:type="dxa"/>
            <w:tcBorders>
              <w:top w:val="nil"/>
              <w:left w:val="nil"/>
              <w:bottom w:val="single" w:sz="4" w:space="0" w:color="auto"/>
              <w:right w:val="single" w:sz="4" w:space="0" w:color="auto"/>
            </w:tcBorders>
            <w:shd w:val="clear" w:color="auto" w:fill="auto"/>
            <w:noWrap/>
            <w:vAlign w:val="center"/>
            <w:hideMark/>
          </w:tcPr>
          <w:p w14:paraId="59B30F05" w14:textId="7B161D4E" w:rsidR="00A1253F" w:rsidRPr="0084485C" w:rsidRDefault="00A1253F" w:rsidP="00110FC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11.00</w:t>
            </w:r>
          </w:p>
        </w:tc>
        <w:tc>
          <w:tcPr>
            <w:tcW w:w="1200" w:type="dxa"/>
            <w:tcBorders>
              <w:top w:val="nil"/>
              <w:left w:val="nil"/>
              <w:bottom w:val="single" w:sz="4" w:space="0" w:color="auto"/>
              <w:right w:val="single" w:sz="4" w:space="0" w:color="auto"/>
            </w:tcBorders>
            <w:shd w:val="clear" w:color="auto" w:fill="auto"/>
            <w:noWrap/>
            <w:vAlign w:val="center"/>
            <w:hideMark/>
          </w:tcPr>
          <w:p w14:paraId="45540982" w14:textId="38DF6ACB" w:rsidR="00A1253F" w:rsidRPr="0084485C" w:rsidRDefault="00A1253F" w:rsidP="00110FC5">
            <w:pPr>
              <w:spacing w:after="0" w:line="240" w:lineRule="auto"/>
              <w:jc w:val="center"/>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13,200.00</w:t>
            </w:r>
          </w:p>
        </w:tc>
      </w:tr>
      <w:tr w:rsidR="00A1253F" w:rsidRPr="0084485C" w14:paraId="0FA13CA2" w14:textId="77777777" w:rsidTr="00110FC5">
        <w:trPr>
          <w:trHeight w:val="300"/>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73F5255F" w14:textId="77777777" w:rsidR="00A1253F" w:rsidRPr="0084485C" w:rsidRDefault="00A1253F" w:rsidP="00A1253F">
            <w:pPr>
              <w:spacing w:after="0" w:line="240" w:lineRule="auto"/>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Tostadora de cacao TD 25</w:t>
            </w:r>
          </w:p>
        </w:tc>
        <w:tc>
          <w:tcPr>
            <w:tcW w:w="974" w:type="dxa"/>
            <w:tcBorders>
              <w:top w:val="nil"/>
              <w:left w:val="nil"/>
              <w:bottom w:val="single" w:sz="4" w:space="0" w:color="auto"/>
              <w:right w:val="single" w:sz="4" w:space="0" w:color="auto"/>
            </w:tcBorders>
            <w:shd w:val="clear" w:color="auto" w:fill="auto"/>
            <w:noWrap/>
            <w:vAlign w:val="bottom"/>
            <w:hideMark/>
          </w:tcPr>
          <w:p w14:paraId="1EA7925E" w14:textId="77777777" w:rsidR="00A1253F" w:rsidRPr="0084485C" w:rsidRDefault="00A1253F" w:rsidP="00A1253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1.5</w:t>
            </w:r>
          </w:p>
        </w:tc>
        <w:tc>
          <w:tcPr>
            <w:tcW w:w="1197" w:type="dxa"/>
            <w:tcBorders>
              <w:top w:val="nil"/>
              <w:left w:val="nil"/>
              <w:bottom w:val="single" w:sz="4" w:space="0" w:color="auto"/>
              <w:right w:val="single" w:sz="4" w:space="0" w:color="auto"/>
            </w:tcBorders>
            <w:shd w:val="clear" w:color="auto" w:fill="auto"/>
            <w:noWrap/>
            <w:vAlign w:val="bottom"/>
            <w:hideMark/>
          </w:tcPr>
          <w:p w14:paraId="1DA6E682" w14:textId="77777777" w:rsidR="00A1253F" w:rsidRPr="0084485C" w:rsidRDefault="00A1253F" w:rsidP="0033684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4</w:t>
            </w:r>
          </w:p>
        </w:tc>
        <w:tc>
          <w:tcPr>
            <w:tcW w:w="1194" w:type="dxa"/>
            <w:tcBorders>
              <w:top w:val="nil"/>
              <w:left w:val="nil"/>
              <w:bottom w:val="single" w:sz="4" w:space="0" w:color="auto"/>
              <w:right w:val="single" w:sz="4" w:space="0" w:color="auto"/>
            </w:tcBorders>
            <w:shd w:val="clear" w:color="auto" w:fill="auto"/>
            <w:noWrap/>
            <w:vAlign w:val="bottom"/>
            <w:hideMark/>
          </w:tcPr>
          <w:p w14:paraId="26E5D235" w14:textId="77777777" w:rsidR="00A1253F" w:rsidRPr="0084485C" w:rsidRDefault="00A1253F" w:rsidP="0033684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150</w:t>
            </w:r>
          </w:p>
        </w:tc>
        <w:tc>
          <w:tcPr>
            <w:tcW w:w="1193" w:type="dxa"/>
            <w:tcBorders>
              <w:top w:val="nil"/>
              <w:left w:val="nil"/>
              <w:bottom w:val="single" w:sz="4" w:space="0" w:color="auto"/>
              <w:right w:val="single" w:sz="4" w:space="0" w:color="auto"/>
            </w:tcBorders>
            <w:shd w:val="clear" w:color="auto" w:fill="auto"/>
            <w:noWrap/>
            <w:vAlign w:val="bottom"/>
            <w:hideMark/>
          </w:tcPr>
          <w:p w14:paraId="59BE11F2" w14:textId="77777777" w:rsidR="00A1253F" w:rsidRPr="0084485C" w:rsidRDefault="00A1253F" w:rsidP="0033684F">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900</w:t>
            </w:r>
          </w:p>
        </w:tc>
        <w:tc>
          <w:tcPr>
            <w:tcW w:w="1200" w:type="dxa"/>
            <w:tcBorders>
              <w:top w:val="nil"/>
              <w:left w:val="nil"/>
              <w:bottom w:val="single" w:sz="4" w:space="0" w:color="auto"/>
              <w:right w:val="single" w:sz="4" w:space="0" w:color="auto"/>
            </w:tcBorders>
            <w:shd w:val="clear" w:color="auto" w:fill="auto"/>
            <w:noWrap/>
            <w:vAlign w:val="center"/>
            <w:hideMark/>
          </w:tcPr>
          <w:p w14:paraId="6BC350D2" w14:textId="13920501" w:rsidR="00A1253F" w:rsidRPr="0084485C" w:rsidRDefault="00A1253F" w:rsidP="00110FC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11.00</w:t>
            </w:r>
          </w:p>
        </w:tc>
        <w:tc>
          <w:tcPr>
            <w:tcW w:w="1200" w:type="dxa"/>
            <w:tcBorders>
              <w:top w:val="nil"/>
              <w:left w:val="nil"/>
              <w:bottom w:val="single" w:sz="4" w:space="0" w:color="auto"/>
              <w:right w:val="single" w:sz="4" w:space="0" w:color="auto"/>
            </w:tcBorders>
            <w:shd w:val="clear" w:color="auto" w:fill="auto"/>
            <w:noWrap/>
            <w:vAlign w:val="center"/>
            <w:hideMark/>
          </w:tcPr>
          <w:p w14:paraId="3F00754F" w14:textId="402DABB4" w:rsidR="00A1253F" w:rsidRPr="0084485C" w:rsidRDefault="00A1253F" w:rsidP="00110FC5">
            <w:pPr>
              <w:spacing w:after="0" w:line="240" w:lineRule="auto"/>
              <w:jc w:val="center"/>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9,900.00</w:t>
            </w:r>
          </w:p>
        </w:tc>
      </w:tr>
      <w:tr w:rsidR="00A1253F" w:rsidRPr="0084485C" w14:paraId="7918C8F8" w14:textId="77777777" w:rsidTr="00110FC5">
        <w:trPr>
          <w:trHeight w:val="300"/>
        </w:trPr>
        <w:tc>
          <w:tcPr>
            <w:tcW w:w="2336" w:type="dxa"/>
            <w:tcBorders>
              <w:top w:val="nil"/>
              <w:left w:val="nil"/>
              <w:bottom w:val="nil"/>
              <w:right w:val="nil"/>
            </w:tcBorders>
            <w:shd w:val="clear" w:color="auto" w:fill="auto"/>
            <w:noWrap/>
            <w:vAlign w:val="bottom"/>
            <w:hideMark/>
          </w:tcPr>
          <w:p w14:paraId="379FB9AA" w14:textId="77777777" w:rsidR="00A1253F" w:rsidRPr="0084485C" w:rsidRDefault="00A1253F" w:rsidP="00A1253F">
            <w:pPr>
              <w:spacing w:after="0" w:line="240" w:lineRule="auto"/>
              <w:rPr>
                <w:rFonts w:ascii="Arial" w:eastAsia="Times New Roman" w:hAnsi="Arial" w:cs="Arial"/>
                <w:color w:val="000000"/>
                <w:sz w:val="20"/>
                <w:szCs w:val="20"/>
                <w:lang w:val="es-HN" w:eastAsia="es-HN"/>
              </w:rPr>
            </w:pPr>
          </w:p>
        </w:tc>
        <w:tc>
          <w:tcPr>
            <w:tcW w:w="5758" w:type="dxa"/>
            <w:gridSpan w:val="5"/>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14:paraId="05A28C0C" w14:textId="254E203E" w:rsidR="00A1253F" w:rsidRPr="0084485C" w:rsidRDefault="00A1253F" w:rsidP="00110FC5">
            <w:pPr>
              <w:spacing w:after="0" w:line="240" w:lineRule="auto"/>
              <w:jc w:val="center"/>
              <w:rPr>
                <w:rFonts w:ascii="Arial" w:eastAsia="Times New Roman" w:hAnsi="Arial" w:cs="Arial"/>
                <w:b/>
                <w:bCs/>
                <w:sz w:val="20"/>
                <w:szCs w:val="20"/>
                <w:lang w:val="es-HN" w:eastAsia="es-HN"/>
              </w:rPr>
            </w:pPr>
            <w:r w:rsidRPr="0084485C">
              <w:rPr>
                <w:rFonts w:ascii="Arial" w:eastAsia="Times New Roman" w:hAnsi="Arial" w:cs="Arial"/>
                <w:b/>
                <w:bCs/>
                <w:sz w:val="20"/>
                <w:szCs w:val="20"/>
                <w:lang w:val="es-HN" w:eastAsia="es-HN"/>
              </w:rPr>
              <w:t>Total</w:t>
            </w:r>
          </w:p>
        </w:tc>
        <w:tc>
          <w:tcPr>
            <w:tcW w:w="1200" w:type="dxa"/>
            <w:tcBorders>
              <w:top w:val="nil"/>
              <w:left w:val="nil"/>
              <w:bottom w:val="single" w:sz="4" w:space="0" w:color="auto"/>
              <w:right w:val="single" w:sz="4" w:space="0" w:color="auto"/>
            </w:tcBorders>
            <w:shd w:val="clear" w:color="auto" w:fill="DBE5F1" w:themeFill="accent1" w:themeFillTint="33"/>
            <w:noWrap/>
            <w:vAlign w:val="center"/>
            <w:hideMark/>
          </w:tcPr>
          <w:p w14:paraId="47E3614E" w14:textId="13F93C17" w:rsidR="00A1253F" w:rsidRPr="0084485C" w:rsidRDefault="00A1253F" w:rsidP="00110FC5">
            <w:pPr>
              <w:spacing w:after="0" w:line="240" w:lineRule="auto"/>
              <w:jc w:val="center"/>
              <w:rPr>
                <w:rFonts w:ascii="Arial" w:eastAsia="Times New Roman" w:hAnsi="Arial" w:cs="Arial"/>
                <w:b/>
                <w:bCs/>
                <w:color w:val="000000"/>
                <w:sz w:val="20"/>
                <w:szCs w:val="20"/>
                <w:lang w:val="es-HN" w:eastAsia="es-HN"/>
              </w:rPr>
            </w:pPr>
            <w:r w:rsidRPr="0084485C">
              <w:rPr>
                <w:rFonts w:ascii="Arial" w:eastAsia="Times New Roman" w:hAnsi="Arial" w:cs="Arial"/>
                <w:b/>
                <w:bCs/>
                <w:color w:val="000000"/>
                <w:sz w:val="20"/>
                <w:szCs w:val="20"/>
                <w:lang w:val="es-HN" w:eastAsia="es-HN"/>
              </w:rPr>
              <w:t>90,750.00</w:t>
            </w:r>
          </w:p>
        </w:tc>
      </w:tr>
      <w:tr w:rsidR="00110FC5" w:rsidRPr="0084485C" w14:paraId="54342310" w14:textId="77777777" w:rsidTr="00E4610A">
        <w:trPr>
          <w:trHeight w:val="300"/>
        </w:trPr>
        <w:tc>
          <w:tcPr>
            <w:tcW w:w="9294" w:type="dxa"/>
            <w:gridSpan w:val="7"/>
            <w:tcBorders>
              <w:top w:val="nil"/>
              <w:left w:val="nil"/>
              <w:bottom w:val="nil"/>
              <w:right w:val="nil"/>
            </w:tcBorders>
            <w:shd w:val="clear" w:color="auto" w:fill="auto"/>
            <w:noWrap/>
            <w:vAlign w:val="bottom"/>
            <w:hideMark/>
          </w:tcPr>
          <w:p w14:paraId="7C94C5D7" w14:textId="77777777" w:rsidR="00110FC5" w:rsidRPr="0084485C" w:rsidRDefault="00110FC5" w:rsidP="00A1253F">
            <w:pPr>
              <w:spacing w:after="0" w:line="240" w:lineRule="auto"/>
              <w:rPr>
                <w:rFonts w:ascii="Arial" w:eastAsia="Times New Roman" w:hAnsi="Arial" w:cs="Arial"/>
                <w:color w:val="000000"/>
                <w:sz w:val="20"/>
                <w:szCs w:val="20"/>
                <w:lang w:val="es-HN" w:eastAsia="es-HN"/>
              </w:rPr>
            </w:pPr>
          </w:p>
          <w:p w14:paraId="7276C0D7" w14:textId="77777777" w:rsidR="00110FC5" w:rsidRPr="0084485C" w:rsidRDefault="00110FC5" w:rsidP="00A1253F">
            <w:pPr>
              <w:spacing w:after="0" w:line="240" w:lineRule="auto"/>
              <w:rPr>
                <w:rFonts w:ascii="Arial" w:eastAsia="Times New Roman" w:hAnsi="Arial" w:cs="Arial"/>
                <w:b/>
                <w:bCs/>
                <w:color w:val="000000"/>
                <w:sz w:val="20"/>
                <w:szCs w:val="20"/>
                <w:lang w:val="es-HN" w:eastAsia="es-HN"/>
              </w:rPr>
            </w:pPr>
            <w:r w:rsidRPr="0084485C">
              <w:rPr>
                <w:rFonts w:ascii="Arial" w:eastAsia="Times New Roman" w:hAnsi="Arial" w:cs="Arial"/>
                <w:b/>
                <w:bCs/>
                <w:color w:val="000000"/>
                <w:sz w:val="20"/>
                <w:szCs w:val="20"/>
                <w:lang w:val="es-HN" w:eastAsia="es-HN"/>
              </w:rPr>
              <w:t>Gastos cuando el costo es de L. 18.00/kwh</w:t>
            </w:r>
          </w:p>
          <w:p w14:paraId="0EA7BE17" w14:textId="77777777" w:rsidR="00110FC5" w:rsidRPr="0084485C" w:rsidRDefault="00110FC5" w:rsidP="00A1253F">
            <w:pPr>
              <w:spacing w:after="0" w:line="240" w:lineRule="auto"/>
              <w:rPr>
                <w:rFonts w:ascii="Arial" w:eastAsia="Times New Roman" w:hAnsi="Arial" w:cs="Arial"/>
                <w:sz w:val="20"/>
                <w:szCs w:val="20"/>
                <w:lang w:val="es-HN" w:eastAsia="es-HN"/>
              </w:rPr>
            </w:pPr>
          </w:p>
        </w:tc>
      </w:tr>
      <w:tr w:rsidR="001F0489" w:rsidRPr="0084485C" w14:paraId="5411BE59" w14:textId="77777777" w:rsidTr="00110FC5">
        <w:trPr>
          <w:trHeight w:val="600"/>
        </w:trPr>
        <w:tc>
          <w:tcPr>
            <w:tcW w:w="233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F320B2E" w14:textId="6D82F5AC" w:rsidR="001F0489" w:rsidRPr="0084485C" w:rsidRDefault="001F0489" w:rsidP="001F0489">
            <w:pPr>
              <w:spacing w:after="0" w:line="240" w:lineRule="auto"/>
              <w:jc w:val="center"/>
              <w:rPr>
                <w:rFonts w:ascii="Arial" w:eastAsia="Times New Roman" w:hAnsi="Arial" w:cs="Arial"/>
                <w:b/>
                <w:bCs/>
                <w:color w:val="000000"/>
                <w:sz w:val="20"/>
                <w:szCs w:val="20"/>
                <w:lang w:val="es-HN" w:eastAsia="es-HN"/>
              </w:rPr>
            </w:pPr>
            <w:r w:rsidRPr="0084485C">
              <w:rPr>
                <w:rFonts w:ascii="Arial" w:eastAsia="Times New Roman" w:hAnsi="Arial" w:cs="Arial"/>
                <w:b/>
                <w:bCs/>
                <w:color w:val="000000"/>
                <w:sz w:val="20"/>
                <w:szCs w:val="20"/>
                <w:lang w:val="es-HN" w:eastAsia="es-HN"/>
              </w:rPr>
              <w:t>Descripción</w:t>
            </w:r>
          </w:p>
        </w:tc>
        <w:tc>
          <w:tcPr>
            <w:tcW w:w="974"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6DE3D2E7" w14:textId="77777777" w:rsidR="001F0489" w:rsidRPr="0084485C" w:rsidRDefault="001F0489" w:rsidP="00110FC5">
            <w:pPr>
              <w:spacing w:after="0" w:line="240" w:lineRule="auto"/>
              <w:jc w:val="center"/>
              <w:rPr>
                <w:rFonts w:ascii="Arial" w:eastAsia="Times New Roman" w:hAnsi="Arial" w:cs="Arial"/>
                <w:b/>
                <w:bCs/>
                <w:sz w:val="20"/>
                <w:szCs w:val="20"/>
                <w:lang w:val="es-HN" w:eastAsia="es-HN"/>
              </w:rPr>
            </w:pPr>
            <w:r w:rsidRPr="0084485C">
              <w:rPr>
                <w:rFonts w:ascii="Arial" w:eastAsia="Times New Roman" w:hAnsi="Arial" w:cs="Arial"/>
                <w:b/>
                <w:bCs/>
                <w:sz w:val="20"/>
                <w:szCs w:val="20"/>
                <w:lang w:val="es-HN" w:eastAsia="es-HN"/>
              </w:rPr>
              <w:t>Potencia</w:t>
            </w:r>
          </w:p>
        </w:tc>
        <w:tc>
          <w:tcPr>
            <w:tcW w:w="1197"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81ED709" w14:textId="5417C570" w:rsidR="001F0489" w:rsidRPr="0084485C" w:rsidRDefault="001F0489" w:rsidP="00110FC5">
            <w:pPr>
              <w:spacing w:after="0" w:line="240" w:lineRule="auto"/>
              <w:jc w:val="center"/>
              <w:rPr>
                <w:rFonts w:ascii="Arial" w:eastAsia="Times New Roman" w:hAnsi="Arial" w:cs="Arial"/>
                <w:b/>
                <w:bCs/>
                <w:sz w:val="20"/>
                <w:szCs w:val="20"/>
                <w:lang w:val="es-HN" w:eastAsia="es-HN"/>
              </w:rPr>
            </w:pPr>
            <w:r w:rsidRPr="0084485C">
              <w:rPr>
                <w:rFonts w:ascii="Arial" w:eastAsia="Times New Roman" w:hAnsi="Arial" w:cs="Arial"/>
                <w:b/>
                <w:bCs/>
                <w:sz w:val="20"/>
                <w:szCs w:val="20"/>
                <w:lang w:val="es-HN" w:eastAsia="es-HN"/>
              </w:rPr>
              <w:t xml:space="preserve">Horas </w:t>
            </w:r>
            <w:r w:rsidRPr="0084485C">
              <w:rPr>
                <w:rFonts w:ascii="Arial" w:eastAsia="Times New Roman" w:hAnsi="Arial" w:cs="Arial"/>
                <w:b/>
                <w:bCs/>
                <w:sz w:val="20"/>
                <w:szCs w:val="20"/>
                <w:lang w:val="es-HN" w:eastAsia="es-HN"/>
              </w:rPr>
              <w:br/>
              <w:t>trabajadas</w:t>
            </w:r>
          </w:p>
        </w:tc>
        <w:tc>
          <w:tcPr>
            <w:tcW w:w="119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22C5C7F" w14:textId="470694EC" w:rsidR="001F0489" w:rsidRPr="0084485C" w:rsidRDefault="007A6C57" w:rsidP="00110FC5">
            <w:pPr>
              <w:spacing w:after="0" w:line="240" w:lineRule="auto"/>
              <w:jc w:val="center"/>
              <w:rPr>
                <w:rFonts w:ascii="Arial" w:eastAsia="Times New Roman" w:hAnsi="Arial" w:cs="Arial"/>
                <w:b/>
                <w:bCs/>
                <w:sz w:val="20"/>
                <w:szCs w:val="20"/>
                <w:lang w:val="es-HN" w:eastAsia="es-HN"/>
              </w:rPr>
            </w:pPr>
            <w:r w:rsidRPr="0084485C">
              <w:rPr>
                <w:rFonts w:ascii="Arial" w:eastAsia="Times New Roman" w:hAnsi="Arial" w:cs="Arial"/>
                <w:b/>
                <w:bCs/>
                <w:sz w:val="20"/>
                <w:szCs w:val="20"/>
                <w:lang w:val="es-HN" w:eastAsia="es-HN"/>
              </w:rPr>
              <w:t>Días</w:t>
            </w:r>
            <w:r w:rsidR="001F0489" w:rsidRPr="0084485C">
              <w:rPr>
                <w:rFonts w:ascii="Arial" w:eastAsia="Times New Roman" w:hAnsi="Arial" w:cs="Arial"/>
                <w:b/>
                <w:bCs/>
                <w:sz w:val="20"/>
                <w:szCs w:val="20"/>
                <w:lang w:val="es-HN" w:eastAsia="es-HN"/>
              </w:rPr>
              <w:t xml:space="preserve"> por año</w:t>
            </w:r>
          </w:p>
        </w:tc>
        <w:tc>
          <w:tcPr>
            <w:tcW w:w="119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AE54103" w14:textId="4461BA2F" w:rsidR="001F0489" w:rsidRPr="0084485C" w:rsidRDefault="007A6C57" w:rsidP="00110FC5">
            <w:pPr>
              <w:spacing w:after="0" w:line="240" w:lineRule="auto"/>
              <w:jc w:val="center"/>
              <w:rPr>
                <w:rFonts w:ascii="Arial" w:eastAsia="Times New Roman" w:hAnsi="Arial" w:cs="Arial"/>
                <w:b/>
                <w:bCs/>
                <w:sz w:val="20"/>
                <w:szCs w:val="20"/>
                <w:lang w:val="es-HN" w:eastAsia="es-HN"/>
              </w:rPr>
            </w:pPr>
            <w:r w:rsidRPr="0084485C">
              <w:rPr>
                <w:rFonts w:ascii="Arial" w:eastAsia="Times New Roman" w:hAnsi="Arial" w:cs="Arial"/>
                <w:b/>
                <w:bCs/>
                <w:sz w:val="20"/>
                <w:szCs w:val="20"/>
                <w:lang w:val="es-HN" w:eastAsia="es-HN"/>
              </w:rPr>
              <w:t>Energía</w:t>
            </w:r>
            <w:r w:rsidR="001F0489" w:rsidRPr="0084485C">
              <w:rPr>
                <w:rFonts w:ascii="Arial" w:eastAsia="Times New Roman" w:hAnsi="Arial" w:cs="Arial"/>
                <w:b/>
                <w:bCs/>
                <w:sz w:val="20"/>
                <w:szCs w:val="20"/>
                <w:lang w:val="es-HN" w:eastAsia="es-HN"/>
              </w:rPr>
              <w:t xml:space="preserve"> </w:t>
            </w:r>
            <w:r w:rsidR="001F0489" w:rsidRPr="0084485C">
              <w:rPr>
                <w:rFonts w:ascii="Arial" w:eastAsia="Times New Roman" w:hAnsi="Arial" w:cs="Arial"/>
                <w:b/>
                <w:bCs/>
                <w:sz w:val="20"/>
                <w:szCs w:val="20"/>
                <w:lang w:val="es-HN" w:eastAsia="es-HN"/>
              </w:rPr>
              <w:br/>
              <w:t>kWh/año</w:t>
            </w:r>
          </w:p>
        </w:tc>
        <w:tc>
          <w:tcPr>
            <w:tcW w:w="120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77FBF7DD" w14:textId="6AFFBD36" w:rsidR="001F0489" w:rsidRPr="0084485C" w:rsidRDefault="001F0489" w:rsidP="00110FC5">
            <w:pPr>
              <w:spacing w:after="0" w:line="240" w:lineRule="auto"/>
              <w:jc w:val="center"/>
              <w:rPr>
                <w:rFonts w:ascii="Arial" w:eastAsia="Times New Roman" w:hAnsi="Arial" w:cs="Arial"/>
                <w:b/>
                <w:bCs/>
                <w:sz w:val="20"/>
                <w:szCs w:val="20"/>
                <w:lang w:val="es-HN" w:eastAsia="es-HN"/>
              </w:rPr>
            </w:pPr>
            <w:r w:rsidRPr="0084485C">
              <w:rPr>
                <w:rFonts w:ascii="Arial" w:eastAsia="Times New Roman" w:hAnsi="Arial" w:cs="Arial"/>
                <w:b/>
                <w:bCs/>
                <w:sz w:val="20"/>
                <w:szCs w:val="20"/>
                <w:lang w:val="es-HN" w:eastAsia="es-HN"/>
              </w:rPr>
              <w:t>Precio (L.)</w:t>
            </w:r>
          </w:p>
        </w:tc>
        <w:tc>
          <w:tcPr>
            <w:tcW w:w="120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1860C928" w14:textId="63893897" w:rsidR="001F0489" w:rsidRPr="0084485C" w:rsidRDefault="001F0489" w:rsidP="00110FC5">
            <w:pPr>
              <w:spacing w:after="0" w:line="240" w:lineRule="auto"/>
              <w:jc w:val="center"/>
              <w:rPr>
                <w:rFonts w:ascii="Arial" w:eastAsia="Times New Roman" w:hAnsi="Arial" w:cs="Arial"/>
                <w:b/>
                <w:bCs/>
                <w:sz w:val="20"/>
                <w:szCs w:val="20"/>
                <w:lang w:val="es-HN" w:eastAsia="es-HN"/>
              </w:rPr>
            </w:pPr>
            <w:r w:rsidRPr="0084485C">
              <w:rPr>
                <w:rFonts w:ascii="Arial" w:eastAsia="Times New Roman" w:hAnsi="Arial" w:cs="Arial"/>
                <w:b/>
                <w:bCs/>
                <w:sz w:val="20"/>
                <w:szCs w:val="20"/>
                <w:lang w:val="es-HN" w:eastAsia="es-HN"/>
              </w:rPr>
              <w:t>Total (L.)</w:t>
            </w:r>
          </w:p>
        </w:tc>
      </w:tr>
      <w:tr w:rsidR="00A1253F" w:rsidRPr="0084485C" w14:paraId="70DA84DE" w14:textId="77777777" w:rsidTr="00110FC5">
        <w:trPr>
          <w:trHeight w:val="300"/>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47C04CB9" w14:textId="087D3F0E" w:rsidR="00A1253F" w:rsidRPr="0084485C" w:rsidRDefault="00A1253F" w:rsidP="00A1253F">
            <w:pPr>
              <w:spacing w:after="0" w:line="240" w:lineRule="auto"/>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Maquina despegadora</w:t>
            </w:r>
          </w:p>
        </w:tc>
        <w:tc>
          <w:tcPr>
            <w:tcW w:w="974" w:type="dxa"/>
            <w:tcBorders>
              <w:top w:val="nil"/>
              <w:left w:val="nil"/>
              <w:bottom w:val="single" w:sz="4" w:space="0" w:color="auto"/>
              <w:right w:val="single" w:sz="4" w:space="0" w:color="auto"/>
            </w:tcBorders>
            <w:shd w:val="clear" w:color="auto" w:fill="auto"/>
            <w:noWrap/>
            <w:vAlign w:val="center"/>
            <w:hideMark/>
          </w:tcPr>
          <w:p w14:paraId="374C40BB" w14:textId="77777777" w:rsidR="00A1253F" w:rsidRPr="0084485C" w:rsidRDefault="00A1253F" w:rsidP="00110FC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3.75</w:t>
            </w:r>
          </w:p>
        </w:tc>
        <w:tc>
          <w:tcPr>
            <w:tcW w:w="1197" w:type="dxa"/>
            <w:tcBorders>
              <w:top w:val="nil"/>
              <w:left w:val="nil"/>
              <w:bottom w:val="single" w:sz="4" w:space="0" w:color="auto"/>
              <w:right w:val="single" w:sz="4" w:space="0" w:color="auto"/>
            </w:tcBorders>
            <w:shd w:val="clear" w:color="auto" w:fill="auto"/>
            <w:noWrap/>
            <w:vAlign w:val="center"/>
            <w:hideMark/>
          </w:tcPr>
          <w:p w14:paraId="035C1284" w14:textId="77777777" w:rsidR="00A1253F" w:rsidRPr="0084485C" w:rsidRDefault="00A1253F" w:rsidP="00110FC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4</w:t>
            </w:r>
          </w:p>
        </w:tc>
        <w:tc>
          <w:tcPr>
            <w:tcW w:w="1194" w:type="dxa"/>
            <w:tcBorders>
              <w:top w:val="nil"/>
              <w:left w:val="nil"/>
              <w:bottom w:val="single" w:sz="4" w:space="0" w:color="auto"/>
              <w:right w:val="single" w:sz="4" w:space="0" w:color="auto"/>
            </w:tcBorders>
            <w:shd w:val="clear" w:color="auto" w:fill="auto"/>
            <w:noWrap/>
            <w:vAlign w:val="center"/>
            <w:hideMark/>
          </w:tcPr>
          <w:p w14:paraId="7E3EF77D" w14:textId="77777777" w:rsidR="00A1253F" w:rsidRPr="0084485C" w:rsidRDefault="00A1253F" w:rsidP="00110FC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150</w:t>
            </w:r>
          </w:p>
        </w:tc>
        <w:tc>
          <w:tcPr>
            <w:tcW w:w="1193" w:type="dxa"/>
            <w:tcBorders>
              <w:top w:val="nil"/>
              <w:left w:val="nil"/>
              <w:bottom w:val="single" w:sz="4" w:space="0" w:color="auto"/>
              <w:right w:val="single" w:sz="4" w:space="0" w:color="auto"/>
            </w:tcBorders>
            <w:shd w:val="clear" w:color="auto" w:fill="auto"/>
            <w:noWrap/>
            <w:vAlign w:val="center"/>
            <w:hideMark/>
          </w:tcPr>
          <w:p w14:paraId="50A976B0" w14:textId="77777777" w:rsidR="00A1253F" w:rsidRPr="0084485C" w:rsidRDefault="00A1253F" w:rsidP="00110FC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2250</w:t>
            </w:r>
          </w:p>
        </w:tc>
        <w:tc>
          <w:tcPr>
            <w:tcW w:w="1200" w:type="dxa"/>
            <w:tcBorders>
              <w:top w:val="nil"/>
              <w:left w:val="nil"/>
              <w:bottom w:val="single" w:sz="4" w:space="0" w:color="auto"/>
              <w:right w:val="single" w:sz="4" w:space="0" w:color="auto"/>
            </w:tcBorders>
            <w:shd w:val="clear" w:color="auto" w:fill="auto"/>
            <w:noWrap/>
            <w:vAlign w:val="center"/>
            <w:hideMark/>
          </w:tcPr>
          <w:p w14:paraId="103B1695" w14:textId="1181F1CD" w:rsidR="00A1253F" w:rsidRPr="0084485C" w:rsidRDefault="00A1253F" w:rsidP="00110FC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18.00</w:t>
            </w:r>
          </w:p>
        </w:tc>
        <w:tc>
          <w:tcPr>
            <w:tcW w:w="1200" w:type="dxa"/>
            <w:tcBorders>
              <w:top w:val="nil"/>
              <w:left w:val="nil"/>
              <w:bottom w:val="single" w:sz="4" w:space="0" w:color="auto"/>
              <w:right w:val="single" w:sz="4" w:space="0" w:color="auto"/>
            </w:tcBorders>
            <w:shd w:val="clear" w:color="auto" w:fill="auto"/>
            <w:noWrap/>
            <w:vAlign w:val="center"/>
            <w:hideMark/>
          </w:tcPr>
          <w:p w14:paraId="45DE0109" w14:textId="6B19996F" w:rsidR="00A1253F" w:rsidRPr="0084485C" w:rsidRDefault="00A1253F" w:rsidP="00110FC5">
            <w:pPr>
              <w:spacing w:after="0" w:line="240" w:lineRule="auto"/>
              <w:jc w:val="center"/>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40,500.00</w:t>
            </w:r>
          </w:p>
        </w:tc>
      </w:tr>
      <w:tr w:rsidR="00A1253F" w:rsidRPr="0084485C" w14:paraId="0F2608BC" w14:textId="77777777" w:rsidTr="00110FC5">
        <w:trPr>
          <w:trHeight w:val="300"/>
        </w:trPr>
        <w:tc>
          <w:tcPr>
            <w:tcW w:w="2336" w:type="dxa"/>
            <w:tcBorders>
              <w:top w:val="nil"/>
              <w:left w:val="single" w:sz="4" w:space="0" w:color="auto"/>
              <w:bottom w:val="single" w:sz="4" w:space="0" w:color="auto"/>
              <w:right w:val="single" w:sz="4" w:space="0" w:color="auto"/>
            </w:tcBorders>
            <w:shd w:val="clear" w:color="auto" w:fill="auto"/>
            <w:noWrap/>
            <w:vAlign w:val="bottom"/>
            <w:hideMark/>
          </w:tcPr>
          <w:p w14:paraId="0A28273F" w14:textId="2452FDB7" w:rsidR="00A1253F" w:rsidRPr="0084485C" w:rsidRDefault="0033684F" w:rsidP="00A1253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S</w:t>
            </w:r>
            <w:r w:rsidR="00A1253F" w:rsidRPr="0084485C">
              <w:rPr>
                <w:rFonts w:ascii="Arial" w:eastAsia="Times New Roman" w:hAnsi="Arial" w:cs="Arial"/>
                <w:color w:val="000000"/>
                <w:sz w:val="20"/>
                <w:szCs w:val="20"/>
                <w:lang w:val="es-HN" w:eastAsia="es-HN"/>
              </w:rPr>
              <w:t>eleccionadora gravimétrica</w:t>
            </w:r>
          </w:p>
        </w:tc>
        <w:tc>
          <w:tcPr>
            <w:tcW w:w="974" w:type="dxa"/>
            <w:tcBorders>
              <w:top w:val="nil"/>
              <w:left w:val="nil"/>
              <w:bottom w:val="single" w:sz="4" w:space="0" w:color="auto"/>
              <w:right w:val="single" w:sz="4" w:space="0" w:color="auto"/>
            </w:tcBorders>
            <w:shd w:val="clear" w:color="auto" w:fill="auto"/>
            <w:noWrap/>
            <w:vAlign w:val="center"/>
            <w:hideMark/>
          </w:tcPr>
          <w:p w14:paraId="41765342" w14:textId="77777777" w:rsidR="00A1253F" w:rsidRPr="0084485C" w:rsidRDefault="00A1253F" w:rsidP="00110FC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3.75</w:t>
            </w:r>
          </w:p>
        </w:tc>
        <w:tc>
          <w:tcPr>
            <w:tcW w:w="1197" w:type="dxa"/>
            <w:tcBorders>
              <w:top w:val="nil"/>
              <w:left w:val="nil"/>
              <w:bottom w:val="single" w:sz="4" w:space="0" w:color="auto"/>
              <w:right w:val="single" w:sz="4" w:space="0" w:color="auto"/>
            </w:tcBorders>
            <w:shd w:val="clear" w:color="auto" w:fill="auto"/>
            <w:noWrap/>
            <w:vAlign w:val="center"/>
            <w:hideMark/>
          </w:tcPr>
          <w:p w14:paraId="7364EDBB" w14:textId="77777777" w:rsidR="00A1253F" w:rsidRPr="0084485C" w:rsidRDefault="00A1253F" w:rsidP="00110FC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4</w:t>
            </w:r>
          </w:p>
        </w:tc>
        <w:tc>
          <w:tcPr>
            <w:tcW w:w="1194" w:type="dxa"/>
            <w:tcBorders>
              <w:top w:val="nil"/>
              <w:left w:val="nil"/>
              <w:bottom w:val="single" w:sz="4" w:space="0" w:color="auto"/>
              <w:right w:val="single" w:sz="4" w:space="0" w:color="auto"/>
            </w:tcBorders>
            <w:shd w:val="clear" w:color="auto" w:fill="auto"/>
            <w:noWrap/>
            <w:vAlign w:val="center"/>
            <w:hideMark/>
          </w:tcPr>
          <w:p w14:paraId="02010836" w14:textId="77777777" w:rsidR="00A1253F" w:rsidRPr="0084485C" w:rsidRDefault="00A1253F" w:rsidP="00110FC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150</w:t>
            </w:r>
          </w:p>
        </w:tc>
        <w:tc>
          <w:tcPr>
            <w:tcW w:w="1193" w:type="dxa"/>
            <w:tcBorders>
              <w:top w:val="nil"/>
              <w:left w:val="nil"/>
              <w:bottom w:val="single" w:sz="4" w:space="0" w:color="auto"/>
              <w:right w:val="single" w:sz="4" w:space="0" w:color="auto"/>
            </w:tcBorders>
            <w:shd w:val="clear" w:color="auto" w:fill="auto"/>
            <w:noWrap/>
            <w:vAlign w:val="center"/>
            <w:hideMark/>
          </w:tcPr>
          <w:p w14:paraId="7CA4BB08" w14:textId="77777777" w:rsidR="00A1253F" w:rsidRPr="0084485C" w:rsidRDefault="00A1253F" w:rsidP="00110FC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2250</w:t>
            </w:r>
          </w:p>
        </w:tc>
        <w:tc>
          <w:tcPr>
            <w:tcW w:w="1200" w:type="dxa"/>
            <w:tcBorders>
              <w:top w:val="nil"/>
              <w:left w:val="nil"/>
              <w:bottom w:val="single" w:sz="4" w:space="0" w:color="auto"/>
              <w:right w:val="single" w:sz="4" w:space="0" w:color="auto"/>
            </w:tcBorders>
            <w:shd w:val="clear" w:color="auto" w:fill="auto"/>
            <w:noWrap/>
            <w:vAlign w:val="center"/>
            <w:hideMark/>
          </w:tcPr>
          <w:p w14:paraId="56A823AF" w14:textId="7ECE2A0F" w:rsidR="00A1253F" w:rsidRPr="0084485C" w:rsidRDefault="00A1253F" w:rsidP="00110FC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18.00</w:t>
            </w:r>
          </w:p>
        </w:tc>
        <w:tc>
          <w:tcPr>
            <w:tcW w:w="1200" w:type="dxa"/>
            <w:tcBorders>
              <w:top w:val="nil"/>
              <w:left w:val="nil"/>
              <w:bottom w:val="single" w:sz="4" w:space="0" w:color="auto"/>
              <w:right w:val="single" w:sz="4" w:space="0" w:color="auto"/>
            </w:tcBorders>
            <w:shd w:val="clear" w:color="auto" w:fill="auto"/>
            <w:noWrap/>
            <w:vAlign w:val="center"/>
            <w:hideMark/>
          </w:tcPr>
          <w:p w14:paraId="0B6DD236" w14:textId="4EF049B8" w:rsidR="00A1253F" w:rsidRPr="0084485C" w:rsidRDefault="00A1253F" w:rsidP="00110FC5">
            <w:pPr>
              <w:spacing w:after="0" w:line="240" w:lineRule="auto"/>
              <w:jc w:val="center"/>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40,500.00</w:t>
            </w:r>
          </w:p>
        </w:tc>
      </w:tr>
      <w:tr w:rsidR="00A1253F" w:rsidRPr="0084485C" w14:paraId="036FD708" w14:textId="77777777" w:rsidTr="00110FC5">
        <w:trPr>
          <w:trHeight w:val="300"/>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4129C0BB" w14:textId="70104D7E" w:rsidR="00A1253F" w:rsidRPr="0084485C" w:rsidRDefault="00A1253F" w:rsidP="00A1253F">
            <w:pPr>
              <w:spacing w:after="0" w:line="240" w:lineRule="auto"/>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Descascarilladora de cacao</w:t>
            </w:r>
          </w:p>
        </w:tc>
        <w:tc>
          <w:tcPr>
            <w:tcW w:w="974" w:type="dxa"/>
            <w:tcBorders>
              <w:top w:val="nil"/>
              <w:left w:val="nil"/>
              <w:bottom w:val="single" w:sz="4" w:space="0" w:color="auto"/>
              <w:right w:val="single" w:sz="4" w:space="0" w:color="auto"/>
            </w:tcBorders>
            <w:shd w:val="clear" w:color="auto" w:fill="auto"/>
            <w:noWrap/>
            <w:vAlign w:val="center"/>
            <w:hideMark/>
          </w:tcPr>
          <w:p w14:paraId="79D394C1" w14:textId="77777777" w:rsidR="00A1253F" w:rsidRPr="0084485C" w:rsidRDefault="00A1253F" w:rsidP="00110FC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2.75</w:t>
            </w:r>
          </w:p>
        </w:tc>
        <w:tc>
          <w:tcPr>
            <w:tcW w:w="1197" w:type="dxa"/>
            <w:tcBorders>
              <w:top w:val="nil"/>
              <w:left w:val="nil"/>
              <w:bottom w:val="single" w:sz="4" w:space="0" w:color="auto"/>
              <w:right w:val="single" w:sz="4" w:space="0" w:color="auto"/>
            </w:tcBorders>
            <w:shd w:val="clear" w:color="auto" w:fill="auto"/>
            <w:noWrap/>
            <w:vAlign w:val="center"/>
            <w:hideMark/>
          </w:tcPr>
          <w:p w14:paraId="44FEB39D" w14:textId="77777777" w:rsidR="00A1253F" w:rsidRPr="0084485C" w:rsidRDefault="00A1253F" w:rsidP="00110FC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4</w:t>
            </w:r>
          </w:p>
        </w:tc>
        <w:tc>
          <w:tcPr>
            <w:tcW w:w="1194" w:type="dxa"/>
            <w:tcBorders>
              <w:top w:val="nil"/>
              <w:left w:val="nil"/>
              <w:bottom w:val="single" w:sz="4" w:space="0" w:color="auto"/>
              <w:right w:val="single" w:sz="4" w:space="0" w:color="auto"/>
            </w:tcBorders>
            <w:shd w:val="clear" w:color="auto" w:fill="auto"/>
            <w:noWrap/>
            <w:vAlign w:val="center"/>
            <w:hideMark/>
          </w:tcPr>
          <w:p w14:paraId="7A3D5F7B" w14:textId="77777777" w:rsidR="00A1253F" w:rsidRPr="0084485C" w:rsidRDefault="00A1253F" w:rsidP="00110FC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150</w:t>
            </w:r>
          </w:p>
        </w:tc>
        <w:tc>
          <w:tcPr>
            <w:tcW w:w="1193" w:type="dxa"/>
            <w:tcBorders>
              <w:top w:val="nil"/>
              <w:left w:val="nil"/>
              <w:bottom w:val="single" w:sz="4" w:space="0" w:color="auto"/>
              <w:right w:val="single" w:sz="4" w:space="0" w:color="auto"/>
            </w:tcBorders>
            <w:shd w:val="clear" w:color="auto" w:fill="auto"/>
            <w:noWrap/>
            <w:vAlign w:val="center"/>
            <w:hideMark/>
          </w:tcPr>
          <w:p w14:paraId="1F84DC89" w14:textId="77777777" w:rsidR="00A1253F" w:rsidRPr="0084485C" w:rsidRDefault="00A1253F" w:rsidP="00110FC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1650</w:t>
            </w:r>
          </w:p>
        </w:tc>
        <w:tc>
          <w:tcPr>
            <w:tcW w:w="1200" w:type="dxa"/>
            <w:tcBorders>
              <w:top w:val="nil"/>
              <w:left w:val="nil"/>
              <w:bottom w:val="single" w:sz="4" w:space="0" w:color="auto"/>
              <w:right w:val="single" w:sz="4" w:space="0" w:color="auto"/>
            </w:tcBorders>
            <w:shd w:val="clear" w:color="auto" w:fill="auto"/>
            <w:noWrap/>
            <w:vAlign w:val="center"/>
            <w:hideMark/>
          </w:tcPr>
          <w:p w14:paraId="470D2825" w14:textId="53BC9218" w:rsidR="00A1253F" w:rsidRPr="0084485C" w:rsidRDefault="00A1253F" w:rsidP="00110FC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18.00</w:t>
            </w:r>
          </w:p>
        </w:tc>
        <w:tc>
          <w:tcPr>
            <w:tcW w:w="1200" w:type="dxa"/>
            <w:tcBorders>
              <w:top w:val="nil"/>
              <w:left w:val="nil"/>
              <w:bottom w:val="single" w:sz="4" w:space="0" w:color="auto"/>
              <w:right w:val="single" w:sz="4" w:space="0" w:color="auto"/>
            </w:tcBorders>
            <w:shd w:val="clear" w:color="auto" w:fill="auto"/>
            <w:noWrap/>
            <w:vAlign w:val="center"/>
            <w:hideMark/>
          </w:tcPr>
          <w:p w14:paraId="5EC9EC01" w14:textId="479AF7B4" w:rsidR="00A1253F" w:rsidRPr="0084485C" w:rsidRDefault="00A1253F" w:rsidP="00110FC5">
            <w:pPr>
              <w:spacing w:after="0" w:line="240" w:lineRule="auto"/>
              <w:jc w:val="center"/>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29,700.00</w:t>
            </w:r>
          </w:p>
        </w:tc>
      </w:tr>
      <w:tr w:rsidR="00A1253F" w:rsidRPr="0084485C" w14:paraId="727F9FA7" w14:textId="77777777" w:rsidTr="00110FC5">
        <w:trPr>
          <w:trHeight w:val="300"/>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7498FA43" w14:textId="12414977" w:rsidR="00A1253F" w:rsidRPr="0084485C" w:rsidRDefault="00A1253F" w:rsidP="00A1253F">
            <w:pPr>
              <w:spacing w:after="0" w:line="240" w:lineRule="auto"/>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Peladora de semilla de cacao PLE-1</w:t>
            </w:r>
          </w:p>
        </w:tc>
        <w:tc>
          <w:tcPr>
            <w:tcW w:w="974" w:type="dxa"/>
            <w:tcBorders>
              <w:top w:val="nil"/>
              <w:left w:val="nil"/>
              <w:bottom w:val="single" w:sz="4" w:space="0" w:color="auto"/>
              <w:right w:val="single" w:sz="4" w:space="0" w:color="auto"/>
            </w:tcBorders>
            <w:shd w:val="clear" w:color="auto" w:fill="auto"/>
            <w:noWrap/>
            <w:vAlign w:val="center"/>
            <w:hideMark/>
          </w:tcPr>
          <w:p w14:paraId="2BC5CA90" w14:textId="77777777" w:rsidR="00A1253F" w:rsidRPr="0084485C" w:rsidRDefault="00A1253F" w:rsidP="00110FC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2</w:t>
            </w:r>
          </w:p>
        </w:tc>
        <w:tc>
          <w:tcPr>
            <w:tcW w:w="1197" w:type="dxa"/>
            <w:tcBorders>
              <w:top w:val="nil"/>
              <w:left w:val="nil"/>
              <w:bottom w:val="single" w:sz="4" w:space="0" w:color="auto"/>
              <w:right w:val="single" w:sz="4" w:space="0" w:color="auto"/>
            </w:tcBorders>
            <w:shd w:val="clear" w:color="auto" w:fill="auto"/>
            <w:noWrap/>
            <w:vAlign w:val="center"/>
            <w:hideMark/>
          </w:tcPr>
          <w:p w14:paraId="5DF8B148" w14:textId="77777777" w:rsidR="00A1253F" w:rsidRPr="0084485C" w:rsidRDefault="00A1253F" w:rsidP="00110FC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4</w:t>
            </w:r>
          </w:p>
        </w:tc>
        <w:tc>
          <w:tcPr>
            <w:tcW w:w="1194" w:type="dxa"/>
            <w:tcBorders>
              <w:top w:val="nil"/>
              <w:left w:val="nil"/>
              <w:bottom w:val="single" w:sz="4" w:space="0" w:color="auto"/>
              <w:right w:val="single" w:sz="4" w:space="0" w:color="auto"/>
            </w:tcBorders>
            <w:shd w:val="clear" w:color="auto" w:fill="auto"/>
            <w:noWrap/>
            <w:vAlign w:val="center"/>
            <w:hideMark/>
          </w:tcPr>
          <w:p w14:paraId="28B5EF20" w14:textId="77777777" w:rsidR="00A1253F" w:rsidRPr="0084485C" w:rsidRDefault="00A1253F" w:rsidP="00110FC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150</w:t>
            </w:r>
          </w:p>
        </w:tc>
        <w:tc>
          <w:tcPr>
            <w:tcW w:w="1193" w:type="dxa"/>
            <w:tcBorders>
              <w:top w:val="nil"/>
              <w:left w:val="nil"/>
              <w:bottom w:val="single" w:sz="4" w:space="0" w:color="auto"/>
              <w:right w:val="single" w:sz="4" w:space="0" w:color="auto"/>
            </w:tcBorders>
            <w:shd w:val="clear" w:color="auto" w:fill="auto"/>
            <w:noWrap/>
            <w:vAlign w:val="center"/>
            <w:hideMark/>
          </w:tcPr>
          <w:p w14:paraId="66A35B8A" w14:textId="77777777" w:rsidR="00A1253F" w:rsidRPr="0084485C" w:rsidRDefault="00A1253F" w:rsidP="00110FC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1200</w:t>
            </w:r>
          </w:p>
        </w:tc>
        <w:tc>
          <w:tcPr>
            <w:tcW w:w="1200" w:type="dxa"/>
            <w:tcBorders>
              <w:top w:val="nil"/>
              <w:left w:val="nil"/>
              <w:bottom w:val="single" w:sz="4" w:space="0" w:color="auto"/>
              <w:right w:val="single" w:sz="4" w:space="0" w:color="auto"/>
            </w:tcBorders>
            <w:shd w:val="clear" w:color="auto" w:fill="auto"/>
            <w:noWrap/>
            <w:vAlign w:val="center"/>
            <w:hideMark/>
          </w:tcPr>
          <w:p w14:paraId="23FBB0D3" w14:textId="4E75A19E" w:rsidR="00A1253F" w:rsidRPr="0084485C" w:rsidRDefault="00A1253F" w:rsidP="00110FC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18.00</w:t>
            </w:r>
          </w:p>
        </w:tc>
        <w:tc>
          <w:tcPr>
            <w:tcW w:w="1200" w:type="dxa"/>
            <w:tcBorders>
              <w:top w:val="nil"/>
              <w:left w:val="nil"/>
              <w:bottom w:val="single" w:sz="4" w:space="0" w:color="auto"/>
              <w:right w:val="single" w:sz="4" w:space="0" w:color="auto"/>
            </w:tcBorders>
            <w:shd w:val="clear" w:color="auto" w:fill="auto"/>
            <w:noWrap/>
            <w:vAlign w:val="center"/>
            <w:hideMark/>
          </w:tcPr>
          <w:p w14:paraId="09BB5384" w14:textId="777788FB" w:rsidR="00A1253F" w:rsidRPr="0084485C" w:rsidRDefault="00A1253F" w:rsidP="00110FC5">
            <w:pPr>
              <w:spacing w:after="0" w:line="240" w:lineRule="auto"/>
              <w:jc w:val="center"/>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21,600.00</w:t>
            </w:r>
          </w:p>
        </w:tc>
      </w:tr>
      <w:tr w:rsidR="00A1253F" w:rsidRPr="0084485C" w14:paraId="6145251C" w14:textId="77777777" w:rsidTr="00110FC5">
        <w:trPr>
          <w:trHeight w:val="300"/>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251CCC6B" w14:textId="77777777" w:rsidR="00A1253F" w:rsidRPr="0084485C" w:rsidRDefault="00A1253F" w:rsidP="00A1253F">
            <w:pPr>
              <w:spacing w:after="0" w:line="240" w:lineRule="auto"/>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Tostadora de cacao TD 25</w:t>
            </w:r>
          </w:p>
        </w:tc>
        <w:tc>
          <w:tcPr>
            <w:tcW w:w="974" w:type="dxa"/>
            <w:tcBorders>
              <w:top w:val="nil"/>
              <w:left w:val="nil"/>
              <w:bottom w:val="single" w:sz="4" w:space="0" w:color="auto"/>
              <w:right w:val="single" w:sz="4" w:space="0" w:color="auto"/>
            </w:tcBorders>
            <w:shd w:val="clear" w:color="auto" w:fill="auto"/>
            <w:noWrap/>
            <w:vAlign w:val="center"/>
            <w:hideMark/>
          </w:tcPr>
          <w:p w14:paraId="5CDAFD5C" w14:textId="77777777" w:rsidR="00A1253F" w:rsidRPr="0084485C" w:rsidRDefault="00A1253F" w:rsidP="00110FC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1.5</w:t>
            </w:r>
          </w:p>
        </w:tc>
        <w:tc>
          <w:tcPr>
            <w:tcW w:w="1197" w:type="dxa"/>
            <w:tcBorders>
              <w:top w:val="nil"/>
              <w:left w:val="nil"/>
              <w:bottom w:val="single" w:sz="4" w:space="0" w:color="auto"/>
              <w:right w:val="single" w:sz="4" w:space="0" w:color="auto"/>
            </w:tcBorders>
            <w:shd w:val="clear" w:color="auto" w:fill="auto"/>
            <w:noWrap/>
            <w:vAlign w:val="center"/>
            <w:hideMark/>
          </w:tcPr>
          <w:p w14:paraId="5836A01E" w14:textId="77777777" w:rsidR="00A1253F" w:rsidRPr="0084485C" w:rsidRDefault="00A1253F" w:rsidP="00110FC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4</w:t>
            </w:r>
          </w:p>
        </w:tc>
        <w:tc>
          <w:tcPr>
            <w:tcW w:w="1194" w:type="dxa"/>
            <w:tcBorders>
              <w:top w:val="nil"/>
              <w:left w:val="nil"/>
              <w:bottom w:val="single" w:sz="4" w:space="0" w:color="auto"/>
              <w:right w:val="single" w:sz="4" w:space="0" w:color="auto"/>
            </w:tcBorders>
            <w:shd w:val="clear" w:color="auto" w:fill="auto"/>
            <w:noWrap/>
            <w:vAlign w:val="center"/>
            <w:hideMark/>
          </w:tcPr>
          <w:p w14:paraId="42A975BE" w14:textId="77777777" w:rsidR="00A1253F" w:rsidRPr="0084485C" w:rsidRDefault="00A1253F" w:rsidP="00110FC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150</w:t>
            </w:r>
          </w:p>
        </w:tc>
        <w:tc>
          <w:tcPr>
            <w:tcW w:w="1193" w:type="dxa"/>
            <w:tcBorders>
              <w:top w:val="nil"/>
              <w:left w:val="nil"/>
              <w:bottom w:val="single" w:sz="4" w:space="0" w:color="auto"/>
              <w:right w:val="single" w:sz="4" w:space="0" w:color="auto"/>
            </w:tcBorders>
            <w:shd w:val="clear" w:color="auto" w:fill="auto"/>
            <w:noWrap/>
            <w:vAlign w:val="center"/>
            <w:hideMark/>
          </w:tcPr>
          <w:p w14:paraId="7A16C180" w14:textId="77777777" w:rsidR="00A1253F" w:rsidRPr="0084485C" w:rsidRDefault="00A1253F" w:rsidP="00110FC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900</w:t>
            </w:r>
          </w:p>
        </w:tc>
        <w:tc>
          <w:tcPr>
            <w:tcW w:w="1200" w:type="dxa"/>
            <w:tcBorders>
              <w:top w:val="nil"/>
              <w:left w:val="nil"/>
              <w:bottom w:val="single" w:sz="4" w:space="0" w:color="auto"/>
              <w:right w:val="single" w:sz="4" w:space="0" w:color="auto"/>
            </w:tcBorders>
            <w:shd w:val="clear" w:color="auto" w:fill="auto"/>
            <w:noWrap/>
            <w:vAlign w:val="center"/>
            <w:hideMark/>
          </w:tcPr>
          <w:p w14:paraId="560A56A4" w14:textId="02598C60" w:rsidR="00A1253F" w:rsidRPr="0084485C" w:rsidRDefault="00A1253F" w:rsidP="00110FC5">
            <w:pPr>
              <w:spacing w:after="0" w:line="240" w:lineRule="auto"/>
              <w:jc w:val="center"/>
              <w:rPr>
                <w:rFonts w:ascii="Arial" w:eastAsia="Times New Roman" w:hAnsi="Arial" w:cs="Arial"/>
                <w:sz w:val="20"/>
                <w:szCs w:val="20"/>
                <w:lang w:val="es-HN" w:eastAsia="es-HN"/>
              </w:rPr>
            </w:pPr>
            <w:r w:rsidRPr="0084485C">
              <w:rPr>
                <w:rFonts w:ascii="Arial" w:eastAsia="Times New Roman" w:hAnsi="Arial" w:cs="Arial"/>
                <w:sz w:val="20"/>
                <w:szCs w:val="20"/>
                <w:lang w:val="es-HN" w:eastAsia="es-HN"/>
              </w:rPr>
              <w:t>18.00</w:t>
            </w:r>
          </w:p>
        </w:tc>
        <w:tc>
          <w:tcPr>
            <w:tcW w:w="1200" w:type="dxa"/>
            <w:tcBorders>
              <w:top w:val="nil"/>
              <w:left w:val="nil"/>
              <w:bottom w:val="single" w:sz="4" w:space="0" w:color="auto"/>
              <w:right w:val="single" w:sz="4" w:space="0" w:color="auto"/>
            </w:tcBorders>
            <w:shd w:val="clear" w:color="auto" w:fill="auto"/>
            <w:noWrap/>
            <w:vAlign w:val="center"/>
            <w:hideMark/>
          </w:tcPr>
          <w:p w14:paraId="65AAB741" w14:textId="5EFD799B" w:rsidR="00A1253F" w:rsidRPr="0084485C" w:rsidRDefault="00A1253F" w:rsidP="00110FC5">
            <w:pPr>
              <w:spacing w:after="0" w:line="240" w:lineRule="auto"/>
              <w:jc w:val="center"/>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16,200.00</w:t>
            </w:r>
          </w:p>
        </w:tc>
      </w:tr>
      <w:tr w:rsidR="00A1253F" w:rsidRPr="0084485C" w14:paraId="2F16865B" w14:textId="77777777" w:rsidTr="00110FC5">
        <w:trPr>
          <w:trHeight w:val="300"/>
        </w:trPr>
        <w:tc>
          <w:tcPr>
            <w:tcW w:w="2336" w:type="dxa"/>
            <w:tcBorders>
              <w:top w:val="nil"/>
              <w:left w:val="nil"/>
              <w:bottom w:val="nil"/>
              <w:right w:val="nil"/>
            </w:tcBorders>
            <w:shd w:val="clear" w:color="auto" w:fill="auto"/>
            <w:noWrap/>
            <w:vAlign w:val="bottom"/>
            <w:hideMark/>
          </w:tcPr>
          <w:p w14:paraId="34AD7D9D" w14:textId="77777777" w:rsidR="00A1253F" w:rsidRPr="0084485C" w:rsidRDefault="00A1253F" w:rsidP="00A1253F">
            <w:pPr>
              <w:spacing w:after="0" w:line="240" w:lineRule="auto"/>
              <w:rPr>
                <w:rFonts w:ascii="Arial" w:eastAsia="Times New Roman" w:hAnsi="Arial" w:cs="Arial"/>
                <w:color w:val="000000"/>
                <w:sz w:val="20"/>
                <w:szCs w:val="20"/>
                <w:lang w:val="es-HN" w:eastAsia="es-HN"/>
              </w:rPr>
            </w:pPr>
          </w:p>
        </w:tc>
        <w:tc>
          <w:tcPr>
            <w:tcW w:w="5758" w:type="dxa"/>
            <w:gridSpan w:val="5"/>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14:paraId="7EB8ACB9" w14:textId="40389245" w:rsidR="00A1253F" w:rsidRPr="0084485C" w:rsidRDefault="00A1253F" w:rsidP="00110FC5">
            <w:pPr>
              <w:spacing w:after="0" w:line="240" w:lineRule="auto"/>
              <w:jc w:val="center"/>
              <w:rPr>
                <w:rFonts w:ascii="Arial" w:eastAsia="Times New Roman" w:hAnsi="Arial" w:cs="Arial"/>
                <w:b/>
                <w:bCs/>
                <w:sz w:val="20"/>
                <w:szCs w:val="20"/>
                <w:lang w:val="es-HN" w:eastAsia="es-HN"/>
              </w:rPr>
            </w:pPr>
            <w:r w:rsidRPr="0084485C">
              <w:rPr>
                <w:rFonts w:ascii="Arial" w:eastAsia="Times New Roman" w:hAnsi="Arial" w:cs="Arial"/>
                <w:b/>
                <w:bCs/>
                <w:sz w:val="20"/>
                <w:szCs w:val="20"/>
                <w:lang w:val="es-HN" w:eastAsia="es-HN"/>
              </w:rPr>
              <w:t>Total</w:t>
            </w:r>
          </w:p>
        </w:tc>
        <w:tc>
          <w:tcPr>
            <w:tcW w:w="1200" w:type="dxa"/>
            <w:tcBorders>
              <w:top w:val="nil"/>
              <w:left w:val="nil"/>
              <w:bottom w:val="single" w:sz="4" w:space="0" w:color="auto"/>
              <w:right w:val="single" w:sz="4" w:space="0" w:color="auto"/>
            </w:tcBorders>
            <w:shd w:val="clear" w:color="auto" w:fill="DBE5F1" w:themeFill="accent1" w:themeFillTint="33"/>
            <w:noWrap/>
            <w:vAlign w:val="center"/>
            <w:hideMark/>
          </w:tcPr>
          <w:p w14:paraId="0DC73A5C" w14:textId="519E3B8B" w:rsidR="00A1253F" w:rsidRPr="0084485C" w:rsidRDefault="00A1253F" w:rsidP="00110FC5">
            <w:pPr>
              <w:spacing w:after="0" w:line="240" w:lineRule="auto"/>
              <w:jc w:val="center"/>
              <w:rPr>
                <w:rFonts w:ascii="Arial" w:eastAsia="Times New Roman" w:hAnsi="Arial" w:cs="Arial"/>
                <w:b/>
                <w:bCs/>
                <w:color w:val="000000"/>
                <w:sz w:val="20"/>
                <w:szCs w:val="20"/>
                <w:lang w:val="es-HN" w:eastAsia="es-HN"/>
              </w:rPr>
            </w:pPr>
            <w:r w:rsidRPr="0084485C">
              <w:rPr>
                <w:rFonts w:ascii="Arial" w:eastAsia="Times New Roman" w:hAnsi="Arial" w:cs="Arial"/>
                <w:b/>
                <w:bCs/>
                <w:color w:val="000000"/>
                <w:sz w:val="20"/>
                <w:szCs w:val="20"/>
                <w:lang w:val="es-HN" w:eastAsia="es-HN"/>
              </w:rPr>
              <w:t>148,500.00</w:t>
            </w:r>
          </w:p>
        </w:tc>
      </w:tr>
    </w:tbl>
    <w:p w14:paraId="22CA0B41" w14:textId="0A3FBD50" w:rsidR="00A1253F" w:rsidRPr="0084485C" w:rsidRDefault="00A1253F" w:rsidP="00137F58">
      <w:pPr>
        <w:jc w:val="both"/>
        <w:rPr>
          <w:rFonts w:ascii="Arial" w:hAnsi="Arial" w:cs="Arial"/>
          <w:sz w:val="22"/>
          <w:szCs w:val="22"/>
        </w:rPr>
      </w:pPr>
    </w:p>
    <w:p w14:paraId="3035622D" w14:textId="467FDEC0" w:rsidR="00D70188" w:rsidRPr="0084485C" w:rsidRDefault="00D70188" w:rsidP="00F028B7">
      <w:pPr>
        <w:jc w:val="both"/>
        <w:rPr>
          <w:rFonts w:ascii="Arial" w:hAnsi="Arial" w:cs="Arial"/>
          <w:sz w:val="22"/>
          <w:szCs w:val="22"/>
        </w:rPr>
      </w:pPr>
      <w:r w:rsidRPr="0084485C">
        <w:rPr>
          <w:rFonts w:ascii="Arial" w:hAnsi="Arial" w:cs="Arial"/>
          <w:sz w:val="22"/>
          <w:szCs w:val="22"/>
        </w:rPr>
        <w:t>Como los procesos técnicos propuestos contribuyen a la reducción de costos unitarios</w:t>
      </w:r>
      <w:r w:rsidR="0033684F" w:rsidRPr="0084485C">
        <w:rPr>
          <w:rFonts w:ascii="Arial" w:hAnsi="Arial" w:cs="Arial"/>
          <w:sz w:val="22"/>
          <w:szCs w:val="22"/>
        </w:rPr>
        <w:t xml:space="preserve"> e</w:t>
      </w:r>
      <w:r w:rsidR="006A3D9F" w:rsidRPr="0084485C">
        <w:rPr>
          <w:rFonts w:ascii="Arial" w:hAnsi="Arial" w:cs="Arial"/>
          <w:sz w:val="22"/>
          <w:szCs w:val="22"/>
        </w:rPr>
        <w:t xml:space="preserve"> </w:t>
      </w:r>
      <w:r w:rsidRPr="0084485C">
        <w:rPr>
          <w:rFonts w:ascii="Arial" w:hAnsi="Arial" w:cs="Arial"/>
          <w:sz w:val="22"/>
          <w:szCs w:val="22"/>
        </w:rPr>
        <w:t>incrementos en la productividad.</w:t>
      </w:r>
    </w:p>
    <w:p w14:paraId="7D159077" w14:textId="0D7D34CA" w:rsidR="00C702F8" w:rsidRPr="0084485C" w:rsidRDefault="00A876F9" w:rsidP="006A3D9F">
      <w:pPr>
        <w:spacing w:after="0" w:line="240" w:lineRule="auto"/>
        <w:jc w:val="both"/>
        <w:rPr>
          <w:rFonts w:ascii="Arial" w:hAnsi="Arial" w:cs="Arial"/>
          <w:sz w:val="22"/>
          <w:szCs w:val="22"/>
        </w:rPr>
      </w:pPr>
      <w:r w:rsidRPr="0084485C">
        <w:rPr>
          <w:rFonts w:ascii="Arial" w:hAnsi="Arial" w:cs="Arial"/>
          <w:sz w:val="22"/>
          <w:szCs w:val="22"/>
        </w:rPr>
        <w:t xml:space="preserve">El costo del servicio </w:t>
      </w:r>
      <w:r w:rsidR="006A3D9F" w:rsidRPr="0084485C">
        <w:rPr>
          <w:rFonts w:ascii="Arial" w:hAnsi="Arial" w:cs="Arial"/>
          <w:sz w:val="22"/>
          <w:szCs w:val="22"/>
        </w:rPr>
        <w:t>será</w:t>
      </w:r>
      <w:r w:rsidRPr="0084485C">
        <w:rPr>
          <w:rFonts w:ascii="Arial" w:hAnsi="Arial" w:cs="Arial"/>
          <w:sz w:val="22"/>
          <w:szCs w:val="22"/>
        </w:rPr>
        <w:t xml:space="preserve"> sobre el 30% del</w:t>
      </w:r>
      <w:r w:rsidR="006A3D9F" w:rsidRPr="0084485C">
        <w:rPr>
          <w:rFonts w:ascii="Arial" w:hAnsi="Arial" w:cs="Arial"/>
          <w:sz w:val="22"/>
          <w:szCs w:val="22"/>
        </w:rPr>
        <w:t xml:space="preserve"> precio</w:t>
      </w:r>
      <w:r w:rsidRPr="0084485C">
        <w:rPr>
          <w:rFonts w:ascii="Arial" w:hAnsi="Arial" w:cs="Arial"/>
          <w:sz w:val="22"/>
          <w:szCs w:val="22"/>
        </w:rPr>
        <w:t xml:space="preserve"> de </w:t>
      </w:r>
      <w:r w:rsidR="00AF7A84" w:rsidRPr="0084485C">
        <w:rPr>
          <w:rFonts w:ascii="Arial" w:hAnsi="Arial" w:cs="Arial"/>
          <w:sz w:val="22"/>
          <w:szCs w:val="22"/>
        </w:rPr>
        <w:t xml:space="preserve">comercialización que es de </w:t>
      </w:r>
      <w:r w:rsidRPr="0084485C">
        <w:rPr>
          <w:rFonts w:ascii="Arial" w:hAnsi="Arial" w:cs="Arial"/>
          <w:sz w:val="22"/>
          <w:szCs w:val="22"/>
        </w:rPr>
        <w:t>L. 82,30/qq de cacao s</w:t>
      </w:r>
      <w:r w:rsidR="006A3D9F" w:rsidRPr="0084485C">
        <w:rPr>
          <w:rFonts w:ascii="Arial" w:hAnsi="Arial" w:cs="Arial"/>
          <w:sz w:val="22"/>
          <w:szCs w:val="22"/>
        </w:rPr>
        <w:t>iendo</w:t>
      </w:r>
      <w:r w:rsidR="00F95DD7" w:rsidRPr="0084485C">
        <w:rPr>
          <w:rFonts w:ascii="Arial" w:hAnsi="Arial" w:cs="Arial"/>
          <w:sz w:val="22"/>
          <w:szCs w:val="22"/>
        </w:rPr>
        <w:t xml:space="preserve"> de L. </w:t>
      </w:r>
      <w:r w:rsidR="00AF7A84" w:rsidRPr="0084485C">
        <w:rPr>
          <w:rFonts w:ascii="Arial" w:hAnsi="Arial" w:cs="Arial"/>
          <w:sz w:val="22"/>
          <w:szCs w:val="22"/>
        </w:rPr>
        <w:t>45.60</w:t>
      </w:r>
      <w:r w:rsidR="00F95DD7" w:rsidRPr="0084485C">
        <w:rPr>
          <w:rFonts w:ascii="Arial" w:hAnsi="Arial" w:cs="Arial"/>
          <w:sz w:val="22"/>
          <w:szCs w:val="22"/>
        </w:rPr>
        <w:t xml:space="preserve"> /qui</w:t>
      </w:r>
      <w:r w:rsidR="006A3D9F" w:rsidRPr="0084485C">
        <w:rPr>
          <w:rFonts w:ascii="Arial" w:hAnsi="Arial" w:cs="Arial"/>
          <w:sz w:val="22"/>
          <w:szCs w:val="22"/>
        </w:rPr>
        <w:t>n</w:t>
      </w:r>
      <w:r w:rsidR="00F95DD7" w:rsidRPr="0084485C">
        <w:rPr>
          <w:rFonts w:ascii="Arial" w:hAnsi="Arial" w:cs="Arial"/>
          <w:sz w:val="22"/>
          <w:szCs w:val="22"/>
        </w:rPr>
        <w:t>ta</w:t>
      </w:r>
      <w:r w:rsidR="006A3D9F" w:rsidRPr="0084485C">
        <w:rPr>
          <w:rFonts w:ascii="Arial" w:hAnsi="Arial" w:cs="Arial"/>
          <w:sz w:val="22"/>
          <w:szCs w:val="22"/>
        </w:rPr>
        <w:t>l</w:t>
      </w:r>
      <w:r w:rsidR="00F95DD7" w:rsidRPr="0084485C">
        <w:rPr>
          <w:rFonts w:ascii="Arial" w:hAnsi="Arial" w:cs="Arial"/>
          <w:sz w:val="22"/>
          <w:szCs w:val="22"/>
        </w:rPr>
        <w:t xml:space="preserve"> </w:t>
      </w:r>
      <w:r w:rsidR="00AF7A84" w:rsidRPr="0084485C">
        <w:rPr>
          <w:rFonts w:ascii="Arial" w:hAnsi="Arial" w:cs="Arial"/>
          <w:sz w:val="22"/>
          <w:szCs w:val="22"/>
        </w:rPr>
        <w:t>seco, para un total costo de comerciali</w:t>
      </w:r>
      <w:r w:rsidR="006A3D9F" w:rsidRPr="0084485C">
        <w:rPr>
          <w:rFonts w:ascii="Arial" w:hAnsi="Arial" w:cs="Arial"/>
          <w:sz w:val="22"/>
          <w:szCs w:val="22"/>
        </w:rPr>
        <w:t>zación de</w:t>
      </w:r>
      <w:r w:rsidR="00AF7A84" w:rsidRPr="0084485C">
        <w:rPr>
          <w:rFonts w:ascii="Arial" w:hAnsi="Arial" w:cs="Arial"/>
          <w:sz w:val="22"/>
          <w:szCs w:val="22"/>
        </w:rPr>
        <w:t xml:space="preserve"> L</w:t>
      </w:r>
      <w:r w:rsidR="00F95DD7" w:rsidRPr="0084485C">
        <w:rPr>
          <w:rFonts w:ascii="Arial" w:hAnsi="Arial" w:cs="Arial"/>
          <w:sz w:val="22"/>
          <w:szCs w:val="22"/>
        </w:rPr>
        <w:t xml:space="preserve">. </w:t>
      </w:r>
      <w:r w:rsidR="00AF7A84" w:rsidRPr="0084485C">
        <w:rPr>
          <w:rFonts w:ascii="Arial" w:hAnsi="Arial" w:cs="Arial"/>
          <w:sz w:val="22"/>
          <w:szCs w:val="22"/>
        </w:rPr>
        <w:t>128.51</w:t>
      </w:r>
      <w:r w:rsidR="006A3D9F" w:rsidRPr="0084485C">
        <w:rPr>
          <w:rFonts w:ascii="Arial" w:hAnsi="Arial" w:cs="Arial"/>
          <w:sz w:val="22"/>
          <w:szCs w:val="22"/>
        </w:rPr>
        <w:t>. D</w:t>
      </w:r>
      <w:r w:rsidR="00F95DD7" w:rsidRPr="0084485C">
        <w:rPr>
          <w:rFonts w:ascii="Arial" w:hAnsi="Arial" w:cs="Arial"/>
          <w:sz w:val="22"/>
          <w:szCs w:val="22"/>
        </w:rPr>
        <w:t xml:space="preserve">urante </w:t>
      </w:r>
      <w:r w:rsidR="00AF7A84" w:rsidRPr="0084485C">
        <w:rPr>
          <w:rFonts w:ascii="Arial" w:hAnsi="Arial" w:cs="Arial"/>
          <w:sz w:val="22"/>
          <w:szCs w:val="22"/>
        </w:rPr>
        <w:t xml:space="preserve">la </w:t>
      </w:r>
      <w:r w:rsidR="00F95DD7" w:rsidRPr="0084485C">
        <w:rPr>
          <w:rFonts w:ascii="Arial" w:hAnsi="Arial" w:cs="Arial"/>
          <w:sz w:val="22"/>
          <w:szCs w:val="22"/>
        </w:rPr>
        <w:t xml:space="preserve">toda época de cosecha del cacao </w:t>
      </w:r>
      <w:r w:rsidR="006A3D9F" w:rsidRPr="0084485C">
        <w:rPr>
          <w:rFonts w:ascii="Arial" w:hAnsi="Arial" w:cs="Arial"/>
          <w:sz w:val="22"/>
          <w:szCs w:val="22"/>
        </w:rPr>
        <w:t>s</w:t>
      </w:r>
      <w:r w:rsidR="00F95DD7" w:rsidRPr="0084485C">
        <w:rPr>
          <w:rFonts w:ascii="Arial" w:hAnsi="Arial" w:cs="Arial"/>
          <w:sz w:val="22"/>
          <w:szCs w:val="22"/>
        </w:rPr>
        <w:t xml:space="preserve">e espera secar un estimado de </w:t>
      </w:r>
      <w:r w:rsidR="003A771C" w:rsidRPr="0084485C">
        <w:rPr>
          <w:rFonts w:ascii="Arial" w:hAnsi="Arial" w:cs="Arial"/>
          <w:sz w:val="22"/>
          <w:szCs w:val="22"/>
        </w:rPr>
        <w:t>7,90</w:t>
      </w:r>
      <w:r w:rsidR="00F95DD7" w:rsidRPr="0084485C">
        <w:rPr>
          <w:rFonts w:ascii="Arial" w:hAnsi="Arial" w:cs="Arial"/>
          <w:sz w:val="22"/>
          <w:szCs w:val="22"/>
        </w:rPr>
        <w:t>0 quintales en el</w:t>
      </w:r>
      <w:r w:rsidR="003A771C" w:rsidRPr="0084485C">
        <w:rPr>
          <w:rFonts w:ascii="Arial" w:hAnsi="Arial" w:cs="Arial"/>
          <w:sz w:val="22"/>
          <w:szCs w:val="22"/>
        </w:rPr>
        <w:t xml:space="preserve"> primer año</w:t>
      </w:r>
      <w:r w:rsidR="006A3D9F" w:rsidRPr="0084485C">
        <w:rPr>
          <w:rFonts w:ascii="Arial" w:hAnsi="Arial" w:cs="Arial"/>
          <w:sz w:val="22"/>
          <w:szCs w:val="22"/>
        </w:rPr>
        <w:t>; e</w:t>
      </w:r>
      <w:r w:rsidR="00D84FD9" w:rsidRPr="0084485C">
        <w:rPr>
          <w:rFonts w:ascii="Arial" w:hAnsi="Arial" w:cs="Arial"/>
          <w:sz w:val="22"/>
          <w:szCs w:val="22"/>
        </w:rPr>
        <w:t>l costo del secado natural es de L.42.50/ quintal</w:t>
      </w:r>
      <w:r w:rsidR="006A3D9F" w:rsidRPr="0084485C">
        <w:rPr>
          <w:rFonts w:ascii="Arial" w:hAnsi="Arial" w:cs="Arial"/>
          <w:sz w:val="22"/>
          <w:szCs w:val="22"/>
        </w:rPr>
        <w:t xml:space="preserve"> y</w:t>
      </w:r>
      <w:r w:rsidR="00D84FD9" w:rsidRPr="0084485C">
        <w:rPr>
          <w:rFonts w:ascii="Arial" w:hAnsi="Arial" w:cs="Arial"/>
          <w:sz w:val="22"/>
          <w:szCs w:val="22"/>
        </w:rPr>
        <w:t xml:space="preserve"> el costo </w:t>
      </w:r>
      <w:r w:rsidR="005353FD" w:rsidRPr="0084485C">
        <w:rPr>
          <w:rFonts w:ascii="Arial" w:hAnsi="Arial" w:cs="Arial"/>
          <w:sz w:val="22"/>
          <w:szCs w:val="22"/>
        </w:rPr>
        <w:t xml:space="preserve">movido por energía eléctrica </w:t>
      </w:r>
      <w:r w:rsidR="00D84FD9" w:rsidRPr="0084485C">
        <w:rPr>
          <w:rFonts w:ascii="Arial" w:hAnsi="Arial" w:cs="Arial"/>
          <w:sz w:val="22"/>
          <w:szCs w:val="22"/>
        </w:rPr>
        <w:t xml:space="preserve">es de L. </w:t>
      </w:r>
      <w:r w:rsidR="00AA7E53" w:rsidRPr="0084485C">
        <w:rPr>
          <w:rFonts w:ascii="Arial" w:hAnsi="Arial" w:cs="Arial"/>
          <w:sz w:val="22"/>
          <w:szCs w:val="22"/>
        </w:rPr>
        <w:t>35.00</w:t>
      </w:r>
      <w:r w:rsidR="00D84FD9" w:rsidRPr="0084485C">
        <w:rPr>
          <w:rFonts w:ascii="Arial" w:hAnsi="Arial" w:cs="Arial"/>
          <w:sz w:val="22"/>
          <w:szCs w:val="22"/>
        </w:rPr>
        <w:t xml:space="preserve">/ quintal secado. La productividad 46 quintales /día con maquinaria </w:t>
      </w:r>
      <w:r w:rsidR="0092451A" w:rsidRPr="0084485C">
        <w:rPr>
          <w:rFonts w:ascii="Arial" w:hAnsi="Arial" w:cs="Arial"/>
          <w:sz w:val="22"/>
          <w:szCs w:val="22"/>
        </w:rPr>
        <w:t xml:space="preserve">cada 24 horas que se consigue la humedad del 7%.  </w:t>
      </w:r>
      <w:r w:rsidR="00D84FD9" w:rsidRPr="0084485C">
        <w:rPr>
          <w:rFonts w:ascii="Arial" w:hAnsi="Arial" w:cs="Arial"/>
          <w:sz w:val="22"/>
          <w:szCs w:val="22"/>
        </w:rPr>
        <w:t>y 20 quintales</w:t>
      </w:r>
      <w:r w:rsidR="0092451A" w:rsidRPr="0084485C">
        <w:rPr>
          <w:rFonts w:ascii="Arial" w:hAnsi="Arial" w:cs="Arial"/>
          <w:sz w:val="22"/>
          <w:szCs w:val="22"/>
        </w:rPr>
        <w:t xml:space="preserve"> cada seis días que se consigue el 7% de humedad</w:t>
      </w:r>
      <w:r w:rsidR="005353FD" w:rsidRPr="0084485C">
        <w:rPr>
          <w:rFonts w:ascii="Arial" w:hAnsi="Arial" w:cs="Arial"/>
          <w:sz w:val="22"/>
          <w:szCs w:val="22"/>
        </w:rPr>
        <w:t xml:space="preserve"> con energía solar</w:t>
      </w:r>
      <w:r w:rsidR="0092451A" w:rsidRPr="0084485C">
        <w:rPr>
          <w:rFonts w:ascii="Arial" w:hAnsi="Arial" w:cs="Arial"/>
          <w:sz w:val="22"/>
          <w:szCs w:val="22"/>
        </w:rPr>
        <w:t>.</w:t>
      </w:r>
    </w:p>
    <w:p w14:paraId="175ED345" w14:textId="77777777" w:rsidR="006A3D9F" w:rsidRPr="0084485C" w:rsidRDefault="006A3D9F" w:rsidP="006A3D9F">
      <w:pPr>
        <w:spacing w:after="0" w:line="240" w:lineRule="auto"/>
        <w:jc w:val="both"/>
        <w:rPr>
          <w:rFonts w:ascii="Arial" w:hAnsi="Arial" w:cs="Arial"/>
          <w:sz w:val="22"/>
          <w:szCs w:val="22"/>
        </w:rPr>
      </w:pPr>
    </w:p>
    <w:p w14:paraId="635F6D9E" w14:textId="77777777" w:rsidR="00110FC5" w:rsidRDefault="00110FC5">
      <w:pPr>
        <w:spacing w:after="200" w:line="276" w:lineRule="auto"/>
        <w:rPr>
          <w:rFonts w:ascii="Arial" w:eastAsiaTheme="majorEastAsia" w:hAnsi="Arial" w:cs="Arial"/>
          <w:b/>
          <w:bCs/>
          <w:sz w:val="24"/>
          <w:szCs w:val="24"/>
        </w:rPr>
      </w:pPr>
      <w:bookmarkStart w:id="166" w:name="_Toc122354014"/>
      <w:bookmarkStart w:id="167" w:name="_Toc125536770"/>
      <w:r>
        <w:rPr>
          <w:rFonts w:ascii="Arial" w:hAnsi="Arial" w:cs="Arial"/>
          <w:b/>
          <w:bCs/>
          <w:caps/>
          <w:sz w:val="24"/>
          <w:szCs w:val="24"/>
        </w:rPr>
        <w:br w:type="page"/>
      </w:r>
    </w:p>
    <w:p w14:paraId="32D967C9" w14:textId="3E5F26C7" w:rsidR="009A445A" w:rsidRPr="0084485C" w:rsidRDefault="009A445A" w:rsidP="00110FC5">
      <w:pPr>
        <w:pStyle w:val="Ttulo1"/>
        <w:numPr>
          <w:ilvl w:val="0"/>
          <w:numId w:val="33"/>
        </w:numPr>
        <w:ind w:left="567" w:hanging="567"/>
        <w:rPr>
          <w:rFonts w:ascii="Arial" w:hAnsi="Arial" w:cs="Arial"/>
          <w:b/>
          <w:bCs/>
          <w:caps w:val="0"/>
          <w:sz w:val="24"/>
          <w:szCs w:val="24"/>
        </w:rPr>
      </w:pPr>
      <w:bookmarkStart w:id="168" w:name="_Toc126064353"/>
      <w:r w:rsidRPr="0084485C">
        <w:rPr>
          <w:rFonts w:ascii="Arial" w:hAnsi="Arial" w:cs="Arial"/>
          <w:b/>
          <w:bCs/>
          <w:caps w:val="0"/>
          <w:sz w:val="24"/>
          <w:szCs w:val="24"/>
        </w:rPr>
        <w:lastRenderedPageBreak/>
        <w:t>Análisis de mercado</w:t>
      </w:r>
      <w:bookmarkEnd w:id="166"/>
      <w:bookmarkEnd w:id="167"/>
      <w:bookmarkEnd w:id="168"/>
    </w:p>
    <w:p w14:paraId="71876A18" w14:textId="77777777" w:rsidR="00326254" w:rsidRPr="0084485C" w:rsidRDefault="00326254" w:rsidP="009A445A">
      <w:pPr>
        <w:autoSpaceDE w:val="0"/>
        <w:autoSpaceDN w:val="0"/>
        <w:adjustRightInd w:val="0"/>
        <w:spacing w:after="0" w:line="240" w:lineRule="auto"/>
        <w:rPr>
          <w:rFonts w:ascii="Arial" w:eastAsiaTheme="minorHAnsi" w:hAnsi="Arial" w:cs="Arial"/>
          <w:b/>
          <w:bCs/>
          <w:sz w:val="22"/>
          <w:szCs w:val="22"/>
          <w:lang w:val="es-HN"/>
        </w:rPr>
      </w:pPr>
    </w:p>
    <w:p w14:paraId="260A69EE" w14:textId="04314742" w:rsidR="009A445A" w:rsidRPr="0084485C" w:rsidRDefault="009A445A" w:rsidP="009A445A">
      <w:pPr>
        <w:autoSpaceDE w:val="0"/>
        <w:autoSpaceDN w:val="0"/>
        <w:adjustRightInd w:val="0"/>
        <w:spacing w:after="0" w:line="240" w:lineRule="auto"/>
        <w:rPr>
          <w:rFonts w:ascii="Arial" w:eastAsiaTheme="minorHAnsi" w:hAnsi="Arial" w:cs="Arial"/>
          <w:b/>
          <w:bCs/>
          <w:sz w:val="22"/>
          <w:szCs w:val="22"/>
          <w:lang w:val="es-HN"/>
        </w:rPr>
      </w:pPr>
      <w:r w:rsidRPr="0084485C">
        <w:rPr>
          <w:rFonts w:ascii="Arial" w:eastAsiaTheme="minorHAnsi" w:hAnsi="Arial" w:cs="Arial"/>
          <w:b/>
          <w:bCs/>
          <w:sz w:val="22"/>
          <w:szCs w:val="22"/>
          <w:lang w:val="es-HN"/>
        </w:rPr>
        <w:t>Demanda del producto</w:t>
      </w:r>
    </w:p>
    <w:p w14:paraId="340ABD4B" w14:textId="77777777" w:rsidR="00E1220E" w:rsidRPr="0084485C" w:rsidRDefault="00E1220E" w:rsidP="00A5796F">
      <w:pPr>
        <w:pStyle w:val="NormalWeb"/>
        <w:spacing w:before="0" w:beforeAutospacing="0" w:after="0" w:afterAutospacing="0"/>
        <w:jc w:val="both"/>
        <w:textAlignment w:val="baseline"/>
        <w:rPr>
          <w:rFonts w:ascii="Arial" w:eastAsiaTheme="minorHAnsi" w:hAnsi="Arial" w:cs="Arial"/>
          <w:sz w:val="22"/>
          <w:szCs w:val="22"/>
        </w:rPr>
      </w:pPr>
    </w:p>
    <w:p w14:paraId="53EF9521" w14:textId="0BCDE220" w:rsidR="00E1220E" w:rsidRPr="0084485C" w:rsidRDefault="00E1220E" w:rsidP="00A5796F">
      <w:pPr>
        <w:pStyle w:val="NormalWeb"/>
        <w:spacing w:before="0" w:beforeAutospacing="0" w:after="0" w:afterAutospacing="0"/>
        <w:jc w:val="both"/>
        <w:textAlignment w:val="baseline"/>
        <w:rPr>
          <w:rFonts w:ascii="Arial" w:hAnsi="Arial" w:cs="Arial"/>
          <w:sz w:val="22"/>
          <w:szCs w:val="22"/>
        </w:rPr>
      </w:pPr>
      <w:r w:rsidRPr="0084485C">
        <w:rPr>
          <w:rFonts w:ascii="Arial" w:hAnsi="Arial" w:cs="Arial"/>
          <w:sz w:val="22"/>
          <w:szCs w:val="22"/>
          <w:shd w:val="clear" w:color="auto" w:fill="FFFFFF"/>
        </w:rPr>
        <w:t xml:space="preserve">Se estima que la demanda anual de cacao es de 7,000 a 9,000 toneladas métricas por parte de las empresas transformadoras y exportadoras en el país. </w:t>
      </w:r>
      <w:r w:rsidR="005D135A" w:rsidRPr="0084485C">
        <w:rPr>
          <w:rFonts w:ascii="Arial" w:hAnsi="Arial" w:cs="Arial"/>
          <w:sz w:val="22"/>
          <w:szCs w:val="22"/>
        </w:rPr>
        <w:t xml:space="preserve">La oferta interna de cacao en grano durante 2015-2018 mostró una tendencia descendente obteniendo en la serie una tasa de decrecimiento medio anual de 14.3%, al pasar de 805 toneladas métricas (Tm) en 2015 a 507 Tm en 2018; lo anterior podría obedecer </w:t>
      </w:r>
      <w:r w:rsidR="006A3D9F" w:rsidRPr="0084485C">
        <w:rPr>
          <w:rFonts w:ascii="Arial" w:hAnsi="Arial" w:cs="Arial"/>
          <w:sz w:val="22"/>
          <w:szCs w:val="22"/>
        </w:rPr>
        <w:t>a</w:t>
      </w:r>
      <w:r w:rsidR="005D135A" w:rsidRPr="0084485C">
        <w:rPr>
          <w:rFonts w:ascii="Arial" w:hAnsi="Arial" w:cs="Arial"/>
          <w:sz w:val="22"/>
          <w:szCs w:val="22"/>
        </w:rPr>
        <w:t>l incremento en las exportaciones de dicho producto debido a una mayor demanda mundial de cacao en grano y a la calidad del producto hondureño</w:t>
      </w:r>
      <w:r w:rsidR="002466B7" w:rsidRPr="0084485C">
        <w:rPr>
          <w:rFonts w:ascii="Arial" w:hAnsi="Arial" w:cs="Arial"/>
          <w:sz w:val="22"/>
          <w:szCs w:val="22"/>
        </w:rPr>
        <w:t xml:space="preserve">. </w:t>
      </w:r>
    </w:p>
    <w:p w14:paraId="239A9E17" w14:textId="77777777" w:rsidR="0073367C" w:rsidRPr="0084485C" w:rsidRDefault="0073367C" w:rsidP="00A5796F">
      <w:pPr>
        <w:pStyle w:val="NormalWeb"/>
        <w:spacing w:before="0" w:beforeAutospacing="0" w:after="0" w:afterAutospacing="0"/>
        <w:jc w:val="both"/>
        <w:textAlignment w:val="baseline"/>
        <w:rPr>
          <w:rFonts w:ascii="Arial" w:hAnsi="Arial" w:cs="Arial"/>
          <w:color w:val="202124"/>
          <w:sz w:val="22"/>
          <w:szCs w:val="22"/>
          <w:shd w:val="clear" w:color="auto" w:fill="FFFFFF"/>
        </w:rPr>
      </w:pPr>
    </w:p>
    <w:p w14:paraId="129B2E8A" w14:textId="04FA482B" w:rsidR="00D615A6" w:rsidRPr="0084485C" w:rsidRDefault="00D615A6" w:rsidP="00647E10">
      <w:pPr>
        <w:spacing w:after="0" w:line="240" w:lineRule="auto"/>
        <w:jc w:val="both"/>
        <w:rPr>
          <w:rFonts w:ascii="Arial" w:eastAsiaTheme="minorHAnsi" w:hAnsi="Arial" w:cs="Arial"/>
          <w:b/>
          <w:bCs/>
          <w:sz w:val="24"/>
          <w:szCs w:val="24"/>
          <w:lang w:val="es-HN"/>
        </w:rPr>
      </w:pPr>
      <w:r w:rsidRPr="0084485C">
        <w:rPr>
          <w:rFonts w:ascii="Arial" w:eastAsiaTheme="minorHAnsi" w:hAnsi="Arial" w:cs="Arial"/>
          <w:b/>
          <w:bCs/>
          <w:sz w:val="24"/>
          <w:szCs w:val="24"/>
          <w:lang w:val="es-HN"/>
        </w:rPr>
        <w:t xml:space="preserve">La oferta </w:t>
      </w:r>
    </w:p>
    <w:p w14:paraId="64D7591B" w14:textId="77777777" w:rsidR="00110FC5" w:rsidRDefault="00110FC5" w:rsidP="002923CB">
      <w:pPr>
        <w:spacing w:after="0" w:line="240" w:lineRule="auto"/>
        <w:jc w:val="both"/>
        <w:rPr>
          <w:rFonts w:ascii="Arial" w:hAnsi="Arial" w:cs="Arial"/>
          <w:sz w:val="22"/>
          <w:szCs w:val="22"/>
        </w:rPr>
      </w:pPr>
    </w:p>
    <w:p w14:paraId="1EC6997D" w14:textId="5DBE33D5" w:rsidR="002923CB" w:rsidRPr="0084485C" w:rsidRDefault="0073367C" w:rsidP="002923CB">
      <w:pPr>
        <w:spacing w:after="0" w:line="240" w:lineRule="auto"/>
        <w:jc w:val="both"/>
        <w:rPr>
          <w:rFonts w:ascii="Arial" w:hAnsi="Arial" w:cs="Arial"/>
          <w:sz w:val="22"/>
          <w:szCs w:val="22"/>
        </w:rPr>
      </w:pPr>
      <w:r w:rsidRPr="0084485C">
        <w:rPr>
          <w:rFonts w:ascii="Arial" w:hAnsi="Arial" w:cs="Arial"/>
          <w:sz w:val="22"/>
          <w:szCs w:val="22"/>
        </w:rPr>
        <w:t>El perfil de ingreso, se propone únicamente un 5.13</w:t>
      </w:r>
      <w:r w:rsidR="00F27ECB" w:rsidRPr="0084485C">
        <w:rPr>
          <w:rFonts w:ascii="Arial" w:hAnsi="Arial" w:cs="Arial"/>
          <w:sz w:val="22"/>
          <w:szCs w:val="22"/>
        </w:rPr>
        <w:t>%</w:t>
      </w:r>
      <w:r w:rsidRPr="0084485C">
        <w:rPr>
          <w:rFonts w:ascii="Arial" w:hAnsi="Arial" w:cs="Arial"/>
          <w:sz w:val="22"/>
          <w:szCs w:val="22"/>
        </w:rPr>
        <w:t xml:space="preserve"> </w:t>
      </w:r>
      <w:r w:rsidR="00F27ECB" w:rsidRPr="0084485C">
        <w:rPr>
          <w:rFonts w:ascii="Arial" w:hAnsi="Arial" w:cs="Arial"/>
          <w:sz w:val="22"/>
          <w:szCs w:val="22"/>
        </w:rPr>
        <w:t>toneladas métricas</w:t>
      </w:r>
      <w:r w:rsidRPr="0084485C">
        <w:rPr>
          <w:rFonts w:ascii="Arial" w:hAnsi="Arial" w:cs="Arial"/>
          <w:sz w:val="22"/>
          <w:szCs w:val="22"/>
        </w:rPr>
        <w:t xml:space="preserve"> de la demanda nacional</w:t>
      </w:r>
      <w:r w:rsidR="006A3D9F" w:rsidRPr="0084485C">
        <w:rPr>
          <w:rFonts w:ascii="Arial" w:hAnsi="Arial" w:cs="Arial"/>
          <w:sz w:val="22"/>
          <w:szCs w:val="22"/>
        </w:rPr>
        <w:t xml:space="preserve"> siendo</w:t>
      </w:r>
      <w:r w:rsidRPr="0084485C">
        <w:rPr>
          <w:rFonts w:ascii="Arial" w:hAnsi="Arial" w:cs="Arial"/>
          <w:sz w:val="22"/>
          <w:szCs w:val="22"/>
        </w:rPr>
        <w:t xml:space="preserve"> 359 toneladas métrica</w:t>
      </w:r>
      <w:r w:rsidR="006A3D9F" w:rsidRPr="0084485C">
        <w:rPr>
          <w:rFonts w:ascii="Arial" w:hAnsi="Arial" w:cs="Arial"/>
          <w:sz w:val="22"/>
          <w:szCs w:val="22"/>
        </w:rPr>
        <w:t>s</w:t>
      </w:r>
      <w:r w:rsidRPr="0084485C">
        <w:rPr>
          <w:rFonts w:ascii="Arial" w:hAnsi="Arial" w:cs="Arial"/>
          <w:sz w:val="22"/>
          <w:szCs w:val="22"/>
        </w:rPr>
        <w:t xml:space="preserve">, con un incremento del 10% para el segundo año, hasta el quinto año, tal como se presenta en </w:t>
      </w:r>
      <w:r w:rsidR="002923CB" w:rsidRPr="0084485C">
        <w:rPr>
          <w:rFonts w:ascii="Arial" w:hAnsi="Arial" w:cs="Arial"/>
          <w:sz w:val="22"/>
          <w:szCs w:val="22"/>
        </w:rPr>
        <w:t>el siguiente gráfico.</w:t>
      </w:r>
    </w:p>
    <w:p w14:paraId="27DA51AC" w14:textId="7D7BF4D2" w:rsidR="002923CB" w:rsidRPr="0084485C" w:rsidRDefault="002923CB" w:rsidP="0073367C">
      <w:pPr>
        <w:spacing w:after="0" w:line="240" w:lineRule="auto"/>
        <w:jc w:val="center"/>
        <w:rPr>
          <w:rFonts w:ascii="Arial" w:hAnsi="Arial" w:cs="Arial"/>
        </w:rPr>
      </w:pPr>
    </w:p>
    <w:p w14:paraId="3EF8C63F" w14:textId="1B62D12A" w:rsidR="0073367C" w:rsidRPr="0084485C" w:rsidRDefault="002923CB" w:rsidP="0073367C">
      <w:pPr>
        <w:spacing w:after="0" w:line="240" w:lineRule="auto"/>
        <w:jc w:val="center"/>
        <w:rPr>
          <w:rFonts w:ascii="Arial" w:hAnsi="Arial" w:cs="Arial"/>
        </w:rPr>
      </w:pPr>
      <w:r w:rsidRPr="0084485C">
        <w:rPr>
          <w:rFonts w:ascii="Arial" w:hAnsi="Arial" w:cs="Arial"/>
          <w:noProof/>
          <w:lang w:val="es-HN" w:eastAsia="es-HN"/>
        </w:rPr>
        <w:drawing>
          <wp:inline distT="0" distB="0" distL="0" distR="0" wp14:anchorId="38FEFF11" wp14:editId="7F6BAFC1">
            <wp:extent cx="4524375" cy="2305050"/>
            <wp:effectExtent l="0" t="0" r="9525" b="0"/>
            <wp:docPr id="4" name="Gráfico 4">
              <a:extLst xmlns:a="http://schemas.openxmlformats.org/drawingml/2006/main">
                <a:ext uri="{FF2B5EF4-FFF2-40B4-BE49-F238E27FC236}">
                  <a16:creationId xmlns:a16="http://schemas.microsoft.com/office/drawing/2014/main" id="{6B929B90-B235-2633-1B76-5048D3A06E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1D3597C" w14:textId="741CB62C" w:rsidR="002923CB" w:rsidRPr="0084485C" w:rsidRDefault="002923CB" w:rsidP="0073367C">
      <w:pPr>
        <w:spacing w:after="0" w:line="240" w:lineRule="auto"/>
        <w:jc w:val="center"/>
        <w:rPr>
          <w:rFonts w:ascii="Arial" w:hAnsi="Arial" w:cs="Arial"/>
        </w:rPr>
      </w:pPr>
    </w:p>
    <w:p w14:paraId="6DBC5133" w14:textId="77777777" w:rsidR="006A3D9F" w:rsidRPr="0084485C" w:rsidRDefault="006A3D9F" w:rsidP="009A445A">
      <w:pPr>
        <w:autoSpaceDE w:val="0"/>
        <w:autoSpaceDN w:val="0"/>
        <w:adjustRightInd w:val="0"/>
        <w:spacing w:after="0" w:line="240" w:lineRule="auto"/>
        <w:rPr>
          <w:rFonts w:ascii="Arial" w:eastAsiaTheme="minorHAnsi" w:hAnsi="Arial" w:cs="Arial"/>
          <w:b/>
          <w:bCs/>
          <w:sz w:val="22"/>
          <w:szCs w:val="22"/>
          <w:lang w:val="es-HN"/>
        </w:rPr>
      </w:pPr>
    </w:p>
    <w:p w14:paraId="162BF8C6" w14:textId="3534ABB6" w:rsidR="009A445A" w:rsidRPr="0084485C" w:rsidRDefault="00AF144E" w:rsidP="009A445A">
      <w:pPr>
        <w:autoSpaceDE w:val="0"/>
        <w:autoSpaceDN w:val="0"/>
        <w:adjustRightInd w:val="0"/>
        <w:spacing w:after="0" w:line="240" w:lineRule="auto"/>
        <w:rPr>
          <w:rFonts w:ascii="Arial" w:eastAsiaTheme="minorHAnsi" w:hAnsi="Arial" w:cs="Arial"/>
          <w:b/>
          <w:bCs/>
          <w:sz w:val="22"/>
          <w:szCs w:val="22"/>
          <w:lang w:val="es-HN"/>
        </w:rPr>
      </w:pPr>
      <w:r w:rsidRPr="0084485C">
        <w:rPr>
          <w:rFonts w:ascii="Arial" w:eastAsiaTheme="minorHAnsi" w:hAnsi="Arial" w:cs="Arial"/>
          <w:b/>
          <w:bCs/>
          <w:sz w:val="22"/>
          <w:szCs w:val="22"/>
          <w:lang w:val="es-HN"/>
        </w:rPr>
        <w:t>P</w:t>
      </w:r>
      <w:r w:rsidR="00D615A6" w:rsidRPr="0084485C">
        <w:rPr>
          <w:rFonts w:ascii="Arial" w:eastAsiaTheme="minorHAnsi" w:hAnsi="Arial" w:cs="Arial"/>
          <w:b/>
          <w:bCs/>
          <w:sz w:val="22"/>
          <w:szCs w:val="22"/>
          <w:lang w:val="es-HN"/>
        </w:rPr>
        <w:t>recio</w:t>
      </w:r>
      <w:r w:rsidRPr="0084485C">
        <w:rPr>
          <w:rFonts w:ascii="Arial" w:eastAsiaTheme="minorHAnsi" w:hAnsi="Arial" w:cs="Arial"/>
          <w:b/>
          <w:bCs/>
          <w:sz w:val="22"/>
          <w:szCs w:val="22"/>
          <w:lang w:val="es-HN"/>
        </w:rPr>
        <w:t xml:space="preserve"> y los ingresos proyectados durante los cinco años </w:t>
      </w:r>
      <w:r w:rsidR="00D615A6" w:rsidRPr="0084485C">
        <w:rPr>
          <w:rFonts w:ascii="Arial" w:eastAsiaTheme="minorHAnsi" w:hAnsi="Arial" w:cs="Arial"/>
          <w:b/>
          <w:bCs/>
          <w:sz w:val="22"/>
          <w:szCs w:val="22"/>
          <w:lang w:val="es-HN"/>
        </w:rPr>
        <w:t xml:space="preserve">  </w:t>
      </w:r>
    </w:p>
    <w:p w14:paraId="7E2CC883" w14:textId="77777777" w:rsidR="00AF144E" w:rsidRPr="0084485C" w:rsidRDefault="00AF144E" w:rsidP="00AF144E">
      <w:pPr>
        <w:autoSpaceDE w:val="0"/>
        <w:autoSpaceDN w:val="0"/>
        <w:adjustRightInd w:val="0"/>
        <w:spacing w:after="0" w:line="240" w:lineRule="auto"/>
        <w:jc w:val="both"/>
        <w:rPr>
          <w:rFonts w:ascii="Arial" w:eastAsiaTheme="minorHAnsi" w:hAnsi="Arial" w:cs="Arial"/>
          <w:bCs/>
          <w:sz w:val="22"/>
          <w:szCs w:val="22"/>
          <w:lang w:val="es-HN"/>
        </w:rPr>
      </w:pPr>
    </w:p>
    <w:p w14:paraId="62766977" w14:textId="6C84104E" w:rsidR="00AF144E" w:rsidRPr="0084485C" w:rsidRDefault="002923CB" w:rsidP="00AF144E">
      <w:pPr>
        <w:autoSpaceDE w:val="0"/>
        <w:autoSpaceDN w:val="0"/>
        <w:adjustRightInd w:val="0"/>
        <w:spacing w:after="0" w:line="240" w:lineRule="auto"/>
        <w:jc w:val="both"/>
        <w:rPr>
          <w:rFonts w:ascii="Arial" w:eastAsiaTheme="minorHAnsi" w:hAnsi="Arial" w:cs="Arial"/>
          <w:bCs/>
          <w:sz w:val="22"/>
          <w:szCs w:val="22"/>
          <w:lang w:val="es-HN"/>
        </w:rPr>
      </w:pPr>
      <w:r w:rsidRPr="0084485C">
        <w:rPr>
          <w:rFonts w:ascii="Arial" w:eastAsiaTheme="minorHAnsi" w:hAnsi="Arial" w:cs="Arial"/>
          <w:bCs/>
          <w:sz w:val="22"/>
          <w:szCs w:val="22"/>
          <w:lang w:val="es-HN"/>
        </w:rPr>
        <w:t>Los precios de l</w:t>
      </w:r>
      <w:r w:rsidR="00AF144E" w:rsidRPr="0084485C">
        <w:rPr>
          <w:rFonts w:ascii="Arial" w:eastAsiaTheme="minorHAnsi" w:hAnsi="Arial" w:cs="Arial"/>
          <w:bCs/>
          <w:sz w:val="22"/>
          <w:szCs w:val="22"/>
          <w:lang w:val="es-HN"/>
        </w:rPr>
        <w:t>os</w:t>
      </w:r>
      <w:r w:rsidRPr="0084485C">
        <w:rPr>
          <w:rFonts w:ascii="Arial" w:eastAsiaTheme="minorHAnsi" w:hAnsi="Arial" w:cs="Arial"/>
          <w:bCs/>
          <w:sz w:val="22"/>
          <w:szCs w:val="22"/>
          <w:lang w:val="es-HN"/>
        </w:rPr>
        <w:t xml:space="preserve"> servicios </w:t>
      </w:r>
      <w:r w:rsidR="00AF144E" w:rsidRPr="0084485C">
        <w:rPr>
          <w:rFonts w:ascii="Arial" w:eastAsiaTheme="minorHAnsi" w:hAnsi="Arial" w:cs="Arial"/>
          <w:bCs/>
          <w:sz w:val="22"/>
          <w:szCs w:val="22"/>
          <w:lang w:val="es-HN"/>
        </w:rPr>
        <w:t>de procesamiento y transformación incluyendo la comercialización del grano seco, por las organizaciones</w:t>
      </w:r>
      <w:r w:rsidRPr="0084485C">
        <w:rPr>
          <w:rFonts w:ascii="Arial" w:eastAsiaTheme="minorHAnsi" w:hAnsi="Arial" w:cs="Arial"/>
          <w:bCs/>
          <w:sz w:val="22"/>
          <w:szCs w:val="22"/>
          <w:lang w:val="es-HN"/>
        </w:rPr>
        <w:t xml:space="preserve"> se presentan en</w:t>
      </w:r>
      <w:r w:rsidR="00AF144E" w:rsidRPr="0084485C">
        <w:rPr>
          <w:rFonts w:ascii="Arial" w:eastAsiaTheme="minorHAnsi" w:hAnsi="Arial" w:cs="Arial"/>
          <w:bCs/>
          <w:sz w:val="22"/>
          <w:szCs w:val="22"/>
          <w:lang w:val="es-HN"/>
        </w:rPr>
        <w:t xml:space="preserve"> el </w:t>
      </w:r>
      <w:r w:rsidR="00FE06CD" w:rsidRPr="0084485C">
        <w:rPr>
          <w:rFonts w:ascii="Arial" w:eastAsiaTheme="minorHAnsi" w:hAnsi="Arial" w:cs="Arial"/>
          <w:bCs/>
          <w:sz w:val="22"/>
          <w:szCs w:val="22"/>
          <w:lang w:val="es-HN"/>
        </w:rPr>
        <w:t>cuadro</w:t>
      </w:r>
      <w:r w:rsidR="00F27ECB" w:rsidRPr="0084485C">
        <w:rPr>
          <w:rFonts w:ascii="Arial" w:eastAsiaTheme="minorHAnsi" w:hAnsi="Arial" w:cs="Arial"/>
          <w:bCs/>
          <w:sz w:val="22"/>
          <w:szCs w:val="22"/>
          <w:lang w:val="es-HN"/>
        </w:rPr>
        <w:t xml:space="preserve"> 3</w:t>
      </w:r>
      <w:r w:rsidR="00FE06CD" w:rsidRPr="0084485C">
        <w:rPr>
          <w:rFonts w:ascii="Arial" w:eastAsiaTheme="minorHAnsi" w:hAnsi="Arial" w:cs="Arial"/>
          <w:bCs/>
          <w:sz w:val="22"/>
          <w:szCs w:val="22"/>
          <w:lang w:val="es-HN"/>
        </w:rPr>
        <w:t>.</w:t>
      </w:r>
    </w:p>
    <w:p w14:paraId="21726711" w14:textId="77777777" w:rsidR="006A3D9F" w:rsidRPr="0084485C" w:rsidRDefault="006A3D9F" w:rsidP="00AF144E">
      <w:pPr>
        <w:autoSpaceDE w:val="0"/>
        <w:autoSpaceDN w:val="0"/>
        <w:adjustRightInd w:val="0"/>
        <w:spacing w:after="0" w:line="240" w:lineRule="auto"/>
        <w:jc w:val="both"/>
        <w:rPr>
          <w:rFonts w:ascii="Arial" w:eastAsiaTheme="minorHAnsi" w:hAnsi="Arial" w:cs="Arial"/>
          <w:bCs/>
          <w:sz w:val="22"/>
          <w:szCs w:val="22"/>
          <w:lang w:val="es-HN"/>
        </w:rPr>
      </w:pPr>
    </w:p>
    <w:p w14:paraId="45159845" w14:textId="77777777" w:rsidR="006A3D9F" w:rsidRPr="0084485C" w:rsidRDefault="00F27ECB" w:rsidP="00FE06CD">
      <w:pPr>
        <w:autoSpaceDE w:val="0"/>
        <w:autoSpaceDN w:val="0"/>
        <w:adjustRightInd w:val="0"/>
        <w:spacing w:after="0" w:line="240" w:lineRule="auto"/>
        <w:jc w:val="center"/>
        <w:rPr>
          <w:rFonts w:ascii="Arial" w:eastAsiaTheme="minorHAnsi" w:hAnsi="Arial" w:cs="Arial"/>
          <w:b/>
          <w:sz w:val="22"/>
          <w:szCs w:val="22"/>
          <w:lang w:val="es-HN"/>
        </w:rPr>
      </w:pPr>
      <w:r w:rsidRPr="0084485C">
        <w:rPr>
          <w:rFonts w:ascii="Arial" w:eastAsiaTheme="minorHAnsi" w:hAnsi="Arial" w:cs="Arial"/>
          <w:b/>
          <w:sz w:val="22"/>
          <w:szCs w:val="22"/>
          <w:lang w:val="es-HN"/>
        </w:rPr>
        <w:t>Cuadro 3, precios</w:t>
      </w:r>
      <w:r w:rsidR="00FE06CD" w:rsidRPr="0084485C">
        <w:rPr>
          <w:rFonts w:ascii="Arial" w:eastAsiaTheme="minorHAnsi" w:hAnsi="Arial" w:cs="Arial"/>
          <w:b/>
          <w:sz w:val="22"/>
          <w:szCs w:val="22"/>
          <w:lang w:val="es-HN"/>
        </w:rPr>
        <w:t xml:space="preserve"> </w:t>
      </w:r>
      <w:r w:rsidRPr="0084485C">
        <w:rPr>
          <w:rFonts w:ascii="Arial" w:eastAsiaTheme="minorHAnsi" w:hAnsi="Arial" w:cs="Arial"/>
          <w:b/>
          <w:sz w:val="22"/>
          <w:szCs w:val="22"/>
          <w:lang w:val="es-HN"/>
        </w:rPr>
        <w:t xml:space="preserve">e ingresos </w:t>
      </w:r>
      <w:r w:rsidR="00FE06CD" w:rsidRPr="0084485C">
        <w:rPr>
          <w:rFonts w:ascii="Arial" w:eastAsiaTheme="minorHAnsi" w:hAnsi="Arial" w:cs="Arial"/>
          <w:b/>
          <w:sz w:val="22"/>
          <w:szCs w:val="22"/>
          <w:lang w:val="es-HN"/>
        </w:rPr>
        <w:t>de servicios de sacado y comercialización</w:t>
      </w:r>
    </w:p>
    <w:tbl>
      <w:tblPr>
        <w:tblW w:w="10257" w:type="dxa"/>
        <w:tblCellMar>
          <w:left w:w="70" w:type="dxa"/>
          <w:right w:w="70" w:type="dxa"/>
        </w:tblCellMar>
        <w:tblLook w:val="04A0" w:firstRow="1" w:lastRow="0" w:firstColumn="1" w:lastColumn="0" w:noHBand="0" w:noVBand="1"/>
      </w:tblPr>
      <w:tblGrid>
        <w:gridCol w:w="2430"/>
        <w:gridCol w:w="2595"/>
        <w:gridCol w:w="1308"/>
        <w:gridCol w:w="1308"/>
        <w:gridCol w:w="1308"/>
        <w:gridCol w:w="1308"/>
      </w:tblGrid>
      <w:tr w:rsidR="00AF144E" w:rsidRPr="0084485C" w14:paraId="1FAB10F3" w14:textId="77777777" w:rsidTr="00110FC5">
        <w:trPr>
          <w:trHeight w:val="74"/>
        </w:trPr>
        <w:tc>
          <w:tcPr>
            <w:tcW w:w="2430"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E14BE48" w14:textId="77777777" w:rsidR="00AF144E" w:rsidRPr="0084485C" w:rsidRDefault="00AF144E" w:rsidP="00C702F8">
            <w:pPr>
              <w:spacing w:after="0" w:line="240" w:lineRule="auto"/>
              <w:jc w:val="center"/>
              <w:rPr>
                <w:rFonts w:ascii="Arial" w:eastAsia="Times New Roman" w:hAnsi="Arial" w:cs="Arial"/>
                <w:b/>
                <w:bCs/>
                <w:color w:val="000000"/>
                <w:sz w:val="20"/>
                <w:szCs w:val="20"/>
                <w:lang w:val="es-HN" w:eastAsia="es-HN"/>
              </w:rPr>
            </w:pPr>
            <w:r w:rsidRPr="0084485C">
              <w:rPr>
                <w:rFonts w:ascii="Arial" w:eastAsia="Times New Roman" w:hAnsi="Arial" w:cs="Arial"/>
                <w:b/>
                <w:bCs/>
                <w:color w:val="000000"/>
                <w:sz w:val="20"/>
                <w:szCs w:val="20"/>
                <w:lang w:val="es-HN" w:eastAsia="es-HN"/>
              </w:rPr>
              <w:t>PRODUCTOS</w:t>
            </w:r>
          </w:p>
        </w:tc>
        <w:tc>
          <w:tcPr>
            <w:tcW w:w="7827" w:type="dxa"/>
            <w:gridSpan w:val="5"/>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CD482CF" w14:textId="77777777" w:rsidR="00AF144E" w:rsidRPr="0084485C" w:rsidRDefault="00AF144E" w:rsidP="00C702F8">
            <w:pPr>
              <w:spacing w:after="0" w:line="240" w:lineRule="auto"/>
              <w:jc w:val="center"/>
              <w:rPr>
                <w:rFonts w:ascii="Arial" w:eastAsia="Times New Roman" w:hAnsi="Arial" w:cs="Arial"/>
                <w:b/>
                <w:bCs/>
                <w:color w:val="000000"/>
                <w:sz w:val="20"/>
                <w:szCs w:val="20"/>
                <w:lang w:val="es-HN" w:eastAsia="es-HN"/>
              </w:rPr>
            </w:pPr>
            <w:r w:rsidRPr="0084485C">
              <w:rPr>
                <w:rFonts w:ascii="Arial" w:eastAsia="Times New Roman" w:hAnsi="Arial" w:cs="Arial"/>
                <w:b/>
                <w:bCs/>
                <w:color w:val="000000"/>
                <w:sz w:val="20"/>
                <w:szCs w:val="20"/>
                <w:lang w:val="es-HN" w:eastAsia="es-HN"/>
              </w:rPr>
              <w:t>AÑO</w:t>
            </w:r>
          </w:p>
        </w:tc>
      </w:tr>
      <w:tr w:rsidR="00AF144E" w:rsidRPr="0084485C" w14:paraId="2CB24C8E" w14:textId="77777777" w:rsidTr="00110FC5">
        <w:trPr>
          <w:trHeight w:val="74"/>
        </w:trPr>
        <w:tc>
          <w:tcPr>
            <w:tcW w:w="2430"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0B5F447" w14:textId="77777777" w:rsidR="00AF144E" w:rsidRPr="0084485C" w:rsidRDefault="00AF144E" w:rsidP="00C702F8">
            <w:pPr>
              <w:spacing w:after="0" w:line="240" w:lineRule="auto"/>
              <w:jc w:val="center"/>
              <w:rPr>
                <w:rFonts w:ascii="Arial" w:eastAsia="Times New Roman" w:hAnsi="Arial" w:cs="Arial"/>
                <w:b/>
                <w:bCs/>
                <w:color w:val="000000"/>
                <w:sz w:val="20"/>
                <w:szCs w:val="20"/>
                <w:lang w:val="es-HN" w:eastAsia="es-HN"/>
              </w:rPr>
            </w:pPr>
          </w:p>
        </w:tc>
        <w:tc>
          <w:tcPr>
            <w:tcW w:w="2595" w:type="dxa"/>
            <w:tcBorders>
              <w:top w:val="nil"/>
              <w:left w:val="nil"/>
              <w:bottom w:val="single" w:sz="4" w:space="0" w:color="auto"/>
              <w:right w:val="single" w:sz="4" w:space="0" w:color="auto"/>
            </w:tcBorders>
            <w:shd w:val="clear" w:color="auto" w:fill="95B3D7" w:themeFill="accent1" w:themeFillTint="99"/>
            <w:vAlign w:val="center"/>
            <w:hideMark/>
          </w:tcPr>
          <w:p w14:paraId="5F68EB88" w14:textId="77777777" w:rsidR="00AF144E" w:rsidRPr="0084485C" w:rsidRDefault="00AF144E" w:rsidP="00C702F8">
            <w:pPr>
              <w:spacing w:after="0" w:line="240" w:lineRule="auto"/>
              <w:jc w:val="center"/>
              <w:rPr>
                <w:rFonts w:ascii="Arial" w:eastAsia="Times New Roman" w:hAnsi="Arial" w:cs="Arial"/>
                <w:b/>
                <w:bCs/>
                <w:color w:val="000000"/>
                <w:sz w:val="20"/>
                <w:szCs w:val="20"/>
                <w:lang w:val="es-HN" w:eastAsia="es-HN"/>
              </w:rPr>
            </w:pPr>
            <w:r w:rsidRPr="0084485C">
              <w:rPr>
                <w:rFonts w:ascii="Arial" w:eastAsia="Times New Roman" w:hAnsi="Arial" w:cs="Arial"/>
                <w:b/>
                <w:bCs/>
                <w:color w:val="000000"/>
                <w:sz w:val="20"/>
                <w:szCs w:val="20"/>
                <w:lang w:val="es-HN" w:eastAsia="es-HN"/>
              </w:rPr>
              <w:t>1</w:t>
            </w:r>
          </w:p>
        </w:tc>
        <w:tc>
          <w:tcPr>
            <w:tcW w:w="1308" w:type="dxa"/>
            <w:tcBorders>
              <w:top w:val="nil"/>
              <w:left w:val="nil"/>
              <w:bottom w:val="single" w:sz="4" w:space="0" w:color="auto"/>
              <w:right w:val="single" w:sz="4" w:space="0" w:color="auto"/>
            </w:tcBorders>
            <w:shd w:val="clear" w:color="auto" w:fill="95B3D7" w:themeFill="accent1" w:themeFillTint="99"/>
            <w:vAlign w:val="center"/>
            <w:hideMark/>
          </w:tcPr>
          <w:p w14:paraId="5720B2E6" w14:textId="77777777" w:rsidR="00AF144E" w:rsidRPr="0084485C" w:rsidRDefault="00AF144E" w:rsidP="00C702F8">
            <w:pPr>
              <w:spacing w:after="0" w:line="240" w:lineRule="auto"/>
              <w:jc w:val="center"/>
              <w:rPr>
                <w:rFonts w:ascii="Arial" w:eastAsia="Times New Roman" w:hAnsi="Arial" w:cs="Arial"/>
                <w:b/>
                <w:bCs/>
                <w:color w:val="000000"/>
                <w:sz w:val="20"/>
                <w:szCs w:val="20"/>
                <w:lang w:val="es-HN" w:eastAsia="es-HN"/>
              </w:rPr>
            </w:pPr>
            <w:r w:rsidRPr="0084485C">
              <w:rPr>
                <w:rFonts w:ascii="Arial" w:eastAsia="Times New Roman" w:hAnsi="Arial" w:cs="Arial"/>
                <w:b/>
                <w:bCs/>
                <w:color w:val="000000"/>
                <w:sz w:val="20"/>
                <w:szCs w:val="20"/>
                <w:lang w:val="es-HN" w:eastAsia="es-HN"/>
              </w:rPr>
              <w:t>2</w:t>
            </w:r>
          </w:p>
        </w:tc>
        <w:tc>
          <w:tcPr>
            <w:tcW w:w="1308" w:type="dxa"/>
            <w:tcBorders>
              <w:top w:val="nil"/>
              <w:left w:val="nil"/>
              <w:bottom w:val="single" w:sz="4" w:space="0" w:color="auto"/>
              <w:right w:val="single" w:sz="4" w:space="0" w:color="auto"/>
            </w:tcBorders>
            <w:shd w:val="clear" w:color="auto" w:fill="95B3D7" w:themeFill="accent1" w:themeFillTint="99"/>
            <w:vAlign w:val="center"/>
            <w:hideMark/>
          </w:tcPr>
          <w:p w14:paraId="1C7BF57A" w14:textId="77777777" w:rsidR="00AF144E" w:rsidRPr="0084485C" w:rsidRDefault="00AF144E" w:rsidP="00C702F8">
            <w:pPr>
              <w:spacing w:after="0" w:line="240" w:lineRule="auto"/>
              <w:jc w:val="center"/>
              <w:rPr>
                <w:rFonts w:ascii="Arial" w:eastAsia="Times New Roman" w:hAnsi="Arial" w:cs="Arial"/>
                <w:b/>
                <w:bCs/>
                <w:color w:val="000000"/>
                <w:sz w:val="20"/>
                <w:szCs w:val="20"/>
                <w:lang w:val="es-HN" w:eastAsia="es-HN"/>
              </w:rPr>
            </w:pPr>
            <w:r w:rsidRPr="0084485C">
              <w:rPr>
                <w:rFonts w:ascii="Arial" w:eastAsia="Times New Roman" w:hAnsi="Arial" w:cs="Arial"/>
                <w:b/>
                <w:bCs/>
                <w:color w:val="000000"/>
                <w:sz w:val="20"/>
                <w:szCs w:val="20"/>
                <w:lang w:val="es-HN" w:eastAsia="es-HN"/>
              </w:rPr>
              <w:t>3</w:t>
            </w:r>
          </w:p>
        </w:tc>
        <w:tc>
          <w:tcPr>
            <w:tcW w:w="1308" w:type="dxa"/>
            <w:tcBorders>
              <w:top w:val="nil"/>
              <w:left w:val="nil"/>
              <w:bottom w:val="single" w:sz="4" w:space="0" w:color="auto"/>
              <w:right w:val="single" w:sz="4" w:space="0" w:color="auto"/>
            </w:tcBorders>
            <w:shd w:val="clear" w:color="auto" w:fill="95B3D7" w:themeFill="accent1" w:themeFillTint="99"/>
            <w:vAlign w:val="center"/>
            <w:hideMark/>
          </w:tcPr>
          <w:p w14:paraId="5A850D94" w14:textId="77777777" w:rsidR="00AF144E" w:rsidRPr="0084485C" w:rsidRDefault="00AF144E" w:rsidP="00C702F8">
            <w:pPr>
              <w:spacing w:after="0" w:line="240" w:lineRule="auto"/>
              <w:jc w:val="center"/>
              <w:rPr>
                <w:rFonts w:ascii="Arial" w:eastAsia="Times New Roman" w:hAnsi="Arial" w:cs="Arial"/>
                <w:b/>
                <w:bCs/>
                <w:color w:val="000000"/>
                <w:sz w:val="20"/>
                <w:szCs w:val="20"/>
                <w:lang w:val="es-HN" w:eastAsia="es-HN"/>
              </w:rPr>
            </w:pPr>
            <w:r w:rsidRPr="0084485C">
              <w:rPr>
                <w:rFonts w:ascii="Arial" w:eastAsia="Times New Roman" w:hAnsi="Arial" w:cs="Arial"/>
                <w:b/>
                <w:bCs/>
                <w:color w:val="000000"/>
                <w:sz w:val="20"/>
                <w:szCs w:val="20"/>
                <w:lang w:val="es-HN" w:eastAsia="es-HN"/>
              </w:rPr>
              <w:t>4</w:t>
            </w:r>
          </w:p>
        </w:tc>
        <w:tc>
          <w:tcPr>
            <w:tcW w:w="1308" w:type="dxa"/>
            <w:tcBorders>
              <w:top w:val="nil"/>
              <w:left w:val="nil"/>
              <w:bottom w:val="single" w:sz="4" w:space="0" w:color="auto"/>
              <w:right w:val="single" w:sz="4" w:space="0" w:color="auto"/>
            </w:tcBorders>
            <w:shd w:val="clear" w:color="auto" w:fill="95B3D7" w:themeFill="accent1" w:themeFillTint="99"/>
            <w:vAlign w:val="center"/>
            <w:hideMark/>
          </w:tcPr>
          <w:p w14:paraId="3D66D2D0" w14:textId="77777777" w:rsidR="00AF144E" w:rsidRPr="0084485C" w:rsidRDefault="00AF144E" w:rsidP="00C702F8">
            <w:pPr>
              <w:spacing w:after="0" w:line="240" w:lineRule="auto"/>
              <w:jc w:val="center"/>
              <w:rPr>
                <w:rFonts w:ascii="Arial" w:eastAsia="Times New Roman" w:hAnsi="Arial" w:cs="Arial"/>
                <w:b/>
                <w:bCs/>
                <w:color w:val="000000"/>
                <w:sz w:val="20"/>
                <w:szCs w:val="20"/>
                <w:lang w:val="es-HN" w:eastAsia="es-HN"/>
              </w:rPr>
            </w:pPr>
            <w:r w:rsidRPr="0084485C">
              <w:rPr>
                <w:rFonts w:ascii="Arial" w:eastAsia="Times New Roman" w:hAnsi="Arial" w:cs="Arial"/>
                <w:b/>
                <w:bCs/>
                <w:color w:val="000000"/>
                <w:sz w:val="20"/>
                <w:szCs w:val="20"/>
                <w:lang w:val="es-HN" w:eastAsia="es-HN"/>
              </w:rPr>
              <w:t>5</w:t>
            </w:r>
          </w:p>
        </w:tc>
      </w:tr>
      <w:tr w:rsidR="00AF144E" w:rsidRPr="0084485C" w14:paraId="4C4258E8" w14:textId="77777777" w:rsidTr="00110FC5">
        <w:trPr>
          <w:trHeight w:val="74"/>
        </w:trPr>
        <w:tc>
          <w:tcPr>
            <w:tcW w:w="2430" w:type="dxa"/>
            <w:tcBorders>
              <w:top w:val="nil"/>
              <w:left w:val="single" w:sz="4" w:space="0" w:color="auto"/>
              <w:bottom w:val="single" w:sz="4" w:space="0" w:color="auto"/>
              <w:right w:val="single" w:sz="4" w:space="0" w:color="auto"/>
            </w:tcBorders>
            <w:shd w:val="clear" w:color="000000" w:fill="FFFFFF"/>
            <w:noWrap/>
            <w:vAlign w:val="center"/>
            <w:hideMark/>
          </w:tcPr>
          <w:p w14:paraId="4F2FB901" w14:textId="196BA702" w:rsidR="00AF144E" w:rsidRPr="0084485C" w:rsidRDefault="00043F9B" w:rsidP="00043F9B">
            <w:pPr>
              <w:spacing w:after="0" w:line="240" w:lineRule="auto"/>
              <w:jc w:val="center"/>
              <w:rPr>
                <w:rFonts w:ascii="Arial" w:eastAsia="Times New Roman" w:hAnsi="Arial" w:cs="Arial"/>
                <w:b/>
                <w:bCs/>
                <w:color w:val="000000"/>
                <w:sz w:val="20"/>
                <w:szCs w:val="20"/>
                <w:lang w:val="es-HN" w:eastAsia="es-HN"/>
              </w:rPr>
            </w:pPr>
            <w:r>
              <w:rPr>
                <w:rFonts w:ascii="Arial" w:eastAsia="Times New Roman" w:hAnsi="Arial" w:cs="Arial"/>
                <w:b/>
                <w:bCs/>
                <w:color w:val="000000"/>
                <w:sz w:val="20"/>
                <w:szCs w:val="20"/>
                <w:lang w:val="es-HN" w:eastAsia="es-HN"/>
              </w:rPr>
              <w:t>Servici</w:t>
            </w:r>
            <w:r w:rsidR="00AF144E" w:rsidRPr="0084485C">
              <w:rPr>
                <w:rFonts w:ascii="Arial" w:eastAsia="Times New Roman" w:hAnsi="Arial" w:cs="Arial"/>
                <w:b/>
                <w:bCs/>
                <w:color w:val="000000"/>
                <w:sz w:val="20"/>
                <w:szCs w:val="20"/>
                <w:lang w:val="es-HN" w:eastAsia="es-HN"/>
              </w:rPr>
              <w:t>o de secado</w:t>
            </w:r>
          </w:p>
        </w:tc>
        <w:tc>
          <w:tcPr>
            <w:tcW w:w="7827"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74D937E6" w14:textId="37EB7305" w:rsidR="00AF144E" w:rsidRPr="0084485C" w:rsidRDefault="00AF144E" w:rsidP="00C702F8">
            <w:pPr>
              <w:spacing w:after="0" w:line="240" w:lineRule="auto"/>
              <w:jc w:val="center"/>
              <w:rPr>
                <w:rFonts w:ascii="Arial" w:eastAsia="Times New Roman" w:hAnsi="Arial" w:cs="Arial"/>
                <w:b/>
                <w:bCs/>
                <w:color w:val="000000"/>
                <w:sz w:val="20"/>
                <w:szCs w:val="20"/>
                <w:lang w:val="es-HN" w:eastAsia="es-HN"/>
              </w:rPr>
            </w:pPr>
          </w:p>
        </w:tc>
      </w:tr>
      <w:tr w:rsidR="00AF144E" w:rsidRPr="0084485C" w14:paraId="5DD6EB28" w14:textId="77777777" w:rsidTr="00110FC5">
        <w:trPr>
          <w:trHeight w:val="74"/>
        </w:trPr>
        <w:tc>
          <w:tcPr>
            <w:tcW w:w="2430" w:type="dxa"/>
            <w:tcBorders>
              <w:top w:val="nil"/>
              <w:left w:val="single" w:sz="4" w:space="0" w:color="auto"/>
              <w:bottom w:val="single" w:sz="4" w:space="0" w:color="auto"/>
              <w:right w:val="single" w:sz="4" w:space="0" w:color="auto"/>
            </w:tcBorders>
            <w:shd w:val="clear" w:color="000000" w:fill="FFFFFF"/>
            <w:noWrap/>
            <w:vAlign w:val="center"/>
            <w:hideMark/>
          </w:tcPr>
          <w:p w14:paraId="28599AEB" w14:textId="77777777"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Precio unitario (L)</w:t>
            </w:r>
          </w:p>
        </w:tc>
        <w:tc>
          <w:tcPr>
            <w:tcW w:w="2595" w:type="dxa"/>
            <w:tcBorders>
              <w:top w:val="nil"/>
              <w:left w:val="nil"/>
              <w:bottom w:val="single" w:sz="4" w:space="0" w:color="auto"/>
              <w:right w:val="single" w:sz="4" w:space="0" w:color="auto"/>
            </w:tcBorders>
            <w:shd w:val="clear" w:color="000000" w:fill="FFFFFF"/>
            <w:noWrap/>
            <w:vAlign w:val="center"/>
            <w:hideMark/>
          </w:tcPr>
          <w:p w14:paraId="1098ECA9" w14:textId="7AF01174"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57,22</w:t>
            </w:r>
          </w:p>
        </w:tc>
        <w:tc>
          <w:tcPr>
            <w:tcW w:w="1308" w:type="dxa"/>
            <w:tcBorders>
              <w:top w:val="nil"/>
              <w:left w:val="nil"/>
              <w:bottom w:val="single" w:sz="4" w:space="0" w:color="auto"/>
              <w:right w:val="single" w:sz="4" w:space="0" w:color="auto"/>
            </w:tcBorders>
            <w:shd w:val="clear" w:color="000000" w:fill="FFFFFF"/>
            <w:noWrap/>
            <w:vAlign w:val="center"/>
            <w:hideMark/>
          </w:tcPr>
          <w:p w14:paraId="55BBC737" w14:textId="6738F17A"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61,97</w:t>
            </w:r>
          </w:p>
        </w:tc>
        <w:tc>
          <w:tcPr>
            <w:tcW w:w="1308" w:type="dxa"/>
            <w:tcBorders>
              <w:top w:val="nil"/>
              <w:left w:val="nil"/>
              <w:bottom w:val="single" w:sz="4" w:space="0" w:color="auto"/>
              <w:right w:val="single" w:sz="4" w:space="0" w:color="auto"/>
            </w:tcBorders>
            <w:shd w:val="clear" w:color="000000" w:fill="FFFFFF"/>
            <w:noWrap/>
            <w:vAlign w:val="center"/>
            <w:hideMark/>
          </w:tcPr>
          <w:p w14:paraId="1FD66F2F" w14:textId="7E7CEB19"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67,11</w:t>
            </w:r>
          </w:p>
        </w:tc>
        <w:tc>
          <w:tcPr>
            <w:tcW w:w="1308" w:type="dxa"/>
            <w:tcBorders>
              <w:top w:val="nil"/>
              <w:left w:val="nil"/>
              <w:bottom w:val="single" w:sz="4" w:space="0" w:color="auto"/>
              <w:right w:val="single" w:sz="4" w:space="0" w:color="auto"/>
            </w:tcBorders>
            <w:shd w:val="clear" w:color="000000" w:fill="FFFFFF"/>
            <w:noWrap/>
            <w:vAlign w:val="center"/>
            <w:hideMark/>
          </w:tcPr>
          <w:p w14:paraId="00742EA0" w14:textId="4BB30156"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72,68</w:t>
            </w:r>
          </w:p>
        </w:tc>
        <w:tc>
          <w:tcPr>
            <w:tcW w:w="1308" w:type="dxa"/>
            <w:tcBorders>
              <w:top w:val="nil"/>
              <w:left w:val="nil"/>
              <w:bottom w:val="single" w:sz="4" w:space="0" w:color="auto"/>
              <w:right w:val="single" w:sz="4" w:space="0" w:color="auto"/>
            </w:tcBorders>
            <w:shd w:val="clear" w:color="000000" w:fill="FFFFFF"/>
            <w:noWrap/>
            <w:vAlign w:val="center"/>
            <w:hideMark/>
          </w:tcPr>
          <w:p w14:paraId="042D6DB8" w14:textId="1D7275C6"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78,72</w:t>
            </w:r>
          </w:p>
        </w:tc>
      </w:tr>
      <w:tr w:rsidR="00AF144E" w:rsidRPr="0084485C" w14:paraId="460D2755" w14:textId="77777777" w:rsidTr="00110FC5">
        <w:trPr>
          <w:trHeight w:val="74"/>
        </w:trPr>
        <w:tc>
          <w:tcPr>
            <w:tcW w:w="2430" w:type="dxa"/>
            <w:tcBorders>
              <w:top w:val="nil"/>
              <w:left w:val="single" w:sz="4" w:space="0" w:color="auto"/>
              <w:bottom w:val="single" w:sz="4" w:space="0" w:color="auto"/>
              <w:right w:val="single" w:sz="4" w:space="0" w:color="auto"/>
            </w:tcBorders>
            <w:shd w:val="clear" w:color="000000" w:fill="FFFFFF"/>
            <w:noWrap/>
            <w:vAlign w:val="center"/>
            <w:hideMark/>
          </w:tcPr>
          <w:p w14:paraId="19085587" w14:textId="77777777"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Cantidad (u)</w:t>
            </w:r>
          </w:p>
        </w:tc>
        <w:tc>
          <w:tcPr>
            <w:tcW w:w="2595" w:type="dxa"/>
            <w:tcBorders>
              <w:top w:val="nil"/>
              <w:left w:val="nil"/>
              <w:bottom w:val="single" w:sz="4" w:space="0" w:color="auto"/>
              <w:right w:val="single" w:sz="4" w:space="0" w:color="auto"/>
            </w:tcBorders>
            <w:shd w:val="clear" w:color="000000" w:fill="FFFFFF"/>
            <w:noWrap/>
            <w:vAlign w:val="center"/>
            <w:hideMark/>
          </w:tcPr>
          <w:p w14:paraId="6FC5D729" w14:textId="324374A1"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7.900,00</w:t>
            </w:r>
          </w:p>
        </w:tc>
        <w:tc>
          <w:tcPr>
            <w:tcW w:w="1308" w:type="dxa"/>
            <w:tcBorders>
              <w:top w:val="nil"/>
              <w:left w:val="nil"/>
              <w:bottom w:val="single" w:sz="4" w:space="0" w:color="auto"/>
              <w:right w:val="single" w:sz="4" w:space="0" w:color="auto"/>
            </w:tcBorders>
            <w:shd w:val="clear" w:color="000000" w:fill="FFFFFF"/>
            <w:noWrap/>
            <w:vAlign w:val="center"/>
            <w:hideMark/>
          </w:tcPr>
          <w:p w14:paraId="13DC25CD" w14:textId="42EDFD52"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8.690,00</w:t>
            </w:r>
          </w:p>
        </w:tc>
        <w:tc>
          <w:tcPr>
            <w:tcW w:w="1308" w:type="dxa"/>
            <w:tcBorders>
              <w:top w:val="nil"/>
              <w:left w:val="nil"/>
              <w:bottom w:val="single" w:sz="4" w:space="0" w:color="auto"/>
              <w:right w:val="single" w:sz="4" w:space="0" w:color="auto"/>
            </w:tcBorders>
            <w:shd w:val="clear" w:color="000000" w:fill="FFFFFF"/>
            <w:noWrap/>
            <w:vAlign w:val="center"/>
            <w:hideMark/>
          </w:tcPr>
          <w:p w14:paraId="7FA2DE25" w14:textId="2F90CB85"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9.559,00</w:t>
            </w:r>
          </w:p>
        </w:tc>
        <w:tc>
          <w:tcPr>
            <w:tcW w:w="1308" w:type="dxa"/>
            <w:tcBorders>
              <w:top w:val="nil"/>
              <w:left w:val="nil"/>
              <w:bottom w:val="single" w:sz="4" w:space="0" w:color="auto"/>
              <w:right w:val="single" w:sz="4" w:space="0" w:color="auto"/>
            </w:tcBorders>
            <w:shd w:val="clear" w:color="000000" w:fill="FFFFFF"/>
            <w:noWrap/>
            <w:vAlign w:val="center"/>
            <w:hideMark/>
          </w:tcPr>
          <w:p w14:paraId="263125E2" w14:textId="039F24B9"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10.514,90</w:t>
            </w:r>
          </w:p>
        </w:tc>
        <w:tc>
          <w:tcPr>
            <w:tcW w:w="1308" w:type="dxa"/>
            <w:tcBorders>
              <w:top w:val="nil"/>
              <w:left w:val="nil"/>
              <w:bottom w:val="single" w:sz="4" w:space="0" w:color="auto"/>
              <w:right w:val="single" w:sz="4" w:space="0" w:color="auto"/>
            </w:tcBorders>
            <w:shd w:val="clear" w:color="000000" w:fill="FFFFFF"/>
            <w:noWrap/>
            <w:vAlign w:val="center"/>
            <w:hideMark/>
          </w:tcPr>
          <w:p w14:paraId="46870D11" w14:textId="275A8E4C"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11.566,39</w:t>
            </w:r>
          </w:p>
        </w:tc>
      </w:tr>
      <w:tr w:rsidR="00AF144E" w:rsidRPr="0084485C" w14:paraId="4BE61D73" w14:textId="77777777" w:rsidTr="00110FC5">
        <w:trPr>
          <w:trHeight w:val="74"/>
        </w:trPr>
        <w:tc>
          <w:tcPr>
            <w:tcW w:w="2430" w:type="dxa"/>
            <w:tcBorders>
              <w:top w:val="nil"/>
              <w:left w:val="single" w:sz="4" w:space="0" w:color="auto"/>
              <w:bottom w:val="single" w:sz="4" w:space="0" w:color="auto"/>
              <w:right w:val="single" w:sz="4" w:space="0" w:color="auto"/>
            </w:tcBorders>
            <w:shd w:val="clear" w:color="000000" w:fill="FFFFFF"/>
            <w:noWrap/>
            <w:vAlign w:val="center"/>
            <w:hideMark/>
          </w:tcPr>
          <w:p w14:paraId="01AABFC6" w14:textId="77777777"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Sub total de ingreso</w:t>
            </w:r>
          </w:p>
        </w:tc>
        <w:tc>
          <w:tcPr>
            <w:tcW w:w="2595" w:type="dxa"/>
            <w:tcBorders>
              <w:top w:val="nil"/>
              <w:left w:val="nil"/>
              <w:bottom w:val="single" w:sz="4" w:space="0" w:color="auto"/>
              <w:right w:val="single" w:sz="4" w:space="0" w:color="auto"/>
            </w:tcBorders>
            <w:shd w:val="clear" w:color="000000" w:fill="FFFFFF"/>
            <w:noWrap/>
            <w:vAlign w:val="center"/>
            <w:hideMark/>
          </w:tcPr>
          <w:p w14:paraId="0E8BC4E2" w14:textId="39BC9012"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452.038,00</w:t>
            </w:r>
          </w:p>
        </w:tc>
        <w:tc>
          <w:tcPr>
            <w:tcW w:w="1308" w:type="dxa"/>
            <w:tcBorders>
              <w:top w:val="nil"/>
              <w:left w:val="nil"/>
              <w:bottom w:val="single" w:sz="4" w:space="0" w:color="auto"/>
              <w:right w:val="single" w:sz="4" w:space="0" w:color="auto"/>
            </w:tcBorders>
            <w:shd w:val="clear" w:color="000000" w:fill="FFFFFF"/>
            <w:noWrap/>
            <w:vAlign w:val="center"/>
            <w:hideMark/>
          </w:tcPr>
          <w:p w14:paraId="230CBD31" w14:textId="3714C75F"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538.512,87</w:t>
            </w:r>
          </w:p>
        </w:tc>
        <w:tc>
          <w:tcPr>
            <w:tcW w:w="1308" w:type="dxa"/>
            <w:tcBorders>
              <w:top w:val="nil"/>
              <w:left w:val="nil"/>
              <w:bottom w:val="single" w:sz="4" w:space="0" w:color="auto"/>
              <w:right w:val="single" w:sz="4" w:space="0" w:color="auto"/>
            </w:tcBorders>
            <w:shd w:val="clear" w:color="000000" w:fill="FFFFFF"/>
            <w:noWrap/>
            <w:vAlign w:val="center"/>
            <w:hideMark/>
          </w:tcPr>
          <w:p w14:paraId="3AC2B5ED" w14:textId="0828AE9B"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641.530,38</w:t>
            </w:r>
          </w:p>
        </w:tc>
        <w:tc>
          <w:tcPr>
            <w:tcW w:w="1308" w:type="dxa"/>
            <w:tcBorders>
              <w:top w:val="nil"/>
              <w:left w:val="nil"/>
              <w:bottom w:val="single" w:sz="4" w:space="0" w:color="auto"/>
              <w:right w:val="single" w:sz="4" w:space="0" w:color="auto"/>
            </w:tcBorders>
            <w:shd w:val="clear" w:color="000000" w:fill="FFFFFF"/>
            <w:noWrap/>
            <w:vAlign w:val="center"/>
            <w:hideMark/>
          </w:tcPr>
          <w:p w14:paraId="5ACA169E" w14:textId="0CEC9D4B"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764.255,14</w:t>
            </w:r>
          </w:p>
        </w:tc>
        <w:tc>
          <w:tcPr>
            <w:tcW w:w="1308" w:type="dxa"/>
            <w:tcBorders>
              <w:top w:val="nil"/>
              <w:left w:val="nil"/>
              <w:bottom w:val="single" w:sz="4" w:space="0" w:color="auto"/>
              <w:right w:val="single" w:sz="4" w:space="0" w:color="auto"/>
            </w:tcBorders>
            <w:shd w:val="clear" w:color="000000" w:fill="FFFFFF"/>
            <w:noWrap/>
            <w:vAlign w:val="center"/>
            <w:hideMark/>
          </w:tcPr>
          <w:p w14:paraId="15D29D38" w14:textId="78C0A4A9"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910.457,15</w:t>
            </w:r>
          </w:p>
        </w:tc>
      </w:tr>
      <w:tr w:rsidR="00AF144E" w:rsidRPr="0084485C" w14:paraId="2A9BFFB2" w14:textId="77777777" w:rsidTr="00110FC5">
        <w:trPr>
          <w:trHeight w:val="209"/>
        </w:trPr>
        <w:tc>
          <w:tcPr>
            <w:tcW w:w="2430" w:type="dxa"/>
            <w:tcBorders>
              <w:top w:val="nil"/>
              <w:left w:val="single" w:sz="4" w:space="0" w:color="auto"/>
              <w:bottom w:val="single" w:sz="4" w:space="0" w:color="auto"/>
              <w:right w:val="single" w:sz="4" w:space="0" w:color="auto"/>
            </w:tcBorders>
            <w:shd w:val="clear" w:color="000000" w:fill="FFFFFF"/>
            <w:noWrap/>
            <w:vAlign w:val="center"/>
            <w:hideMark/>
          </w:tcPr>
          <w:p w14:paraId="6ABCD3FF" w14:textId="77777777"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Precio unitario (L)</w:t>
            </w:r>
          </w:p>
        </w:tc>
        <w:tc>
          <w:tcPr>
            <w:tcW w:w="2595" w:type="dxa"/>
            <w:tcBorders>
              <w:top w:val="nil"/>
              <w:left w:val="nil"/>
              <w:bottom w:val="single" w:sz="4" w:space="0" w:color="auto"/>
              <w:right w:val="single" w:sz="4" w:space="0" w:color="auto"/>
            </w:tcBorders>
            <w:shd w:val="clear" w:color="000000" w:fill="FFFFFF"/>
            <w:noWrap/>
            <w:vAlign w:val="center"/>
            <w:hideMark/>
          </w:tcPr>
          <w:p w14:paraId="691DC88F" w14:textId="4C54B650"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128,51</w:t>
            </w:r>
          </w:p>
        </w:tc>
        <w:tc>
          <w:tcPr>
            <w:tcW w:w="1308" w:type="dxa"/>
            <w:tcBorders>
              <w:top w:val="nil"/>
              <w:left w:val="nil"/>
              <w:bottom w:val="single" w:sz="4" w:space="0" w:color="auto"/>
              <w:right w:val="single" w:sz="4" w:space="0" w:color="auto"/>
            </w:tcBorders>
            <w:shd w:val="clear" w:color="000000" w:fill="FFFFFF"/>
            <w:noWrap/>
            <w:vAlign w:val="center"/>
            <w:hideMark/>
          </w:tcPr>
          <w:p w14:paraId="36A3F782" w14:textId="66D70835"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138,79</w:t>
            </w:r>
          </w:p>
        </w:tc>
        <w:tc>
          <w:tcPr>
            <w:tcW w:w="1308" w:type="dxa"/>
            <w:tcBorders>
              <w:top w:val="nil"/>
              <w:left w:val="nil"/>
              <w:bottom w:val="single" w:sz="4" w:space="0" w:color="auto"/>
              <w:right w:val="single" w:sz="4" w:space="0" w:color="auto"/>
            </w:tcBorders>
            <w:shd w:val="clear" w:color="000000" w:fill="FFFFFF"/>
            <w:noWrap/>
            <w:vAlign w:val="center"/>
            <w:hideMark/>
          </w:tcPr>
          <w:p w14:paraId="4B5AFCBC" w14:textId="02910DF6"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149,89</w:t>
            </w:r>
          </w:p>
        </w:tc>
        <w:tc>
          <w:tcPr>
            <w:tcW w:w="1308" w:type="dxa"/>
            <w:tcBorders>
              <w:top w:val="nil"/>
              <w:left w:val="nil"/>
              <w:bottom w:val="single" w:sz="4" w:space="0" w:color="auto"/>
              <w:right w:val="single" w:sz="4" w:space="0" w:color="auto"/>
            </w:tcBorders>
            <w:shd w:val="clear" w:color="000000" w:fill="FFFFFF"/>
            <w:noWrap/>
            <w:vAlign w:val="center"/>
            <w:hideMark/>
          </w:tcPr>
          <w:p w14:paraId="7C9E8F36" w14:textId="227B52A2"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162,34</w:t>
            </w:r>
          </w:p>
        </w:tc>
        <w:tc>
          <w:tcPr>
            <w:tcW w:w="1308" w:type="dxa"/>
            <w:tcBorders>
              <w:top w:val="nil"/>
              <w:left w:val="nil"/>
              <w:bottom w:val="single" w:sz="4" w:space="0" w:color="auto"/>
              <w:right w:val="single" w:sz="4" w:space="0" w:color="auto"/>
            </w:tcBorders>
            <w:shd w:val="clear" w:color="000000" w:fill="FFFFFF"/>
            <w:noWrap/>
            <w:vAlign w:val="center"/>
            <w:hideMark/>
          </w:tcPr>
          <w:p w14:paraId="69E8FF6E" w14:textId="417776E3"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175,81</w:t>
            </w:r>
          </w:p>
        </w:tc>
      </w:tr>
      <w:tr w:rsidR="00AF144E" w:rsidRPr="0084485C" w14:paraId="2FA4FE26" w14:textId="77777777" w:rsidTr="00110FC5">
        <w:trPr>
          <w:trHeight w:val="74"/>
        </w:trPr>
        <w:tc>
          <w:tcPr>
            <w:tcW w:w="2430" w:type="dxa"/>
            <w:tcBorders>
              <w:top w:val="nil"/>
              <w:left w:val="single" w:sz="4" w:space="0" w:color="auto"/>
              <w:bottom w:val="single" w:sz="4" w:space="0" w:color="auto"/>
              <w:right w:val="single" w:sz="4" w:space="0" w:color="auto"/>
            </w:tcBorders>
            <w:shd w:val="clear" w:color="000000" w:fill="FFFFFF"/>
            <w:noWrap/>
            <w:vAlign w:val="center"/>
            <w:hideMark/>
          </w:tcPr>
          <w:p w14:paraId="3DAD163F" w14:textId="77777777"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Cantidad (u)</w:t>
            </w:r>
          </w:p>
        </w:tc>
        <w:tc>
          <w:tcPr>
            <w:tcW w:w="2595" w:type="dxa"/>
            <w:tcBorders>
              <w:top w:val="nil"/>
              <w:left w:val="nil"/>
              <w:bottom w:val="single" w:sz="4" w:space="0" w:color="auto"/>
              <w:right w:val="single" w:sz="4" w:space="0" w:color="auto"/>
            </w:tcBorders>
            <w:shd w:val="clear" w:color="000000" w:fill="FFFFFF"/>
            <w:noWrap/>
            <w:vAlign w:val="center"/>
            <w:hideMark/>
          </w:tcPr>
          <w:p w14:paraId="343B4CC6" w14:textId="109B696E"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7.900,00</w:t>
            </w:r>
          </w:p>
        </w:tc>
        <w:tc>
          <w:tcPr>
            <w:tcW w:w="1308" w:type="dxa"/>
            <w:tcBorders>
              <w:top w:val="nil"/>
              <w:left w:val="nil"/>
              <w:bottom w:val="single" w:sz="4" w:space="0" w:color="auto"/>
              <w:right w:val="single" w:sz="4" w:space="0" w:color="auto"/>
            </w:tcBorders>
            <w:shd w:val="clear" w:color="000000" w:fill="FFFFFF"/>
            <w:noWrap/>
            <w:vAlign w:val="center"/>
            <w:hideMark/>
          </w:tcPr>
          <w:p w14:paraId="61FD1242" w14:textId="65DD6E23"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8.690,00</w:t>
            </w:r>
          </w:p>
        </w:tc>
        <w:tc>
          <w:tcPr>
            <w:tcW w:w="1308" w:type="dxa"/>
            <w:tcBorders>
              <w:top w:val="nil"/>
              <w:left w:val="nil"/>
              <w:bottom w:val="single" w:sz="4" w:space="0" w:color="auto"/>
              <w:right w:val="single" w:sz="4" w:space="0" w:color="auto"/>
            </w:tcBorders>
            <w:shd w:val="clear" w:color="000000" w:fill="FFFFFF"/>
            <w:noWrap/>
            <w:vAlign w:val="center"/>
            <w:hideMark/>
          </w:tcPr>
          <w:p w14:paraId="44B24F02" w14:textId="27E0290D"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9.559,00</w:t>
            </w:r>
          </w:p>
        </w:tc>
        <w:tc>
          <w:tcPr>
            <w:tcW w:w="1308" w:type="dxa"/>
            <w:tcBorders>
              <w:top w:val="nil"/>
              <w:left w:val="nil"/>
              <w:bottom w:val="single" w:sz="4" w:space="0" w:color="auto"/>
              <w:right w:val="single" w:sz="4" w:space="0" w:color="auto"/>
            </w:tcBorders>
            <w:shd w:val="clear" w:color="000000" w:fill="FFFFFF"/>
            <w:noWrap/>
            <w:vAlign w:val="center"/>
            <w:hideMark/>
          </w:tcPr>
          <w:p w14:paraId="078DE230" w14:textId="051E3DDA"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9.559,00</w:t>
            </w:r>
          </w:p>
        </w:tc>
        <w:tc>
          <w:tcPr>
            <w:tcW w:w="1308" w:type="dxa"/>
            <w:tcBorders>
              <w:top w:val="nil"/>
              <w:left w:val="nil"/>
              <w:bottom w:val="single" w:sz="4" w:space="0" w:color="auto"/>
              <w:right w:val="single" w:sz="4" w:space="0" w:color="auto"/>
            </w:tcBorders>
            <w:shd w:val="clear" w:color="000000" w:fill="FFFFFF"/>
            <w:noWrap/>
            <w:vAlign w:val="center"/>
            <w:hideMark/>
          </w:tcPr>
          <w:p w14:paraId="692AF279" w14:textId="116DE262"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9.559,00</w:t>
            </w:r>
          </w:p>
        </w:tc>
      </w:tr>
      <w:tr w:rsidR="00AF144E" w:rsidRPr="0084485C" w14:paraId="0247834E" w14:textId="77777777" w:rsidTr="00110FC5">
        <w:trPr>
          <w:trHeight w:val="74"/>
        </w:trPr>
        <w:tc>
          <w:tcPr>
            <w:tcW w:w="2430" w:type="dxa"/>
            <w:tcBorders>
              <w:top w:val="nil"/>
              <w:left w:val="single" w:sz="4" w:space="0" w:color="auto"/>
              <w:bottom w:val="single" w:sz="4" w:space="0" w:color="auto"/>
              <w:right w:val="single" w:sz="4" w:space="0" w:color="auto"/>
            </w:tcBorders>
            <w:shd w:val="clear" w:color="000000" w:fill="FFFFFF"/>
            <w:noWrap/>
            <w:vAlign w:val="center"/>
            <w:hideMark/>
          </w:tcPr>
          <w:p w14:paraId="67B6CAC0" w14:textId="77777777"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Sub total de ingreso</w:t>
            </w:r>
          </w:p>
        </w:tc>
        <w:tc>
          <w:tcPr>
            <w:tcW w:w="2595" w:type="dxa"/>
            <w:tcBorders>
              <w:top w:val="nil"/>
              <w:left w:val="nil"/>
              <w:bottom w:val="single" w:sz="4" w:space="0" w:color="auto"/>
              <w:right w:val="single" w:sz="4" w:space="0" w:color="auto"/>
            </w:tcBorders>
            <w:shd w:val="clear" w:color="000000" w:fill="FFFFFF"/>
            <w:noWrap/>
            <w:vAlign w:val="center"/>
            <w:hideMark/>
          </w:tcPr>
          <w:p w14:paraId="6A8D0482" w14:textId="73CF232C"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1.015.232,95</w:t>
            </w:r>
          </w:p>
        </w:tc>
        <w:tc>
          <w:tcPr>
            <w:tcW w:w="1308" w:type="dxa"/>
            <w:tcBorders>
              <w:top w:val="nil"/>
              <w:left w:val="nil"/>
              <w:bottom w:val="single" w:sz="4" w:space="0" w:color="auto"/>
              <w:right w:val="single" w:sz="4" w:space="0" w:color="auto"/>
            </w:tcBorders>
            <w:shd w:val="clear" w:color="000000" w:fill="FFFFFF"/>
            <w:noWrap/>
            <w:vAlign w:val="center"/>
            <w:hideMark/>
          </w:tcPr>
          <w:p w14:paraId="3EF2EA7C" w14:textId="51B470C0"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1.206.096,74</w:t>
            </w:r>
          </w:p>
        </w:tc>
        <w:tc>
          <w:tcPr>
            <w:tcW w:w="1308" w:type="dxa"/>
            <w:tcBorders>
              <w:top w:val="nil"/>
              <w:left w:val="nil"/>
              <w:bottom w:val="single" w:sz="4" w:space="0" w:color="auto"/>
              <w:right w:val="single" w:sz="4" w:space="0" w:color="auto"/>
            </w:tcBorders>
            <w:shd w:val="clear" w:color="000000" w:fill="FFFFFF"/>
            <w:noWrap/>
            <w:vAlign w:val="center"/>
            <w:hideMark/>
          </w:tcPr>
          <w:p w14:paraId="081A692C" w14:textId="1803B9D1"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1.432.842,93</w:t>
            </w:r>
          </w:p>
        </w:tc>
        <w:tc>
          <w:tcPr>
            <w:tcW w:w="1308" w:type="dxa"/>
            <w:tcBorders>
              <w:top w:val="nil"/>
              <w:left w:val="nil"/>
              <w:bottom w:val="single" w:sz="4" w:space="0" w:color="auto"/>
              <w:right w:val="single" w:sz="4" w:space="0" w:color="auto"/>
            </w:tcBorders>
            <w:shd w:val="clear" w:color="000000" w:fill="FFFFFF"/>
            <w:noWrap/>
            <w:vAlign w:val="center"/>
            <w:hideMark/>
          </w:tcPr>
          <w:p w14:paraId="78417374" w14:textId="2841A616"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1.551.768,90</w:t>
            </w:r>
          </w:p>
        </w:tc>
        <w:tc>
          <w:tcPr>
            <w:tcW w:w="1308" w:type="dxa"/>
            <w:tcBorders>
              <w:top w:val="nil"/>
              <w:left w:val="nil"/>
              <w:bottom w:val="single" w:sz="4" w:space="0" w:color="auto"/>
              <w:right w:val="single" w:sz="4" w:space="0" w:color="auto"/>
            </w:tcBorders>
            <w:shd w:val="clear" w:color="000000" w:fill="FFFFFF"/>
            <w:noWrap/>
            <w:vAlign w:val="center"/>
            <w:hideMark/>
          </w:tcPr>
          <w:p w14:paraId="01F72B5F" w14:textId="405CDE2D" w:rsidR="00AF144E" w:rsidRPr="0084485C" w:rsidRDefault="00AF144E" w:rsidP="006A3D9F">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1.680.565,71</w:t>
            </w:r>
          </w:p>
        </w:tc>
      </w:tr>
      <w:tr w:rsidR="00AF144E" w:rsidRPr="0084485C" w14:paraId="744DA8D8" w14:textId="77777777" w:rsidTr="00110FC5">
        <w:trPr>
          <w:trHeight w:val="74"/>
        </w:trPr>
        <w:tc>
          <w:tcPr>
            <w:tcW w:w="2430"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14:paraId="0C84E5C3" w14:textId="6F5906A7" w:rsidR="00AF144E" w:rsidRPr="0084485C" w:rsidRDefault="00AF144E" w:rsidP="006A3D9F">
            <w:pPr>
              <w:spacing w:after="0" w:line="240" w:lineRule="auto"/>
              <w:rPr>
                <w:rFonts w:ascii="Arial" w:eastAsia="Times New Roman" w:hAnsi="Arial" w:cs="Arial"/>
                <w:b/>
                <w:bCs/>
                <w:color w:val="000000"/>
                <w:sz w:val="20"/>
                <w:szCs w:val="20"/>
                <w:lang w:val="es-HN" w:eastAsia="es-HN"/>
              </w:rPr>
            </w:pPr>
            <w:r w:rsidRPr="0084485C">
              <w:rPr>
                <w:rFonts w:ascii="Arial" w:eastAsia="Times New Roman" w:hAnsi="Arial" w:cs="Arial"/>
                <w:b/>
                <w:bCs/>
                <w:color w:val="000000"/>
                <w:sz w:val="20"/>
                <w:szCs w:val="20"/>
                <w:lang w:val="es-HN" w:eastAsia="es-HN"/>
              </w:rPr>
              <w:t>TOTAL, INGRESOS</w:t>
            </w:r>
          </w:p>
        </w:tc>
        <w:tc>
          <w:tcPr>
            <w:tcW w:w="2595" w:type="dxa"/>
            <w:tcBorders>
              <w:top w:val="nil"/>
              <w:left w:val="nil"/>
              <w:bottom w:val="single" w:sz="4" w:space="0" w:color="auto"/>
              <w:right w:val="single" w:sz="4" w:space="0" w:color="auto"/>
            </w:tcBorders>
            <w:shd w:val="clear" w:color="auto" w:fill="95B3D7" w:themeFill="accent1" w:themeFillTint="99"/>
            <w:noWrap/>
            <w:vAlign w:val="center"/>
            <w:hideMark/>
          </w:tcPr>
          <w:p w14:paraId="616F2A92" w14:textId="12C69DCE" w:rsidR="00AF144E" w:rsidRPr="0084485C" w:rsidRDefault="00AF144E" w:rsidP="006A3D9F">
            <w:pPr>
              <w:spacing w:after="0" w:line="240" w:lineRule="auto"/>
              <w:rPr>
                <w:rFonts w:ascii="Arial" w:eastAsia="Times New Roman" w:hAnsi="Arial" w:cs="Arial"/>
                <w:b/>
                <w:bCs/>
                <w:color w:val="000000"/>
                <w:sz w:val="20"/>
                <w:szCs w:val="20"/>
                <w:lang w:val="es-HN" w:eastAsia="es-HN"/>
              </w:rPr>
            </w:pPr>
            <w:r w:rsidRPr="0084485C">
              <w:rPr>
                <w:rFonts w:ascii="Arial" w:eastAsia="Times New Roman" w:hAnsi="Arial" w:cs="Arial"/>
                <w:b/>
                <w:bCs/>
                <w:color w:val="000000"/>
                <w:sz w:val="20"/>
                <w:szCs w:val="20"/>
                <w:lang w:val="es-HN" w:eastAsia="es-HN"/>
              </w:rPr>
              <w:t>1.467.270,95</w:t>
            </w:r>
          </w:p>
        </w:tc>
        <w:tc>
          <w:tcPr>
            <w:tcW w:w="1308" w:type="dxa"/>
            <w:tcBorders>
              <w:top w:val="nil"/>
              <w:left w:val="nil"/>
              <w:bottom w:val="single" w:sz="4" w:space="0" w:color="auto"/>
              <w:right w:val="single" w:sz="4" w:space="0" w:color="auto"/>
            </w:tcBorders>
            <w:shd w:val="clear" w:color="auto" w:fill="95B3D7" w:themeFill="accent1" w:themeFillTint="99"/>
            <w:noWrap/>
            <w:vAlign w:val="center"/>
            <w:hideMark/>
          </w:tcPr>
          <w:p w14:paraId="00C11939" w14:textId="7575D218" w:rsidR="00AF144E" w:rsidRPr="0084485C" w:rsidRDefault="00AF144E" w:rsidP="006A3D9F">
            <w:pPr>
              <w:spacing w:after="0" w:line="240" w:lineRule="auto"/>
              <w:rPr>
                <w:rFonts w:ascii="Arial" w:eastAsia="Times New Roman" w:hAnsi="Arial" w:cs="Arial"/>
                <w:b/>
                <w:bCs/>
                <w:color w:val="000000"/>
                <w:sz w:val="20"/>
                <w:szCs w:val="20"/>
                <w:lang w:val="es-HN" w:eastAsia="es-HN"/>
              </w:rPr>
            </w:pPr>
            <w:r w:rsidRPr="0084485C">
              <w:rPr>
                <w:rFonts w:ascii="Arial" w:eastAsia="Times New Roman" w:hAnsi="Arial" w:cs="Arial"/>
                <w:b/>
                <w:bCs/>
                <w:color w:val="000000"/>
                <w:sz w:val="20"/>
                <w:szCs w:val="20"/>
                <w:lang w:val="es-HN" w:eastAsia="es-HN"/>
              </w:rPr>
              <w:t>1.744.609,61</w:t>
            </w:r>
          </w:p>
        </w:tc>
        <w:tc>
          <w:tcPr>
            <w:tcW w:w="1308" w:type="dxa"/>
            <w:tcBorders>
              <w:top w:val="nil"/>
              <w:left w:val="nil"/>
              <w:bottom w:val="single" w:sz="4" w:space="0" w:color="auto"/>
              <w:right w:val="single" w:sz="4" w:space="0" w:color="auto"/>
            </w:tcBorders>
            <w:shd w:val="clear" w:color="auto" w:fill="95B3D7" w:themeFill="accent1" w:themeFillTint="99"/>
            <w:noWrap/>
            <w:vAlign w:val="center"/>
            <w:hideMark/>
          </w:tcPr>
          <w:p w14:paraId="0AF15C7A" w14:textId="466AF67D" w:rsidR="00AF144E" w:rsidRPr="0084485C" w:rsidRDefault="00AF144E" w:rsidP="006A3D9F">
            <w:pPr>
              <w:spacing w:after="0" w:line="240" w:lineRule="auto"/>
              <w:rPr>
                <w:rFonts w:ascii="Arial" w:eastAsia="Times New Roman" w:hAnsi="Arial" w:cs="Arial"/>
                <w:b/>
                <w:bCs/>
                <w:color w:val="000000"/>
                <w:sz w:val="20"/>
                <w:szCs w:val="20"/>
                <w:lang w:val="es-HN" w:eastAsia="es-HN"/>
              </w:rPr>
            </w:pPr>
            <w:r w:rsidRPr="0084485C">
              <w:rPr>
                <w:rFonts w:ascii="Arial" w:eastAsia="Times New Roman" w:hAnsi="Arial" w:cs="Arial"/>
                <w:b/>
                <w:bCs/>
                <w:color w:val="000000"/>
                <w:sz w:val="20"/>
                <w:szCs w:val="20"/>
                <w:lang w:val="es-HN" w:eastAsia="es-HN"/>
              </w:rPr>
              <w:t>2.074.373,31</w:t>
            </w:r>
          </w:p>
        </w:tc>
        <w:tc>
          <w:tcPr>
            <w:tcW w:w="1308" w:type="dxa"/>
            <w:tcBorders>
              <w:top w:val="nil"/>
              <w:left w:val="nil"/>
              <w:bottom w:val="single" w:sz="4" w:space="0" w:color="auto"/>
              <w:right w:val="single" w:sz="4" w:space="0" w:color="auto"/>
            </w:tcBorders>
            <w:shd w:val="clear" w:color="auto" w:fill="95B3D7" w:themeFill="accent1" w:themeFillTint="99"/>
            <w:noWrap/>
            <w:vAlign w:val="center"/>
            <w:hideMark/>
          </w:tcPr>
          <w:p w14:paraId="687573B5" w14:textId="6EB46D89" w:rsidR="00AF144E" w:rsidRPr="0084485C" w:rsidRDefault="00AF144E" w:rsidP="006A3D9F">
            <w:pPr>
              <w:spacing w:after="0" w:line="240" w:lineRule="auto"/>
              <w:rPr>
                <w:rFonts w:ascii="Arial" w:eastAsia="Times New Roman" w:hAnsi="Arial" w:cs="Arial"/>
                <w:b/>
                <w:bCs/>
                <w:color w:val="000000"/>
                <w:sz w:val="20"/>
                <w:szCs w:val="20"/>
                <w:lang w:val="es-HN" w:eastAsia="es-HN"/>
              </w:rPr>
            </w:pPr>
            <w:r w:rsidRPr="0084485C">
              <w:rPr>
                <w:rFonts w:ascii="Arial" w:eastAsia="Times New Roman" w:hAnsi="Arial" w:cs="Arial"/>
                <w:b/>
                <w:bCs/>
                <w:color w:val="000000"/>
                <w:sz w:val="20"/>
                <w:szCs w:val="20"/>
                <w:lang w:val="es-HN" w:eastAsia="es-HN"/>
              </w:rPr>
              <w:t>2.316.024,04</w:t>
            </w:r>
          </w:p>
        </w:tc>
        <w:tc>
          <w:tcPr>
            <w:tcW w:w="1308" w:type="dxa"/>
            <w:tcBorders>
              <w:top w:val="nil"/>
              <w:left w:val="nil"/>
              <w:bottom w:val="single" w:sz="4" w:space="0" w:color="auto"/>
              <w:right w:val="single" w:sz="4" w:space="0" w:color="auto"/>
            </w:tcBorders>
            <w:shd w:val="clear" w:color="auto" w:fill="95B3D7" w:themeFill="accent1" w:themeFillTint="99"/>
            <w:noWrap/>
            <w:vAlign w:val="center"/>
            <w:hideMark/>
          </w:tcPr>
          <w:p w14:paraId="7CE4E5B7" w14:textId="612E3D6A" w:rsidR="00AF144E" w:rsidRPr="0084485C" w:rsidRDefault="00AF144E" w:rsidP="006A3D9F">
            <w:pPr>
              <w:spacing w:after="0" w:line="240" w:lineRule="auto"/>
              <w:rPr>
                <w:rFonts w:ascii="Arial" w:eastAsia="Times New Roman" w:hAnsi="Arial" w:cs="Arial"/>
                <w:b/>
                <w:bCs/>
                <w:color w:val="000000"/>
                <w:sz w:val="20"/>
                <w:szCs w:val="20"/>
                <w:lang w:val="es-HN" w:eastAsia="es-HN"/>
              </w:rPr>
            </w:pPr>
            <w:r w:rsidRPr="0084485C">
              <w:rPr>
                <w:rFonts w:ascii="Arial" w:eastAsia="Times New Roman" w:hAnsi="Arial" w:cs="Arial"/>
                <w:b/>
                <w:bCs/>
                <w:color w:val="000000"/>
                <w:sz w:val="20"/>
                <w:szCs w:val="20"/>
                <w:lang w:val="es-HN" w:eastAsia="es-HN"/>
              </w:rPr>
              <w:t>2.591.022,87</w:t>
            </w:r>
          </w:p>
        </w:tc>
      </w:tr>
    </w:tbl>
    <w:p w14:paraId="19E6168E" w14:textId="2157E031" w:rsidR="0092451A" w:rsidRPr="0084485C" w:rsidRDefault="0092451A" w:rsidP="006A3D9F">
      <w:pPr>
        <w:autoSpaceDE w:val="0"/>
        <w:autoSpaceDN w:val="0"/>
        <w:adjustRightInd w:val="0"/>
        <w:spacing w:after="0" w:line="240" w:lineRule="auto"/>
        <w:rPr>
          <w:rFonts w:ascii="Arial" w:eastAsiaTheme="minorHAnsi" w:hAnsi="Arial" w:cs="Arial"/>
          <w:b/>
          <w:bCs/>
          <w:sz w:val="22"/>
          <w:szCs w:val="22"/>
          <w:lang w:val="es-HN"/>
        </w:rPr>
      </w:pPr>
    </w:p>
    <w:p w14:paraId="49E74D71" w14:textId="08FAC431" w:rsidR="00152935" w:rsidRPr="0084485C" w:rsidRDefault="00152935" w:rsidP="006A3D9F">
      <w:pPr>
        <w:spacing w:after="200" w:line="276" w:lineRule="auto"/>
        <w:rPr>
          <w:rFonts w:ascii="Arial" w:eastAsiaTheme="minorHAnsi" w:hAnsi="Arial" w:cs="Arial"/>
          <w:b/>
          <w:bCs/>
          <w:sz w:val="22"/>
          <w:szCs w:val="22"/>
          <w:lang w:val="es-HN"/>
        </w:rPr>
      </w:pPr>
      <w:r w:rsidRPr="0084485C">
        <w:rPr>
          <w:rFonts w:ascii="Arial" w:eastAsiaTheme="minorHAnsi" w:hAnsi="Arial" w:cs="Arial"/>
          <w:b/>
          <w:bCs/>
          <w:sz w:val="22"/>
          <w:szCs w:val="22"/>
          <w:lang w:val="es-HN"/>
        </w:rPr>
        <w:t>Comercialización y mercadeo</w:t>
      </w:r>
    </w:p>
    <w:p w14:paraId="22A997AA" w14:textId="2B9BC2A6" w:rsidR="00FE06CD" w:rsidRPr="0084485C" w:rsidRDefault="00152935" w:rsidP="00FE06CD">
      <w:pPr>
        <w:autoSpaceDE w:val="0"/>
        <w:autoSpaceDN w:val="0"/>
        <w:adjustRightInd w:val="0"/>
        <w:spacing w:after="0" w:line="240" w:lineRule="auto"/>
        <w:jc w:val="both"/>
        <w:rPr>
          <w:rFonts w:ascii="Arial" w:eastAsiaTheme="minorHAnsi" w:hAnsi="Arial" w:cs="Arial"/>
          <w:sz w:val="22"/>
          <w:szCs w:val="22"/>
          <w:lang w:val="es-HN"/>
        </w:rPr>
      </w:pPr>
      <w:r w:rsidRPr="0084485C">
        <w:rPr>
          <w:rFonts w:ascii="Arial" w:eastAsiaTheme="minorHAnsi" w:hAnsi="Arial" w:cs="Arial"/>
          <w:sz w:val="22"/>
          <w:szCs w:val="22"/>
          <w:lang w:val="es-HN"/>
        </w:rPr>
        <w:t xml:space="preserve">El modelo de comercialización está basado en </w:t>
      </w:r>
      <w:r w:rsidR="00FE06CD" w:rsidRPr="0084485C">
        <w:rPr>
          <w:rFonts w:ascii="Arial" w:eastAsiaTheme="minorHAnsi" w:hAnsi="Arial" w:cs="Arial"/>
          <w:sz w:val="22"/>
          <w:szCs w:val="22"/>
          <w:lang w:val="es-HN"/>
        </w:rPr>
        <w:t>las experiencias</w:t>
      </w:r>
      <w:r w:rsidR="00AB2E0C" w:rsidRPr="0084485C">
        <w:rPr>
          <w:rFonts w:ascii="Arial" w:eastAsiaTheme="minorHAnsi" w:hAnsi="Arial" w:cs="Arial"/>
          <w:sz w:val="22"/>
          <w:szCs w:val="22"/>
          <w:lang w:val="es-HN"/>
        </w:rPr>
        <w:t xml:space="preserve"> con la cual cuentan </w:t>
      </w:r>
      <w:r w:rsidR="00F028B7" w:rsidRPr="0084485C">
        <w:rPr>
          <w:rFonts w:ascii="Arial" w:eastAsiaTheme="minorHAnsi" w:hAnsi="Arial" w:cs="Arial"/>
          <w:sz w:val="22"/>
          <w:szCs w:val="22"/>
          <w:lang w:val="es-HN"/>
        </w:rPr>
        <w:t>los</w:t>
      </w:r>
      <w:r w:rsidRPr="0084485C">
        <w:rPr>
          <w:rFonts w:ascii="Arial" w:eastAsiaTheme="minorHAnsi" w:hAnsi="Arial" w:cs="Arial"/>
          <w:sz w:val="22"/>
          <w:szCs w:val="22"/>
          <w:lang w:val="es-HN"/>
        </w:rPr>
        <w:t xml:space="preserve"> </w:t>
      </w:r>
      <w:r w:rsidR="00F028B7" w:rsidRPr="0084485C">
        <w:rPr>
          <w:rFonts w:ascii="Arial" w:eastAsiaTheme="minorHAnsi" w:hAnsi="Arial" w:cs="Arial"/>
          <w:sz w:val="22"/>
          <w:szCs w:val="22"/>
          <w:lang w:val="es-HN"/>
        </w:rPr>
        <w:t>productores</w:t>
      </w:r>
      <w:r w:rsidRPr="0084485C">
        <w:rPr>
          <w:rFonts w:ascii="Arial" w:eastAsiaTheme="minorHAnsi" w:hAnsi="Arial" w:cs="Arial"/>
          <w:sz w:val="22"/>
          <w:szCs w:val="22"/>
          <w:lang w:val="es-HN"/>
        </w:rPr>
        <w:t xml:space="preserve">, en el que se logró identificar que el margen de utilidad obtenido por </w:t>
      </w:r>
      <w:r w:rsidR="00FE06CD" w:rsidRPr="0084485C">
        <w:rPr>
          <w:rFonts w:ascii="Arial" w:eastAsiaTheme="minorHAnsi" w:hAnsi="Arial" w:cs="Arial"/>
          <w:sz w:val="22"/>
          <w:szCs w:val="22"/>
          <w:lang w:val="es-HN"/>
        </w:rPr>
        <w:t xml:space="preserve">los servicios de secado y comercialización del grano en bolsas de 46 kg, el servicio se prestara a los miembros de las organizaciones que se encuentre en cada región, señaladas en el presente perfil. </w:t>
      </w:r>
      <w:r w:rsidR="00EA7C0B" w:rsidRPr="0084485C">
        <w:rPr>
          <w:rFonts w:ascii="Arial" w:eastAsiaTheme="minorHAnsi" w:hAnsi="Arial" w:cs="Arial"/>
          <w:sz w:val="22"/>
          <w:szCs w:val="22"/>
          <w:lang w:val="es-HN"/>
        </w:rPr>
        <w:t>Con l</w:t>
      </w:r>
      <w:r w:rsidR="00FE06CD" w:rsidRPr="0084485C">
        <w:rPr>
          <w:rFonts w:ascii="Arial" w:eastAsiaTheme="minorHAnsi" w:hAnsi="Arial" w:cs="Arial"/>
          <w:sz w:val="22"/>
          <w:szCs w:val="22"/>
          <w:lang w:val="es-HN"/>
        </w:rPr>
        <w:t>as instituciones compradoras del producto no se tiene problema ya que estas tienen cobertura a nivel nacional</w:t>
      </w:r>
      <w:r w:rsidR="00EA7C0B" w:rsidRPr="0084485C">
        <w:rPr>
          <w:rFonts w:ascii="Arial" w:eastAsiaTheme="minorHAnsi" w:hAnsi="Arial" w:cs="Arial"/>
          <w:sz w:val="22"/>
          <w:szCs w:val="22"/>
          <w:lang w:val="es-HN"/>
        </w:rPr>
        <w:t>,</w:t>
      </w:r>
      <w:r w:rsidR="00FE06CD" w:rsidRPr="0084485C">
        <w:rPr>
          <w:rFonts w:ascii="Arial" w:eastAsiaTheme="minorHAnsi" w:hAnsi="Arial" w:cs="Arial"/>
          <w:sz w:val="22"/>
          <w:szCs w:val="22"/>
          <w:lang w:val="es-HN"/>
        </w:rPr>
        <w:t xml:space="preserve"> </w:t>
      </w:r>
      <w:r w:rsidR="00EA7C0B" w:rsidRPr="0084485C">
        <w:rPr>
          <w:rFonts w:ascii="Arial" w:eastAsiaTheme="minorHAnsi" w:hAnsi="Arial" w:cs="Arial"/>
          <w:sz w:val="22"/>
          <w:szCs w:val="22"/>
          <w:lang w:val="es-HN"/>
        </w:rPr>
        <w:t>e</w:t>
      </w:r>
      <w:r w:rsidR="00FE06CD" w:rsidRPr="0084485C">
        <w:rPr>
          <w:rFonts w:ascii="Arial" w:eastAsiaTheme="minorHAnsi" w:hAnsi="Arial" w:cs="Arial"/>
          <w:sz w:val="22"/>
          <w:szCs w:val="22"/>
          <w:lang w:val="es-HN"/>
        </w:rPr>
        <w:t>l negocio se</w:t>
      </w:r>
      <w:r w:rsidR="00EA7C0B" w:rsidRPr="0084485C">
        <w:rPr>
          <w:rFonts w:ascii="Arial" w:eastAsiaTheme="minorHAnsi" w:hAnsi="Arial" w:cs="Arial"/>
          <w:sz w:val="22"/>
          <w:szCs w:val="22"/>
          <w:lang w:val="es-HN"/>
        </w:rPr>
        <w:t xml:space="preserve"> realizará</w:t>
      </w:r>
      <w:r w:rsidR="00FE06CD" w:rsidRPr="0084485C">
        <w:rPr>
          <w:rFonts w:ascii="Arial" w:eastAsiaTheme="minorHAnsi" w:hAnsi="Arial" w:cs="Arial"/>
          <w:sz w:val="22"/>
          <w:szCs w:val="22"/>
          <w:lang w:val="es-HN"/>
        </w:rPr>
        <w:t xml:space="preserve"> en las bodegas de cada organización.</w:t>
      </w:r>
      <w:r w:rsidR="006C0E74" w:rsidRPr="0084485C">
        <w:rPr>
          <w:rFonts w:ascii="Arial" w:eastAsiaTheme="minorHAnsi" w:hAnsi="Arial" w:cs="Arial"/>
          <w:sz w:val="22"/>
          <w:szCs w:val="22"/>
          <w:lang w:val="es-HN"/>
        </w:rPr>
        <w:t xml:space="preserve"> </w:t>
      </w:r>
    </w:p>
    <w:p w14:paraId="3C0780A3" w14:textId="77777777" w:rsidR="00FE06CD" w:rsidRPr="0084485C" w:rsidRDefault="00FE06CD" w:rsidP="00FE06CD">
      <w:pPr>
        <w:autoSpaceDE w:val="0"/>
        <w:autoSpaceDN w:val="0"/>
        <w:adjustRightInd w:val="0"/>
        <w:spacing w:after="0" w:line="240" w:lineRule="auto"/>
        <w:jc w:val="both"/>
        <w:rPr>
          <w:rFonts w:ascii="Arial" w:eastAsiaTheme="minorHAnsi" w:hAnsi="Arial" w:cs="Arial"/>
          <w:sz w:val="22"/>
          <w:szCs w:val="22"/>
          <w:lang w:val="es-HN"/>
        </w:rPr>
      </w:pPr>
    </w:p>
    <w:p w14:paraId="476CF68B" w14:textId="6579F379" w:rsidR="00F028B7" w:rsidRPr="0084485C" w:rsidRDefault="00326254" w:rsidP="00326254">
      <w:pPr>
        <w:pStyle w:val="Ttulo1"/>
        <w:numPr>
          <w:ilvl w:val="0"/>
          <w:numId w:val="33"/>
        </w:numPr>
        <w:ind w:left="567" w:hanging="425"/>
        <w:rPr>
          <w:rFonts w:ascii="Arial" w:hAnsi="Arial" w:cs="Arial"/>
          <w:b/>
          <w:bCs/>
          <w:sz w:val="24"/>
          <w:szCs w:val="24"/>
        </w:rPr>
      </w:pPr>
      <w:bookmarkStart w:id="169" w:name="_Toc125536771"/>
      <w:bookmarkStart w:id="170" w:name="_Toc126064354"/>
      <w:r w:rsidRPr="0084485C">
        <w:rPr>
          <w:rFonts w:ascii="Arial" w:hAnsi="Arial" w:cs="Arial"/>
          <w:b/>
          <w:bCs/>
          <w:caps w:val="0"/>
          <w:sz w:val="24"/>
          <w:szCs w:val="24"/>
        </w:rPr>
        <w:t>Análisis Financiero</w:t>
      </w:r>
      <w:bookmarkEnd w:id="169"/>
      <w:bookmarkEnd w:id="170"/>
    </w:p>
    <w:p w14:paraId="7B6A7853" w14:textId="77777777" w:rsidR="00782E4E" w:rsidRPr="0084485C" w:rsidRDefault="00782E4E" w:rsidP="00FE06CD">
      <w:pPr>
        <w:autoSpaceDE w:val="0"/>
        <w:autoSpaceDN w:val="0"/>
        <w:adjustRightInd w:val="0"/>
        <w:spacing w:after="0" w:line="240" w:lineRule="auto"/>
        <w:jc w:val="both"/>
        <w:rPr>
          <w:rFonts w:ascii="Arial" w:hAnsi="Arial" w:cs="Arial"/>
          <w:b/>
          <w:bCs/>
          <w:caps/>
          <w:sz w:val="24"/>
          <w:szCs w:val="24"/>
        </w:rPr>
      </w:pPr>
    </w:p>
    <w:p w14:paraId="6130A546" w14:textId="2CE23FE3" w:rsidR="006C0E74" w:rsidRPr="0084485C" w:rsidRDefault="000671A8" w:rsidP="006415D3">
      <w:pPr>
        <w:pStyle w:val="Prrafodelista"/>
        <w:numPr>
          <w:ilvl w:val="0"/>
          <w:numId w:val="14"/>
        </w:numPr>
        <w:jc w:val="both"/>
        <w:rPr>
          <w:rFonts w:ascii="Arial" w:hAnsi="Arial" w:cs="Arial"/>
          <w:sz w:val="22"/>
          <w:szCs w:val="22"/>
        </w:rPr>
      </w:pPr>
      <w:r w:rsidRPr="0084485C">
        <w:rPr>
          <w:rFonts w:ascii="Arial" w:hAnsi="Arial" w:cs="Arial"/>
          <w:sz w:val="22"/>
          <w:szCs w:val="22"/>
        </w:rPr>
        <w:t>Plan de inversión</w:t>
      </w:r>
      <w:r w:rsidR="00EA7C0B" w:rsidRPr="0084485C">
        <w:rPr>
          <w:rFonts w:ascii="Arial" w:hAnsi="Arial" w:cs="Arial"/>
          <w:sz w:val="22"/>
          <w:szCs w:val="22"/>
        </w:rPr>
        <w:t xml:space="preserve"> </w:t>
      </w:r>
      <w:r w:rsidRPr="0084485C">
        <w:rPr>
          <w:rFonts w:ascii="Arial" w:hAnsi="Arial" w:cs="Arial"/>
          <w:sz w:val="22"/>
          <w:szCs w:val="22"/>
        </w:rPr>
        <w:t xml:space="preserve">para la </w:t>
      </w:r>
      <w:r w:rsidR="001315B2" w:rsidRPr="0084485C">
        <w:rPr>
          <w:rFonts w:ascii="Arial" w:hAnsi="Arial" w:cs="Arial"/>
          <w:sz w:val="22"/>
          <w:szCs w:val="22"/>
        </w:rPr>
        <w:t xml:space="preserve">adquisición del </w:t>
      </w:r>
      <w:r w:rsidR="006C0E74" w:rsidRPr="0084485C">
        <w:rPr>
          <w:rFonts w:ascii="Arial" w:hAnsi="Arial" w:cs="Arial"/>
          <w:sz w:val="22"/>
          <w:szCs w:val="22"/>
        </w:rPr>
        <w:t>equipo</w:t>
      </w:r>
      <w:r w:rsidR="00EA7C0B" w:rsidRPr="0084485C">
        <w:rPr>
          <w:rFonts w:ascii="Arial" w:hAnsi="Arial" w:cs="Arial"/>
          <w:sz w:val="22"/>
          <w:szCs w:val="22"/>
        </w:rPr>
        <w:t xml:space="preserve"> de</w:t>
      </w:r>
      <w:r w:rsidR="006C0E74" w:rsidRPr="0084485C">
        <w:rPr>
          <w:rFonts w:ascii="Arial" w:hAnsi="Arial" w:cs="Arial"/>
          <w:sz w:val="22"/>
          <w:szCs w:val="22"/>
        </w:rPr>
        <w:t xml:space="preserve"> </w:t>
      </w:r>
      <w:r w:rsidR="001315B2" w:rsidRPr="0084485C">
        <w:rPr>
          <w:rFonts w:ascii="Arial" w:hAnsi="Arial" w:cs="Arial"/>
          <w:sz w:val="22"/>
          <w:szCs w:val="22"/>
        </w:rPr>
        <w:t>procesamiento y transformación del grano de cacao</w:t>
      </w:r>
      <w:r w:rsidR="00BE754C" w:rsidRPr="0084485C">
        <w:rPr>
          <w:rFonts w:ascii="Arial" w:hAnsi="Arial" w:cs="Arial"/>
          <w:sz w:val="22"/>
          <w:szCs w:val="22"/>
        </w:rPr>
        <w:t xml:space="preserve">, se presenta en la siguiente </w:t>
      </w:r>
      <w:r w:rsidR="00A1253F" w:rsidRPr="0084485C">
        <w:rPr>
          <w:rFonts w:ascii="Arial" w:hAnsi="Arial" w:cs="Arial"/>
          <w:sz w:val="22"/>
          <w:szCs w:val="22"/>
        </w:rPr>
        <w:t>gr</w:t>
      </w:r>
      <w:r w:rsidR="00881D80" w:rsidRPr="0084485C">
        <w:rPr>
          <w:rFonts w:ascii="Arial" w:hAnsi="Arial" w:cs="Arial"/>
          <w:sz w:val="22"/>
          <w:szCs w:val="22"/>
        </w:rPr>
        <w:t>á</w:t>
      </w:r>
      <w:r w:rsidR="00A1253F" w:rsidRPr="0084485C">
        <w:rPr>
          <w:rFonts w:ascii="Arial" w:hAnsi="Arial" w:cs="Arial"/>
          <w:sz w:val="22"/>
          <w:szCs w:val="22"/>
        </w:rPr>
        <w:t>fica.</w:t>
      </w:r>
      <w:r w:rsidR="001315B2" w:rsidRPr="0084485C">
        <w:rPr>
          <w:rFonts w:ascii="Arial" w:hAnsi="Arial" w:cs="Arial"/>
          <w:sz w:val="22"/>
          <w:szCs w:val="22"/>
        </w:rPr>
        <w:t xml:space="preserve"> </w:t>
      </w:r>
    </w:p>
    <w:p w14:paraId="57243610" w14:textId="77777777" w:rsidR="00BE754C" w:rsidRPr="0084485C" w:rsidRDefault="00BE754C" w:rsidP="003D43D2">
      <w:pPr>
        <w:spacing w:after="0" w:line="240" w:lineRule="auto"/>
        <w:jc w:val="both"/>
        <w:rPr>
          <w:rFonts w:ascii="Arial" w:eastAsia="Times New Roman" w:hAnsi="Arial" w:cs="Arial"/>
          <w:color w:val="000000"/>
          <w:sz w:val="22"/>
          <w:szCs w:val="22"/>
          <w:lang w:val="es-HN" w:eastAsia="es-HN"/>
        </w:rPr>
      </w:pPr>
    </w:p>
    <w:tbl>
      <w:tblPr>
        <w:tblW w:w="8984" w:type="dxa"/>
        <w:tblCellMar>
          <w:left w:w="70" w:type="dxa"/>
          <w:right w:w="70" w:type="dxa"/>
        </w:tblCellMar>
        <w:tblLook w:val="04A0" w:firstRow="1" w:lastRow="0" w:firstColumn="1" w:lastColumn="0" w:noHBand="0" w:noVBand="1"/>
      </w:tblPr>
      <w:tblGrid>
        <w:gridCol w:w="4180"/>
        <w:gridCol w:w="1120"/>
        <w:gridCol w:w="1120"/>
        <w:gridCol w:w="1364"/>
        <w:gridCol w:w="1420"/>
      </w:tblGrid>
      <w:tr w:rsidR="00C26F4E" w:rsidRPr="0084485C" w14:paraId="501CF69C" w14:textId="77777777" w:rsidTr="00110FC5">
        <w:trPr>
          <w:trHeight w:val="765"/>
        </w:trPr>
        <w:tc>
          <w:tcPr>
            <w:tcW w:w="418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A288863" w14:textId="323B6D38" w:rsidR="00C26F4E" w:rsidRPr="0084485C" w:rsidRDefault="00C26F4E" w:rsidP="00C26F4E">
            <w:pPr>
              <w:spacing w:after="0" w:line="240" w:lineRule="auto"/>
              <w:jc w:val="center"/>
              <w:rPr>
                <w:rFonts w:ascii="Arial" w:eastAsia="Times New Roman" w:hAnsi="Arial" w:cs="Arial"/>
                <w:b/>
                <w:bCs/>
                <w:color w:val="000000"/>
                <w:sz w:val="22"/>
                <w:szCs w:val="22"/>
                <w:lang w:val="es-HN" w:eastAsia="es-HN"/>
              </w:rPr>
            </w:pPr>
            <w:r w:rsidRPr="0084485C">
              <w:rPr>
                <w:rFonts w:ascii="Arial" w:eastAsia="Times New Roman" w:hAnsi="Arial" w:cs="Arial"/>
                <w:b/>
                <w:bCs/>
                <w:color w:val="000000"/>
                <w:sz w:val="22"/>
                <w:szCs w:val="22"/>
                <w:lang w:val="es-HN" w:eastAsia="es-HN"/>
              </w:rPr>
              <w:t>Descripción</w:t>
            </w:r>
          </w:p>
        </w:tc>
        <w:tc>
          <w:tcPr>
            <w:tcW w:w="112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3005328E" w14:textId="77777777" w:rsidR="00C26F4E" w:rsidRPr="0084485C" w:rsidRDefault="00C26F4E" w:rsidP="00C26F4E">
            <w:pPr>
              <w:spacing w:after="0" w:line="240" w:lineRule="auto"/>
              <w:jc w:val="center"/>
              <w:rPr>
                <w:rFonts w:ascii="Arial" w:eastAsia="Times New Roman" w:hAnsi="Arial" w:cs="Arial"/>
                <w:b/>
                <w:bCs/>
                <w:color w:val="000000"/>
                <w:sz w:val="22"/>
                <w:szCs w:val="22"/>
                <w:lang w:val="es-HN" w:eastAsia="es-HN"/>
              </w:rPr>
            </w:pPr>
            <w:r w:rsidRPr="0084485C">
              <w:rPr>
                <w:rFonts w:ascii="Arial" w:eastAsia="Times New Roman" w:hAnsi="Arial" w:cs="Arial"/>
                <w:b/>
                <w:bCs/>
                <w:color w:val="000000"/>
                <w:sz w:val="22"/>
                <w:szCs w:val="22"/>
                <w:lang w:val="es-HN" w:eastAsia="es-HN"/>
              </w:rPr>
              <w:t>Unidad de Medida</w:t>
            </w:r>
          </w:p>
        </w:tc>
        <w:tc>
          <w:tcPr>
            <w:tcW w:w="112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2713D56" w14:textId="2CD9DADB" w:rsidR="00C26F4E" w:rsidRPr="0084485C" w:rsidRDefault="00C26F4E" w:rsidP="00C26F4E">
            <w:pPr>
              <w:spacing w:after="0" w:line="240" w:lineRule="auto"/>
              <w:jc w:val="center"/>
              <w:rPr>
                <w:rFonts w:ascii="Arial" w:eastAsia="Times New Roman" w:hAnsi="Arial" w:cs="Arial"/>
                <w:b/>
                <w:bCs/>
                <w:color w:val="000000"/>
                <w:sz w:val="22"/>
                <w:szCs w:val="22"/>
                <w:lang w:val="es-HN" w:eastAsia="es-HN"/>
              </w:rPr>
            </w:pPr>
            <w:r w:rsidRPr="0084485C">
              <w:rPr>
                <w:rFonts w:ascii="Arial" w:eastAsia="Times New Roman" w:hAnsi="Arial" w:cs="Arial"/>
                <w:b/>
                <w:bCs/>
                <w:color w:val="000000"/>
                <w:sz w:val="22"/>
                <w:szCs w:val="22"/>
                <w:lang w:val="es-HN" w:eastAsia="es-HN"/>
              </w:rPr>
              <w:t>Cantidad</w:t>
            </w:r>
          </w:p>
        </w:tc>
        <w:tc>
          <w:tcPr>
            <w:tcW w:w="114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D4AFE95" w14:textId="77777777" w:rsidR="00C26F4E" w:rsidRPr="0084485C" w:rsidRDefault="00C26F4E" w:rsidP="00C26F4E">
            <w:pPr>
              <w:spacing w:after="0" w:line="240" w:lineRule="auto"/>
              <w:jc w:val="center"/>
              <w:rPr>
                <w:rFonts w:ascii="Arial" w:eastAsia="Times New Roman" w:hAnsi="Arial" w:cs="Arial"/>
                <w:b/>
                <w:bCs/>
                <w:color w:val="000000"/>
                <w:sz w:val="22"/>
                <w:szCs w:val="22"/>
                <w:lang w:val="es-HN" w:eastAsia="es-HN"/>
              </w:rPr>
            </w:pPr>
            <w:r w:rsidRPr="0084485C">
              <w:rPr>
                <w:rFonts w:ascii="Arial" w:eastAsia="Times New Roman" w:hAnsi="Arial" w:cs="Arial"/>
                <w:b/>
                <w:bCs/>
                <w:color w:val="000000"/>
                <w:sz w:val="22"/>
                <w:szCs w:val="22"/>
                <w:lang w:val="es-HN" w:eastAsia="es-HN"/>
              </w:rPr>
              <w:t xml:space="preserve">Costo </w:t>
            </w:r>
            <w:r w:rsidRPr="0084485C">
              <w:rPr>
                <w:rFonts w:ascii="Arial" w:eastAsia="Times New Roman" w:hAnsi="Arial" w:cs="Arial"/>
                <w:b/>
                <w:bCs/>
                <w:color w:val="000000"/>
                <w:sz w:val="22"/>
                <w:szCs w:val="22"/>
                <w:lang w:val="es-HN" w:eastAsia="es-HN"/>
              </w:rPr>
              <w:br/>
              <w:t xml:space="preserve">Unitario </w:t>
            </w:r>
            <w:r w:rsidRPr="0084485C">
              <w:rPr>
                <w:rFonts w:ascii="Arial" w:eastAsia="Times New Roman" w:hAnsi="Arial" w:cs="Arial"/>
                <w:b/>
                <w:bCs/>
                <w:color w:val="000000"/>
                <w:sz w:val="22"/>
                <w:szCs w:val="22"/>
                <w:lang w:val="es-HN" w:eastAsia="es-HN"/>
              </w:rPr>
              <w:br/>
              <w:t>(L/U)</w:t>
            </w:r>
          </w:p>
        </w:tc>
        <w:tc>
          <w:tcPr>
            <w:tcW w:w="142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1157B03" w14:textId="77777777" w:rsidR="00C26F4E" w:rsidRPr="0084485C" w:rsidRDefault="00C26F4E" w:rsidP="00C26F4E">
            <w:pPr>
              <w:spacing w:after="0" w:line="240" w:lineRule="auto"/>
              <w:jc w:val="center"/>
              <w:rPr>
                <w:rFonts w:ascii="Arial" w:eastAsia="Times New Roman" w:hAnsi="Arial" w:cs="Arial"/>
                <w:b/>
                <w:bCs/>
                <w:color w:val="000000"/>
                <w:sz w:val="22"/>
                <w:szCs w:val="22"/>
                <w:lang w:val="es-HN" w:eastAsia="es-HN"/>
              </w:rPr>
            </w:pPr>
            <w:r w:rsidRPr="0084485C">
              <w:rPr>
                <w:rFonts w:ascii="Arial" w:eastAsia="Times New Roman" w:hAnsi="Arial" w:cs="Arial"/>
                <w:b/>
                <w:bCs/>
                <w:color w:val="000000"/>
                <w:sz w:val="22"/>
                <w:szCs w:val="22"/>
                <w:lang w:val="es-HN" w:eastAsia="es-HN"/>
              </w:rPr>
              <w:t>Costo</w:t>
            </w:r>
            <w:r w:rsidRPr="0084485C">
              <w:rPr>
                <w:rFonts w:ascii="Arial" w:eastAsia="Times New Roman" w:hAnsi="Arial" w:cs="Arial"/>
                <w:b/>
                <w:bCs/>
                <w:color w:val="000000"/>
                <w:sz w:val="22"/>
                <w:szCs w:val="22"/>
                <w:lang w:val="es-HN" w:eastAsia="es-HN"/>
              </w:rPr>
              <w:br/>
              <w:t xml:space="preserve"> Total (L)</w:t>
            </w:r>
          </w:p>
        </w:tc>
      </w:tr>
      <w:tr w:rsidR="00C26F4E" w:rsidRPr="0084485C" w14:paraId="47F0DE73" w14:textId="77777777" w:rsidTr="00C26F4E">
        <w:trPr>
          <w:trHeight w:val="300"/>
        </w:trPr>
        <w:tc>
          <w:tcPr>
            <w:tcW w:w="4180" w:type="dxa"/>
            <w:tcBorders>
              <w:top w:val="nil"/>
              <w:left w:val="single" w:sz="4" w:space="0" w:color="auto"/>
              <w:bottom w:val="single" w:sz="4" w:space="0" w:color="auto"/>
              <w:right w:val="single" w:sz="4" w:space="0" w:color="auto"/>
            </w:tcBorders>
            <w:shd w:val="clear" w:color="000000" w:fill="FFFFFF"/>
            <w:noWrap/>
            <w:vAlign w:val="center"/>
            <w:hideMark/>
          </w:tcPr>
          <w:p w14:paraId="0480EC88" w14:textId="5DB6F09C" w:rsidR="00C26F4E" w:rsidRPr="0084485C" w:rsidRDefault="00C26F4E" w:rsidP="00C26F4E">
            <w:pPr>
              <w:spacing w:after="0" w:line="240" w:lineRule="auto"/>
              <w:rPr>
                <w:rFonts w:ascii="Arial" w:eastAsia="Times New Roman" w:hAnsi="Arial" w:cs="Arial"/>
                <w:sz w:val="22"/>
                <w:szCs w:val="22"/>
                <w:lang w:val="es-HN" w:eastAsia="es-HN"/>
              </w:rPr>
            </w:pPr>
            <w:r w:rsidRPr="0084485C">
              <w:rPr>
                <w:rFonts w:ascii="Arial" w:eastAsia="Times New Roman" w:hAnsi="Arial" w:cs="Arial"/>
                <w:sz w:val="22"/>
                <w:szCs w:val="22"/>
                <w:lang w:val="es-HN" w:eastAsia="es-HN"/>
              </w:rPr>
              <w:t>Maquina despegadora</w:t>
            </w:r>
          </w:p>
        </w:tc>
        <w:tc>
          <w:tcPr>
            <w:tcW w:w="1120" w:type="dxa"/>
            <w:tcBorders>
              <w:top w:val="nil"/>
              <w:left w:val="nil"/>
              <w:bottom w:val="single" w:sz="4" w:space="0" w:color="auto"/>
              <w:right w:val="single" w:sz="4" w:space="0" w:color="auto"/>
            </w:tcBorders>
            <w:shd w:val="clear" w:color="000000" w:fill="FFFFFF"/>
            <w:noWrap/>
            <w:vAlign w:val="center"/>
            <w:hideMark/>
          </w:tcPr>
          <w:p w14:paraId="60FEDFF1" w14:textId="77777777" w:rsidR="00C26F4E" w:rsidRPr="0084485C" w:rsidRDefault="00C26F4E" w:rsidP="00C26F4E">
            <w:pPr>
              <w:spacing w:after="0" w:line="240" w:lineRule="auto"/>
              <w:jc w:val="center"/>
              <w:rPr>
                <w:rFonts w:ascii="Arial" w:eastAsia="Times New Roman" w:hAnsi="Arial" w:cs="Arial"/>
                <w:sz w:val="22"/>
                <w:szCs w:val="22"/>
                <w:lang w:val="es-HN" w:eastAsia="es-HN"/>
              </w:rPr>
            </w:pPr>
            <w:r w:rsidRPr="0084485C">
              <w:rPr>
                <w:rFonts w:ascii="Arial" w:eastAsia="Times New Roman" w:hAnsi="Arial" w:cs="Arial"/>
                <w:sz w:val="22"/>
                <w:szCs w:val="22"/>
                <w:lang w:val="es-HN" w:eastAsia="es-HN"/>
              </w:rPr>
              <w:t>No.</w:t>
            </w:r>
          </w:p>
        </w:tc>
        <w:tc>
          <w:tcPr>
            <w:tcW w:w="1120" w:type="dxa"/>
            <w:tcBorders>
              <w:top w:val="nil"/>
              <w:left w:val="nil"/>
              <w:bottom w:val="single" w:sz="4" w:space="0" w:color="auto"/>
              <w:right w:val="single" w:sz="4" w:space="0" w:color="auto"/>
            </w:tcBorders>
            <w:shd w:val="clear" w:color="000000" w:fill="FFFFFF"/>
            <w:noWrap/>
            <w:vAlign w:val="center"/>
            <w:hideMark/>
          </w:tcPr>
          <w:p w14:paraId="2CE205C8" w14:textId="7347786A" w:rsidR="00C26F4E" w:rsidRPr="0084485C" w:rsidRDefault="00C26F4E" w:rsidP="00C26F4E">
            <w:pPr>
              <w:spacing w:after="0" w:line="240" w:lineRule="auto"/>
              <w:jc w:val="center"/>
              <w:rPr>
                <w:rFonts w:ascii="Arial" w:eastAsia="Times New Roman" w:hAnsi="Arial" w:cs="Arial"/>
                <w:sz w:val="22"/>
                <w:szCs w:val="22"/>
                <w:lang w:val="es-HN" w:eastAsia="es-HN"/>
              </w:rPr>
            </w:pPr>
            <w:r w:rsidRPr="0084485C">
              <w:rPr>
                <w:rFonts w:ascii="Arial" w:eastAsia="Times New Roman" w:hAnsi="Arial" w:cs="Arial"/>
                <w:sz w:val="22"/>
                <w:szCs w:val="22"/>
                <w:lang w:val="es-HN" w:eastAsia="es-HN"/>
              </w:rPr>
              <w:t>1.00</w:t>
            </w:r>
          </w:p>
        </w:tc>
        <w:tc>
          <w:tcPr>
            <w:tcW w:w="1144" w:type="dxa"/>
            <w:tcBorders>
              <w:top w:val="nil"/>
              <w:left w:val="nil"/>
              <w:bottom w:val="single" w:sz="4" w:space="0" w:color="auto"/>
              <w:right w:val="single" w:sz="4" w:space="0" w:color="auto"/>
            </w:tcBorders>
            <w:shd w:val="clear" w:color="000000" w:fill="FFFFFF"/>
            <w:noWrap/>
            <w:vAlign w:val="center"/>
            <w:hideMark/>
          </w:tcPr>
          <w:p w14:paraId="76048C57" w14:textId="77777777" w:rsidR="00C26F4E" w:rsidRPr="0084485C" w:rsidRDefault="00C26F4E" w:rsidP="00C26F4E">
            <w:pPr>
              <w:spacing w:after="0" w:line="240" w:lineRule="auto"/>
              <w:jc w:val="right"/>
              <w:rPr>
                <w:rFonts w:ascii="Arial" w:eastAsia="Times New Roman" w:hAnsi="Arial" w:cs="Arial"/>
                <w:sz w:val="22"/>
                <w:szCs w:val="22"/>
                <w:lang w:val="es-HN" w:eastAsia="es-HN"/>
              </w:rPr>
            </w:pPr>
            <w:r w:rsidRPr="0084485C">
              <w:rPr>
                <w:rFonts w:ascii="Arial" w:eastAsia="Times New Roman" w:hAnsi="Arial" w:cs="Arial"/>
                <w:sz w:val="22"/>
                <w:szCs w:val="22"/>
                <w:lang w:val="es-HN" w:eastAsia="es-HN"/>
              </w:rPr>
              <w:t>L61,425.00</w:t>
            </w:r>
          </w:p>
        </w:tc>
        <w:tc>
          <w:tcPr>
            <w:tcW w:w="1420" w:type="dxa"/>
            <w:tcBorders>
              <w:top w:val="nil"/>
              <w:left w:val="nil"/>
              <w:bottom w:val="single" w:sz="4" w:space="0" w:color="auto"/>
              <w:right w:val="single" w:sz="4" w:space="0" w:color="auto"/>
            </w:tcBorders>
            <w:shd w:val="clear" w:color="000000" w:fill="FFFFFF"/>
            <w:noWrap/>
            <w:vAlign w:val="center"/>
            <w:hideMark/>
          </w:tcPr>
          <w:p w14:paraId="2788D8C6" w14:textId="0DEA1E3A" w:rsidR="00C26F4E" w:rsidRPr="0084485C" w:rsidRDefault="00C26F4E" w:rsidP="00C26F4E">
            <w:pPr>
              <w:spacing w:after="0" w:line="240" w:lineRule="auto"/>
              <w:jc w:val="right"/>
              <w:rPr>
                <w:rFonts w:ascii="Arial" w:eastAsia="Times New Roman" w:hAnsi="Arial" w:cs="Arial"/>
                <w:b/>
                <w:bCs/>
                <w:color w:val="000000"/>
                <w:sz w:val="22"/>
                <w:szCs w:val="22"/>
                <w:lang w:val="es-HN" w:eastAsia="es-HN"/>
              </w:rPr>
            </w:pPr>
            <w:r w:rsidRPr="0084485C">
              <w:rPr>
                <w:rFonts w:ascii="Arial" w:eastAsia="Times New Roman" w:hAnsi="Arial" w:cs="Arial"/>
                <w:b/>
                <w:bCs/>
                <w:color w:val="000000"/>
                <w:sz w:val="22"/>
                <w:szCs w:val="22"/>
                <w:lang w:val="es-HN" w:eastAsia="es-HN"/>
              </w:rPr>
              <w:t>61,425.00</w:t>
            </w:r>
          </w:p>
        </w:tc>
      </w:tr>
      <w:tr w:rsidR="00C26F4E" w:rsidRPr="0084485C" w14:paraId="5F4F701F" w14:textId="77777777" w:rsidTr="00C26F4E">
        <w:trPr>
          <w:trHeight w:val="300"/>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7E92B64B" w14:textId="1F7F6620" w:rsidR="00C26F4E" w:rsidRPr="0084485C" w:rsidRDefault="00C26F4E" w:rsidP="00C26F4E">
            <w:pPr>
              <w:spacing w:after="0" w:line="240" w:lineRule="auto"/>
              <w:rPr>
                <w:rFonts w:ascii="Arial" w:eastAsia="Times New Roman" w:hAnsi="Arial" w:cs="Arial"/>
                <w:color w:val="000000"/>
                <w:sz w:val="22"/>
                <w:szCs w:val="22"/>
                <w:lang w:val="es-HN" w:eastAsia="es-HN"/>
              </w:rPr>
            </w:pPr>
            <w:r w:rsidRPr="0084485C">
              <w:rPr>
                <w:rFonts w:ascii="Arial" w:eastAsia="Times New Roman" w:hAnsi="Arial" w:cs="Arial"/>
                <w:color w:val="000000"/>
                <w:sz w:val="22"/>
                <w:szCs w:val="22"/>
                <w:lang w:val="es-HN" w:eastAsia="es-HN"/>
              </w:rPr>
              <w:t>Seleccionadora gravimétrica</w:t>
            </w:r>
          </w:p>
        </w:tc>
        <w:tc>
          <w:tcPr>
            <w:tcW w:w="1120" w:type="dxa"/>
            <w:tcBorders>
              <w:top w:val="nil"/>
              <w:left w:val="nil"/>
              <w:bottom w:val="single" w:sz="4" w:space="0" w:color="auto"/>
              <w:right w:val="single" w:sz="4" w:space="0" w:color="auto"/>
            </w:tcBorders>
            <w:shd w:val="clear" w:color="000000" w:fill="FFFFFF"/>
            <w:noWrap/>
            <w:vAlign w:val="center"/>
            <w:hideMark/>
          </w:tcPr>
          <w:p w14:paraId="5D685740" w14:textId="77777777" w:rsidR="00C26F4E" w:rsidRPr="0084485C" w:rsidRDefault="00C26F4E" w:rsidP="00C26F4E">
            <w:pPr>
              <w:spacing w:after="0" w:line="240" w:lineRule="auto"/>
              <w:jc w:val="center"/>
              <w:rPr>
                <w:rFonts w:ascii="Arial" w:eastAsia="Times New Roman" w:hAnsi="Arial" w:cs="Arial"/>
                <w:sz w:val="22"/>
                <w:szCs w:val="22"/>
                <w:lang w:val="es-HN" w:eastAsia="es-HN"/>
              </w:rPr>
            </w:pPr>
            <w:r w:rsidRPr="0084485C">
              <w:rPr>
                <w:rFonts w:ascii="Arial" w:eastAsia="Times New Roman" w:hAnsi="Arial" w:cs="Arial"/>
                <w:sz w:val="22"/>
                <w:szCs w:val="22"/>
                <w:lang w:val="es-HN" w:eastAsia="es-HN"/>
              </w:rPr>
              <w:t>No.</w:t>
            </w:r>
          </w:p>
        </w:tc>
        <w:tc>
          <w:tcPr>
            <w:tcW w:w="1120" w:type="dxa"/>
            <w:tcBorders>
              <w:top w:val="nil"/>
              <w:left w:val="nil"/>
              <w:bottom w:val="single" w:sz="4" w:space="0" w:color="auto"/>
              <w:right w:val="single" w:sz="4" w:space="0" w:color="auto"/>
            </w:tcBorders>
            <w:shd w:val="clear" w:color="000000" w:fill="FFFFFF"/>
            <w:noWrap/>
            <w:vAlign w:val="center"/>
            <w:hideMark/>
          </w:tcPr>
          <w:p w14:paraId="06E823C5" w14:textId="48996D4B" w:rsidR="00C26F4E" w:rsidRPr="0084485C" w:rsidRDefault="00C26F4E" w:rsidP="00C26F4E">
            <w:pPr>
              <w:spacing w:after="0" w:line="240" w:lineRule="auto"/>
              <w:jc w:val="center"/>
              <w:rPr>
                <w:rFonts w:ascii="Arial" w:eastAsia="Times New Roman" w:hAnsi="Arial" w:cs="Arial"/>
                <w:sz w:val="22"/>
                <w:szCs w:val="22"/>
                <w:lang w:val="es-HN" w:eastAsia="es-HN"/>
              </w:rPr>
            </w:pPr>
            <w:r w:rsidRPr="0084485C">
              <w:rPr>
                <w:rFonts w:ascii="Arial" w:eastAsia="Times New Roman" w:hAnsi="Arial" w:cs="Arial"/>
                <w:sz w:val="22"/>
                <w:szCs w:val="22"/>
                <w:lang w:val="es-HN" w:eastAsia="es-HN"/>
              </w:rPr>
              <w:t>1.00</w:t>
            </w:r>
          </w:p>
        </w:tc>
        <w:tc>
          <w:tcPr>
            <w:tcW w:w="1144" w:type="dxa"/>
            <w:tcBorders>
              <w:top w:val="nil"/>
              <w:left w:val="nil"/>
              <w:bottom w:val="single" w:sz="4" w:space="0" w:color="auto"/>
              <w:right w:val="single" w:sz="4" w:space="0" w:color="auto"/>
            </w:tcBorders>
            <w:shd w:val="clear" w:color="000000" w:fill="FFFFFF"/>
            <w:noWrap/>
            <w:vAlign w:val="center"/>
            <w:hideMark/>
          </w:tcPr>
          <w:p w14:paraId="12B0F72A" w14:textId="77777777" w:rsidR="00C26F4E" w:rsidRPr="0084485C" w:rsidRDefault="00C26F4E" w:rsidP="00C26F4E">
            <w:pPr>
              <w:spacing w:after="0" w:line="240" w:lineRule="auto"/>
              <w:jc w:val="right"/>
              <w:rPr>
                <w:rFonts w:ascii="Arial" w:eastAsia="Times New Roman" w:hAnsi="Arial" w:cs="Arial"/>
                <w:sz w:val="22"/>
                <w:szCs w:val="22"/>
                <w:lang w:val="es-HN" w:eastAsia="es-HN"/>
              </w:rPr>
            </w:pPr>
            <w:r w:rsidRPr="0084485C">
              <w:rPr>
                <w:rFonts w:ascii="Arial" w:eastAsia="Times New Roman" w:hAnsi="Arial" w:cs="Arial"/>
                <w:sz w:val="22"/>
                <w:szCs w:val="22"/>
                <w:lang w:val="es-HN" w:eastAsia="es-HN"/>
              </w:rPr>
              <w:t>L61,425.00</w:t>
            </w:r>
          </w:p>
        </w:tc>
        <w:tc>
          <w:tcPr>
            <w:tcW w:w="1420" w:type="dxa"/>
            <w:tcBorders>
              <w:top w:val="nil"/>
              <w:left w:val="nil"/>
              <w:bottom w:val="single" w:sz="4" w:space="0" w:color="auto"/>
              <w:right w:val="single" w:sz="4" w:space="0" w:color="auto"/>
            </w:tcBorders>
            <w:shd w:val="clear" w:color="000000" w:fill="FFFFFF"/>
            <w:noWrap/>
            <w:vAlign w:val="center"/>
            <w:hideMark/>
          </w:tcPr>
          <w:p w14:paraId="2A06BB62" w14:textId="215A9473" w:rsidR="00C26F4E" w:rsidRPr="0084485C" w:rsidRDefault="00C26F4E" w:rsidP="00C26F4E">
            <w:pPr>
              <w:spacing w:after="0" w:line="240" w:lineRule="auto"/>
              <w:jc w:val="right"/>
              <w:rPr>
                <w:rFonts w:ascii="Arial" w:eastAsia="Times New Roman" w:hAnsi="Arial" w:cs="Arial"/>
                <w:b/>
                <w:bCs/>
                <w:color w:val="000000"/>
                <w:sz w:val="22"/>
                <w:szCs w:val="22"/>
                <w:lang w:val="es-HN" w:eastAsia="es-HN"/>
              </w:rPr>
            </w:pPr>
            <w:r w:rsidRPr="0084485C">
              <w:rPr>
                <w:rFonts w:ascii="Arial" w:eastAsia="Times New Roman" w:hAnsi="Arial" w:cs="Arial"/>
                <w:b/>
                <w:bCs/>
                <w:color w:val="000000"/>
                <w:sz w:val="22"/>
                <w:szCs w:val="22"/>
                <w:lang w:val="es-HN" w:eastAsia="es-HN"/>
              </w:rPr>
              <w:t>61,425.00</w:t>
            </w:r>
          </w:p>
        </w:tc>
      </w:tr>
      <w:tr w:rsidR="00C26F4E" w:rsidRPr="0084485C" w14:paraId="4D274A23" w14:textId="77777777" w:rsidTr="00C26F4E">
        <w:trPr>
          <w:trHeight w:val="300"/>
        </w:trPr>
        <w:tc>
          <w:tcPr>
            <w:tcW w:w="4180" w:type="dxa"/>
            <w:tcBorders>
              <w:top w:val="nil"/>
              <w:left w:val="single" w:sz="4" w:space="0" w:color="auto"/>
              <w:bottom w:val="single" w:sz="4" w:space="0" w:color="auto"/>
              <w:right w:val="single" w:sz="4" w:space="0" w:color="auto"/>
            </w:tcBorders>
            <w:shd w:val="clear" w:color="000000" w:fill="FFFFFF"/>
            <w:noWrap/>
            <w:vAlign w:val="center"/>
            <w:hideMark/>
          </w:tcPr>
          <w:p w14:paraId="058D4715" w14:textId="6F58508F" w:rsidR="00C26F4E" w:rsidRPr="0084485C" w:rsidRDefault="00C26F4E" w:rsidP="00C26F4E">
            <w:pPr>
              <w:spacing w:after="0" w:line="240" w:lineRule="auto"/>
              <w:rPr>
                <w:rFonts w:ascii="Arial" w:eastAsia="Times New Roman" w:hAnsi="Arial" w:cs="Arial"/>
                <w:sz w:val="22"/>
                <w:szCs w:val="22"/>
                <w:lang w:val="es-HN" w:eastAsia="es-HN"/>
              </w:rPr>
            </w:pPr>
            <w:r w:rsidRPr="0084485C">
              <w:rPr>
                <w:rFonts w:ascii="Arial" w:eastAsia="Times New Roman" w:hAnsi="Arial" w:cs="Arial"/>
                <w:sz w:val="22"/>
                <w:szCs w:val="22"/>
                <w:lang w:val="es-HN" w:eastAsia="es-HN"/>
              </w:rPr>
              <w:t>Descascarilladora de cacao</w:t>
            </w:r>
          </w:p>
        </w:tc>
        <w:tc>
          <w:tcPr>
            <w:tcW w:w="1120" w:type="dxa"/>
            <w:tcBorders>
              <w:top w:val="nil"/>
              <w:left w:val="nil"/>
              <w:bottom w:val="single" w:sz="4" w:space="0" w:color="auto"/>
              <w:right w:val="single" w:sz="4" w:space="0" w:color="auto"/>
            </w:tcBorders>
            <w:shd w:val="clear" w:color="000000" w:fill="FFFFFF"/>
            <w:noWrap/>
            <w:vAlign w:val="center"/>
            <w:hideMark/>
          </w:tcPr>
          <w:p w14:paraId="17ECA0BC" w14:textId="77777777" w:rsidR="00C26F4E" w:rsidRPr="0084485C" w:rsidRDefault="00C26F4E" w:rsidP="00C26F4E">
            <w:pPr>
              <w:spacing w:after="0" w:line="240" w:lineRule="auto"/>
              <w:jc w:val="center"/>
              <w:rPr>
                <w:rFonts w:ascii="Arial" w:eastAsia="Times New Roman" w:hAnsi="Arial" w:cs="Arial"/>
                <w:sz w:val="22"/>
                <w:szCs w:val="22"/>
                <w:lang w:val="es-HN" w:eastAsia="es-HN"/>
              </w:rPr>
            </w:pPr>
            <w:r w:rsidRPr="0084485C">
              <w:rPr>
                <w:rFonts w:ascii="Arial" w:eastAsia="Times New Roman" w:hAnsi="Arial" w:cs="Arial"/>
                <w:sz w:val="22"/>
                <w:szCs w:val="22"/>
                <w:lang w:val="es-HN" w:eastAsia="es-HN"/>
              </w:rPr>
              <w:t>No.</w:t>
            </w:r>
          </w:p>
        </w:tc>
        <w:tc>
          <w:tcPr>
            <w:tcW w:w="1120" w:type="dxa"/>
            <w:tcBorders>
              <w:top w:val="nil"/>
              <w:left w:val="nil"/>
              <w:bottom w:val="single" w:sz="4" w:space="0" w:color="auto"/>
              <w:right w:val="single" w:sz="4" w:space="0" w:color="auto"/>
            </w:tcBorders>
            <w:shd w:val="clear" w:color="000000" w:fill="FFFFFF"/>
            <w:noWrap/>
            <w:vAlign w:val="center"/>
            <w:hideMark/>
          </w:tcPr>
          <w:p w14:paraId="6BDF174C" w14:textId="620EF391" w:rsidR="00C26F4E" w:rsidRPr="0084485C" w:rsidRDefault="00C26F4E" w:rsidP="00C26F4E">
            <w:pPr>
              <w:spacing w:after="0" w:line="240" w:lineRule="auto"/>
              <w:jc w:val="center"/>
              <w:rPr>
                <w:rFonts w:ascii="Arial" w:eastAsia="Times New Roman" w:hAnsi="Arial" w:cs="Arial"/>
                <w:sz w:val="22"/>
                <w:szCs w:val="22"/>
                <w:lang w:val="es-HN" w:eastAsia="es-HN"/>
              </w:rPr>
            </w:pPr>
            <w:r w:rsidRPr="0084485C">
              <w:rPr>
                <w:rFonts w:ascii="Arial" w:eastAsia="Times New Roman" w:hAnsi="Arial" w:cs="Arial"/>
                <w:sz w:val="22"/>
                <w:szCs w:val="22"/>
                <w:lang w:val="es-HN" w:eastAsia="es-HN"/>
              </w:rPr>
              <w:t>1.00</w:t>
            </w:r>
          </w:p>
        </w:tc>
        <w:tc>
          <w:tcPr>
            <w:tcW w:w="1144" w:type="dxa"/>
            <w:tcBorders>
              <w:top w:val="nil"/>
              <w:left w:val="nil"/>
              <w:bottom w:val="single" w:sz="4" w:space="0" w:color="auto"/>
              <w:right w:val="single" w:sz="4" w:space="0" w:color="auto"/>
            </w:tcBorders>
            <w:shd w:val="clear" w:color="000000" w:fill="FFFFFF"/>
            <w:noWrap/>
            <w:vAlign w:val="center"/>
            <w:hideMark/>
          </w:tcPr>
          <w:p w14:paraId="688DB7FE" w14:textId="77777777" w:rsidR="00C26F4E" w:rsidRPr="0084485C" w:rsidRDefault="00C26F4E" w:rsidP="00C26F4E">
            <w:pPr>
              <w:spacing w:after="0" w:line="240" w:lineRule="auto"/>
              <w:jc w:val="right"/>
              <w:rPr>
                <w:rFonts w:ascii="Arial" w:eastAsia="Times New Roman" w:hAnsi="Arial" w:cs="Arial"/>
                <w:sz w:val="22"/>
                <w:szCs w:val="22"/>
                <w:lang w:val="es-HN" w:eastAsia="es-HN"/>
              </w:rPr>
            </w:pPr>
            <w:r w:rsidRPr="0084485C">
              <w:rPr>
                <w:rFonts w:ascii="Arial" w:eastAsia="Times New Roman" w:hAnsi="Arial" w:cs="Arial"/>
                <w:sz w:val="22"/>
                <w:szCs w:val="22"/>
                <w:lang w:val="es-HN" w:eastAsia="es-HN"/>
              </w:rPr>
              <w:t>L46,683.00</w:t>
            </w:r>
          </w:p>
        </w:tc>
        <w:tc>
          <w:tcPr>
            <w:tcW w:w="1420" w:type="dxa"/>
            <w:tcBorders>
              <w:top w:val="nil"/>
              <w:left w:val="nil"/>
              <w:bottom w:val="single" w:sz="4" w:space="0" w:color="auto"/>
              <w:right w:val="single" w:sz="4" w:space="0" w:color="auto"/>
            </w:tcBorders>
            <w:shd w:val="clear" w:color="000000" w:fill="FFFFFF"/>
            <w:noWrap/>
            <w:vAlign w:val="center"/>
            <w:hideMark/>
          </w:tcPr>
          <w:p w14:paraId="1FD86F01" w14:textId="71021820" w:rsidR="00C26F4E" w:rsidRPr="0084485C" w:rsidRDefault="00C26F4E" w:rsidP="00C26F4E">
            <w:pPr>
              <w:spacing w:after="0" w:line="240" w:lineRule="auto"/>
              <w:jc w:val="right"/>
              <w:rPr>
                <w:rFonts w:ascii="Arial" w:eastAsia="Times New Roman" w:hAnsi="Arial" w:cs="Arial"/>
                <w:b/>
                <w:bCs/>
                <w:color w:val="000000"/>
                <w:sz w:val="22"/>
                <w:szCs w:val="22"/>
                <w:lang w:val="es-HN" w:eastAsia="es-HN"/>
              </w:rPr>
            </w:pPr>
            <w:r w:rsidRPr="0084485C">
              <w:rPr>
                <w:rFonts w:ascii="Arial" w:eastAsia="Times New Roman" w:hAnsi="Arial" w:cs="Arial"/>
                <w:b/>
                <w:bCs/>
                <w:color w:val="000000"/>
                <w:sz w:val="22"/>
                <w:szCs w:val="22"/>
                <w:lang w:val="es-HN" w:eastAsia="es-HN"/>
              </w:rPr>
              <w:t>46,683.00</w:t>
            </w:r>
          </w:p>
        </w:tc>
      </w:tr>
      <w:tr w:rsidR="00C26F4E" w:rsidRPr="0084485C" w14:paraId="257995A3" w14:textId="77777777" w:rsidTr="00C26F4E">
        <w:trPr>
          <w:trHeight w:val="300"/>
        </w:trPr>
        <w:tc>
          <w:tcPr>
            <w:tcW w:w="4180" w:type="dxa"/>
            <w:tcBorders>
              <w:top w:val="nil"/>
              <w:left w:val="single" w:sz="4" w:space="0" w:color="auto"/>
              <w:bottom w:val="single" w:sz="4" w:space="0" w:color="auto"/>
              <w:right w:val="single" w:sz="4" w:space="0" w:color="auto"/>
            </w:tcBorders>
            <w:shd w:val="clear" w:color="000000" w:fill="FFFFFF"/>
            <w:noWrap/>
            <w:vAlign w:val="center"/>
            <w:hideMark/>
          </w:tcPr>
          <w:p w14:paraId="7753F335" w14:textId="2A1775C3" w:rsidR="00C26F4E" w:rsidRPr="0084485C" w:rsidRDefault="00C26F4E" w:rsidP="00C26F4E">
            <w:pPr>
              <w:spacing w:after="0" w:line="240" w:lineRule="auto"/>
              <w:rPr>
                <w:rFonts w:ascii="Arial" w:eastAsia="Times New Roman" w:hAnsi="Arial" w:cs="Arial"/>
                <w:sz w:val="22"/>
                <w:szCs w:val="22"/>
                <w:lang w:val="es-HN" w:eastAsia="es-HN"/>
              </w:rPr>
            </w:pPr>
            <w:r w:rsidRPr="0084485C">
              <w:rPr>
                <w:rFonts w:ascii="Arial" w:eastAsia="Times New Roman" w:hAnsi="Arial" w:cs="Arial"/>
                <w:sz w:val="22"/>
                <w:szCs w:val="22"/>
                <w:lang w:val="es-HN" w:eastAsia="es-HN"/>
              </w:rPr>
              <w:t>Peladora de semilla de cacao PLE-1</w:t>
            </w:r>
          </w:p>
        </w:tc>
        <w:tc>
          <w:tcPr>
            <w:tcW w:w="1120" w:type="dxa"/>
            <w:tcBorders>
              <w:top w:val="nil"/>
              <w:left w:val="nil"/>
              <w:bottom w:val="single" w:sz="4" w:space="0" w:color="auto"/>
              <w:right w:val="single" w:sz="4" w:space="0" w:color="auto"/>
            </w:tcBorders>
            <w:shd w:val="clear" w:color="000000" w:fill="FFFFFF"/>
            <w:noWrap/>
            <w:vAlign w:val="center"/>
            <w:hideMark/>
          </w:tcPr>
          <w:p w14:paraId="6AA637EE" w14:textId="77777777" w:rsidR="00C26F4E" w:rsidRPr="0084485C" w:rsidRDefault="00C26F4E" w:rsidP="00C26F4E">
            <w:pPr>
              <w:spacing w:after="0" w:line="240" w:lineRule="auto"/>
              <w:jc w:val="center"/>
              <w:rPr>
                <w:rFonts w:ascii="Arial" w:eastAsia="Times New Roman" w:hAnsi="Arial" w:cs="Arial"/>
                <w:sz w:val="22"/>
                <w:szCs w:val="22"/>
                <w:lang w:val="es-HN" w:eastAsia="es-HN"/>
              </w:rPr>
            </w:pPr>
            <w:r w:rsidRPr="0084485C">
              <w:rPr>
                <w:rFonts w:ascii="Arial" w:eastAsia="Times New Roman" w:hAnsi="Arial" w:cs="Arial"/>
                <w:sz w:val="22"/>
                <w:szCs w:val="22"/>
                <w:lang w:val="es-HN" w:eastAsia="es-HN"/>
              </w:rPr>
              <w:t>No.</w:t>
            </w:r>
          </w:p>
        </w:tc>
        <w:tc>
          <w:tcPr>
            <w:tcW w:w="1120" w:type="dxa"/>
            <w:tcBorders>
              <w:top w:val="nil"/>
              <w:left w:val="nil"/>
              <w:bottom w:val="single" w:sz="4" w:space="0" w:color="auto"/>
              <w:right w:val="single" w:sz="4" w:space="0" w:color="auto"/>
            </w:tcBorders>
            <w:shd w:val="clear" w:color="000000" w:fill="FFFFFF"/>
            <w:noWrap/>
            <w:vAlign w:val="center"/>
            <w:hideMark/>
          </w:tcPr>
          <w:p w14:paraId="05BC9316" w14:textId="41730129" w:rsidR="00C26F4E" w:rsidRPr="0084485C" w:rsidRDefault="00C26F4E" w:rsidP="00C26F4E">
            <w:pPr>
              <w:spacing w:after="0" w:line="240" w:lineRule="auto"/>
              <w:jc w:val="center"/>
              <w:rPr>
                <w:rFonts w:ascii="Arial" w:eastAsia="Times New Roman" w:hAnsi="Arial" w:cs="Arial"/>
                <w:sz w:val="22"/>
                <w:szCs w:val="22"/>
                <w:lang w:val="es-HN" w:eastAsia="es-HN"/>
              </w:rPr>
            </w:pPr>
            <w:r w:rsidRPr="0084485C">
              <w:rPr>
                <w:rFonts w:ascii="Arial" w:eastAsia="Times New Roman" w:hAnsi="Arial" w:cs="Arial"/>
                <w:sz w:val="22"/>
                <w:szCs w:val="22"/>
                <w:lang w:val="es-HN" w:eastAsia="es-HN"/>
              </w:rPr>
              <w:t>1.00</w:t>
            </w:r>
          </w:p>
        </w:tc>
        <w:tc>
          <w:tcPr>
            <w:tcW w:w="1144" w:type="dxa"/>
            <w:tcBorders>
              <w:top w:val="nil"/>
              <w:left w:val="nil"/>
              <w:bottom w:val="single" w:sz="4" w:space="0" w:color="auto"/>
              <w:right w:val="single" w:sz="4" w:space="0" w:color="auto"/>
            </w:tcBorders>
            <w:shd w:val="clear" w:color="000000" w:fill="FFFFFF"/>
            <w:noWrap/>
            <w:vAlign w:val="center"/>
            <w:hideMark/>
          </w:tcPr>
          <w:p w14:paraId="2E635C81" w14:textId="77777777" w:rsidR="00C26F4E" w:rsidRPr="0084485C" w:rsidRDefault="00C26F4E" w:rsidP="00C26F4E">
            <w:pPr>
              <w:spacing w:after="0" w:line="240" w:lineRule="auto"/>
              <w:jc w:val="right"/>
              <w:rPr>
                <w:rFonts w:ascii="Arial" w:eastAsia="Times New Roman" w:hAnsi="Arial" w:cs="Arial"/>
                <w:sz w:val="22"/>
                <w:szCs w:val="22"/>
                <w:lang w:val="es-HN" w:eastAsia="es-HN"/>
              </w:rPr>
            </w:pPr>
            <w:r w:rsidRPr="0084485C">
              <w:rPr>
                <w:rFonts w:ascii="Arial" w:eastAsia="Times New Roman" w:hAnsi="Arial" w:cs="Arial"/>
                <w:sz w:val="22"/>
                <w:szCs w:val="22"/>
                <w:lang w:val="es-HN" w:eastAsia="es-HN"/>
              </w:rPr>
              <w:t>L121,621.50</w:t>
            </w:r>
          </w:p>
        </w:tc>
        <w:tc>
          <w:tcPr>
            <w:tcW w:w="1420" w:type="dxa"/>
            <w:tcBorders>
              <w:top w:val="nil"/>
              <w:left w:val="nil"/>
              <w:bottom w:val="single" w:sz="4" w:space="0" w:color="auto"/>
              <w:right w:val="single" w:sz="4" w:space="0" w:color="auto"/>
            </w:tcBorders>
            <w:shd w:val="clear" w:color="000000" w:fill="FFFFFF"/>
            <w:noWrap/>
            <w:vAlign w:val="center"/>
            <w:hideMark/>
          </w:tcPr>
          <w:p w14:paraId="34E08C78" w14:textId="4E6FBA16" w:rsidR="00C26F4E" w:rsidRPr="0084485C" w:rsidRDefault="00C26F4E" w:rsidP="00C26F4E">
            <w:pPr>
              <w:spacing w:after="0" w:line="240" w:lineRule="auto"/>
              <w:jc w:val="right"/>
              <w:rPr>
                <w:rFonts w:ascii="Arial" w:eastAsia="Times New Roman" w:hAnsi="Arial" w:cs="Arial"/>
                <w:b/>
                <w:bCs/>
                <w:color w:val="000000"/>
                <w:sz w:val="22"/>
                <w:szCs w:val="22"/>
                <w:lang w:val="es-HN" w:eastAsia="es-HN"/>
              </w:rPr>
            </w:pPr>
            <w:r w:rsidRPr="0084485C">
              <w:rPr>
                <w:rFonts w:ascii="Arial" w:eastAsia="Times New Roman" w:hAnsi="Arial" w:cs="Arial"/>
                <w:b/>
                <w:bCs/>
                <w:color w:val="000000"/>
                <w:sz w:val="22"/>
                <w:szCs w:val="22"/>
                <w:lang w:val="es-HN" w:eastAsia="es-HN"/>
              </w:rPr>
              <w:t>121,621.50</w:t>
            </w:r>
          </w:p>
        </w:tc>
      </w:tr>
      <w:tr w:rsidR="00C26F4E" w:rsidRPr="0084485C" w14:paraId="787812C7" w14:textId="77777777" w:rsidTr="00C26F4E">
        <w:trPr>
          <w:trHeight w:val="300"/>
        </w:trPr>
        <w:tc>
          <w:tcPr>
            <w:tcW w:w="4180" w:type="dxa"/>
            <w:tcBorders>
              <w:top w:val="nil"/>
              <w:left w:val="single" w:sz="4" w:space="0" w:color="auto"/>
              <w:bottom w:val="single" w:sz="4" w:space="0" w:color="auto"/>
              <w:right w:val="single" w:sz="4" w:space="0" w:color="auto"/>
            </w:tcBorders>
            <w:shd w:val="clear" w:color="000000" w:fill="FFFFFF"/>
            <w:noWrap/>
            <w:vAlign w:val="center"/>
            <w:hideMark/>
          </w:tcPr>
          <w:p w14:paraId="446E50FA" w14:textId="77777777" w:rsidR="00C26F4E" w:rsidRPr="0084485C" w:rsidRDefault="00C26F4E" w:rsidP="00C26F4E">
            <w:pPr>
              <w:spacing w:after="0" w:line="240" w:lineRule="auto"/>
              <w:rPr>
                <w:rFonts w:ascii="Arial" w:eastAsia="Times New Roman" w:hAnsi="Arial" w:cs="Arial"/>
                <w:sz w:val="22"/>
                <w:szCs w:val="22"/>
                <w:lang w:val="es-HN" w:eastAsia="es-HN"/>
              </w:rPr>
            </w:pPr>
            <w:r w:rsidRPr="0084485C">
              <w:rPr>
                <w:rFonts w:ascii="Arial" w:eastAsia="Times New Roman" w:hAnsi="Arial" w:cs="Arial"/>
                <w:sz w:val="22"/>
                <w:szCs w:val="22"/>
                <w:lang w:val="es-HN" w:eastAsia="es-HN"/>
              </w:rPr>
              <w:t>Tostadora de cacao TD 25</w:t>
            </w:r>
          </w:p>
        </w:tc>
        <w:tc>
          <w:tcPr>
            <w:tcW w:w="1120" w:type="dxa"/>
            <w:tcBorders>
              <w:top w:val="nil"/>
              <w:left w:val="nil"/>
              <w:bottom w:val="single" w:sz="4" w:space="0" w:color="auto"/>
              <w:right w:val="single" w:sz="4" w:space="0" w:color="auto"/>
            </w:tcBorders>
            <w:shd w:val="clear" w:color="000000" w:fill="FFFFFF"/>
            <w:noWrap/>
            <w:vAlign w:val="center"/>
            <w:hideMark/>
          </w:tcPr>
          <w:p w14:paraId="57255A97" w14:textId="77777777" w:rsidR="00C26F4E" w:rsidRPr="0084485C" w:rsidRDefault="00C26F4E" w:rsidP="00C26F4E">
            <w:pPr>
              <w:spacing w:after="0" w:line="240" w:lineRule="auto"/>
              <w:jc w:val="center"/>
              <w:rPr>
                <w:rFonts w:ascii="Arial" w:eastAsia="Times New Roman" w:hAnsi="Arial" w:cs="Arial"/>
                <w:sz w:val="22"/>
                <w:szCs w:val="22"/>
                <w:lang w:val="es-HN" w:eastAsia="es-HN"/>
              </w:rPr>
            </w:pPr>
            <w:r w:rsidRPr="0084485C">
              <w:rPr>
                <w:rFonts w:ascii="Arial" w:eastAsia="Times New Roman" w:hAnsi="Arial" w:cs="Arial"/>
                <w:sz w:val="22"/>
                <w:szCs w:val="22"/>
                <w:lang w:val="es-HN" w:eastAsia="es-HN"/>
              </w:rPr>
              <w:t>No.</w:t>
            </w:r>
          </w:p>
        </w:tc>
        <w:tc>
          <w:tcPr>
            <w:tcW w:w="1120" w:type="dxa"/>
            <w:tcBorders>
              <w:top w:val="nil"/>
              <w:left w:val="nil"/>
              <w:bottom w:val="single" w:sz="4" w:space="0" w:color="auto"/>
              <w:right w:val="single" w:sz="4" w:space="0" w:color="auto"/>
            </w:tcBorders>
            <w:shd w:val="clear" w:color="000000" w:fill="FFFFFF"/>
            <w:noWrap/>
            <w:vAlign w:val="center"/>
            <w:hideMark/>
          </w:tcPr>
          <w:p w14:paraId="4F112F8B" w14:textId="2F53A3E1" w:rsidR="00C26F4E" w:rsidRPr="0084485C" w:rsidRDefault="00C26F4E" w:rsidP="00C26F4E">
            <w:pPr>
              <w:spacing w:after="0" w:line="240" w:lineRule="auto"/>
              <w:jc w:val="center"/>
              <w:rPr>
                <w:rFonts w:ascii="Arial" w:eastAsia="Times New Roman" w:hAnsi="Arial" w:cs="Arial"/>
                <w:sz w:val="22"/>
                <w:szCs w:val="22"/>
                <w:lang w:val="es-HN" w:eastAsia="es-HN"/>
              </w:rPr>
            </w:pPr>
            <w:r w:rsidRPr="0084485C">
              <w:rPr>
                <w:rFonts w:ascii="Arial" w:eastAsia="Times New Roman" w:hAnsi="Arial" w:cs="Arial"/>
                <w:sz w:val="22"/>
                <w:szCs w:val="22"/>
                <w:lang w:val="es-HN" w:eastAsia="es-HN"/>
              </w:rPr>
              <w:t>1.00</w:t>
            </w:r>
          </w:p>
        </w:tc>
        <w:tc>
          <w:tcPr>
            <w:tcW w:w="1144" w:type="dxa"/>
            <w:tcBorders>
              <w:top w:val="nil"/>
              <w:left w:val="nil"/>
              <w:bottom w:val="single" w:sz="4" w:space="0" w:color="auto"/>
              <w:right w:val="single" w:sz="4" w:space="0" w:color="auto"/>
            </w:tcBorders>
            <w:shd w:val="clear" w:color="000000" w:fill="FFFFFF"/>
            <w:noWrap/>
            <w:vAlign w:val="center"/>
            <w:hideMark/>
          </w:tcPr>
          <w:p w14:paraId="6159B56B" w14:textId="77777777" w:rsidR="00C26F4E" w:rsidRPr="0084485C" w:rsidRDefault="00C26F4E" w:rsidP="00C26F4E">
            <w:pPr>
              <w:spacing w:after="0" w:line="240" w:lineRule="auto"/>
              <w:jc w:val="right"/>
              <w:rPr>
                <w:rFonts w:ascii="Arial" w:eastAsia="Times New Roman" w:hAnsi="Arial" w:cs="Arial"/>
                <w:sz w:val="22"/>
                <w:szCs w:val="22"/>
                <w:lang w:val="es-HN" w:eastAsia="es-HN"/>
              </w:rPr>
            </w:pPr>
            <w:r w:rsidRPr="0084485C">
              <w:rPr>
                <w:rFonts w:ascii="Arial" w:eastAsia="Times New Roman" w:hAnsi="Arial" w:cs="Arial"/>
                <w:sz w:val="22"/>
                <w:szCs w:val="22"/>
                <w:lang w:val="es-HN" w:eastAsia="es-HN"/>
              </w:rPr>
              <w:t>L88,452.00</w:t>
            </w:r>
          </w:p>
        </w:tc>
        <w:tc>
          <w:tcPr>
            <w:tcW w:w="1420" w:type="dxa"/>
            <w:tcBorders>
              <w:top w:val="nil"/>
              <w:left w:val="nil"/>
              <w:bottom w:val="single" w:sz="4" w:space="0" w:color="auto"/>
              <w:right w:val="single" w:sz="4" w:space="0" w:color="auto"/>
            </w:tcBorders>
            <w:shd w:val="clear" w:color="000000" w:fill="FFFFFF"/>
            <w:noWrap/>
            <w:vAlign w:val="center"/>
            <w:hideMark/>
          </w:tcPr>
          <w:p w14:paraId="4991C67A" w14:textId="65291A64" w:rsidR="00C26F4E" w:rsidRPr="0084485C" w:rsidRDefault="00C26F4E" w:rsidP="00C26F4E">
            <w:pPr>
              <w:spacing w:after="0" w:line="240" w:lineRule="auto"/>
              <w:jc w:val="right"/>
              <w:rPr>
                <w:rFonts w:ascii="Arial" w:eastAsia="Times New Roman" w:hAnsi="Arial" w:cs="Arial"/>
                <w:b/>
                <w:bCs/>
                <w:color w:val="000000"/>
                <w:sz w:val="22"/>
                <w:szCs w:val="22"/>
                <w:lang w:val="es-HN" w:eastAsia="es-HN"/>
              </w:rPr>
            </w:pPr>
            <w:r w:rsidRPr="0084485C">
              <w:rPr>
                <w:rFonts w:ascii="Arial" w:eastAsia="Times New Roman" w:hAnsi="Arial" w:cs="Arial"/>
                <w:b/>
                <w:bCs/>
                <w:color w:val="000000"/>
                <w:sz w:val="22"/>
                <w:szCs w:val="22"/>
                <w:lang w:val="es-HN" w:eastAsia="es-HN"/>
              </w:rPr>
              <w:t>88,452.00</w:t>
            </w:r>
          </w:p>
        </w:tc>
      </w:tr>
      <w:tr w:rsidR="00C26F4E" w:rsidRPr="0084485C" w14:paraId="68720906" w14:textId="77777777" w:rsidTr="00C26F4E">
        <w:trPr>
          <w:trHeight w:val="300"/>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3175620B" w14:textId="74E65427" w:rsidR="00C26F4E" w:rsidRPr="0084485C" w:rsidRDefault="00C26F4E" w:rsidP="00C26F4E">
            <w:pPr>
              <w:spacing w:after="0" w:line="240" w:lineRule="auto"/>
              <w:jc w:val="center"/>
              <w:rPr>
                <w:rFonts w:ascii="Arial" w:eastAsia="Times New Roman" w:hAnsi="Arial" w:cs="Arial"/>
                <w:color w:val="000000"/>
                <w:sz w:val="22"/>
                <w:szCs w:val="22"/>
                <w:lang w:val="es-HN" w:eastAsia="es-HN"/>
              </w:rPr>
            </w:pPr>
            <w:r w:rsidRPr="0084485C">
              <w:rPr>
                <w:rFonts w:ascii="Arial" w:eastAsia="Times New Roman" w:hAnsi="Arial" w:cs="Arial"/>
                <w:color w:val="000000"/>
                <w:sz w:val="22"/>
                <w:szCs w:val="22"/>
                <w:lang w:val="es-HN" w:eastAsia="es-HN"/>
              </w:rPr>
              <w:t>Total</w:t>
            </w:r>
          </w:p>
        </w:tc>
        <w:tc>
          <w:tcPr>
            <w:tcW w:w="1120" w:type="dxa"/>
            <w:tcBorders>
              <w:top w:val="nil"/>
              <w:left w:val="nil"/>
              <w:bottom w:val="single" w:sz="4" w:space="0" w:color="auto"/>
              <w:right w:val="single" w:sz="4" w:space="0" w:color="auto"/>
            </w:tcBorders>
            <w:shd w:val="clear" w:color="auto" w:fill="auto"/>
            <w:noWrap/>
            <w:vAlign w:val="center"/>
            <w:hideMark/>
          </w:tcPr>
          <w:p w14:paraId="7F3EFC4F" w14:textId="4337569A" w:rsidR="00C26F4E" w:rsidRPr="0084485C" w:rsidRDefault="00C26F4E" w:rsidP="00C26F4E">
            <w:pPr>
              <w:spacing w:after="0" w:line="240" w:lineRule="auto"/>
              <w:jc w:val="center"/>
              <w:rPr>
                <w:rFonts w:ascii="Arial" w:eastAsia="Times New Roman" w:hAnsi="Arial" w:cs="Arial"/>
                <w:color w:val="000000"/>
                <w:sz w:val="22"/>
                <w:szCs w:val="22"/>
                <w:lang w:val="es-HN" w:eastAsia="es-HN"/>
              </w:rPr>
            </w:pPr>
          </w:p>
        </w:tc>
        <w:tc>
          <w:tcPr>
            <w:tcW w:w="1120" w:type="dxa"/>
            <w:tcBorders>
              <w:top w:val="nil"/>
              <w:left w:val="nil"/>
              <w:bottom w:val="single" w:sz="4" w:space="0" w:color="auto"/>
              <w:right w:val="single" w:sz="4" w:space="0" w:color="auto"/>
            </w:tcBorders>
            <w:shd w:val="clear" w:color="auto" w:fill="auto"/>
            <w:noWrap/>
            <w:vAlign w:val="center"/>
            <w:hideMark/>
          </w:tcPr>
          <w:p w14:paraId="2E626B5F" w14:textId="3D02244B" w:rsidR="00C26F4E" w:rsidRPr="0084485C" w:rsidRDefault="00C26F4E" w:rsidP="00C26F4E">
            <w:pPr>
              <w:spacing w:after="0" w:line="240" w:lineRule="auto"/>
              <w:jc w:val="center"/>
              <w:rPr>
                <w:rFonts w:ascii="Arial" w:eastAsia="Times New Roman" w:hAnsi="Arial" w:cs="Arial"/>
                <w:color w:val="000000"/>
                <w:sz w:val="22"/>
                <w:szCs w:val="22"/>
                <w:lang w:val="es-HN" w:eastAsia="es-HN"/>
              </w:rPr>
            </w:pPr>
          </w:p>
        </w:tc>
        <w:tc>
          <w:tcPr>
            <w:tcW w:w="1144" w:type="dxa"/>
            <w:tcBorders>
              <w:top w:val="nil"/>
              <w:left w:val="nil"/>
              <w:bottom w:val="single" w:sz="4" w:space="0" w:color="auto"/>
              <w:right w:val="single" w:sz="4" w:space="0" w:color="auto"/>
            </w:tcBorders>
            <w:shd w:val="clear" w:color="auto" w:fill="auto"/>
            <w:noWrap/>
            <w:vAlign w:val="center"/>
            <w:hideMark/>
          </w:tcPr>
          <w:p w14:paraId="10BDDAFB" w14:textId="16371CA0" w:rsidR="00C26F4E" w:rsidRPr="0084485C" w:rsidRDefault="00C26F4E" w:rsidP="00C26F4E">
            <w:pPr>
              <w:spacing w:after="0" w:line="240" w:lineRule="auto"/>
              <w:jc w:val="right"/>
              <w:rPr>
                <w:rFonts w:ascii="Arial" w:eastAsia="Times New Roman" w:hAnsi="Arial" w:cs="Arial"/>
                <w:color w:val="000000"/>
                <w:sz w:val="22"/>
                <w:szCs w:val="22"/>
                <w:lang w:val="es-HN" w:eastAsia="es-HN"/>
              </w:rPr>
            </w:pPr>
          </w:p>
        </w:tc>
        <w:tc>
          <w:tcPr>
            <w:tcW w:w="1420" w:type="dxa"/>
            <w:tcBorders>
              <w:top w:val="nil"/>
              <w:left w:val="nil"/>
              <w:bottom w:val="single" w:sz="4" w:space="0" w:color="auto"/>
              <w:right w:val="single" w:sz="4" w:space="0" w:color="auto"/>
            </w:tcBorders>
            <w:shd w:val="clear" w:color="auto" w:fill="auto"/>
            <w:noWrap/>
            <w:vAlign w:val="center"/>
            <w:hideMark/>
          </w:tcPr>
          <w:p w14:paraId="5E867CE3" w14:textId="7248CA3F" w:rsidR="00C26F4E" w:rsidRPr="0084485C" w:rsidRDefault="00C26F4E" w:rsidP="00C26F4E">
            <w:pPr>
              <w:spacing w:after="0" w:line="240" w:lineRule="auto"/>
              <w:jc w:val="right"/>
              <w:rPr>
                <w:rFonts w:ascii="Arial" w:eastAsia="Times New Roman" w:hAnsi="Arial" w:cs="Arial"/>
                <w:b/>
                <w:bCs/>
                <w:color w:val="000000"/>
                <w:sz w:val="22"/>
                <w:szCs w:val="22"/>
                <w:lang w:val="es-HN" w:eastAsia="es-HN"/>
              </w:rPr>
            </w:pPr>
            <w:r w:rsidRPr="0084485C">
              <w:rPr>
                <w:rFonts w:ascii="Arial" w:eastAsia="Times New Roman" w:hAnsi="Arial" w:cs="Arial"/>
                <w:b/>
                <w:bCs/>
                <w:color w:val="000000"/>
                <w:sz w:val="22"/>
                <w:szCs w:val="22"/>
                <w:lang w:val="es-HN" w:eastAsia="es-HN"/>
              </w:rPr>
              <w:t>379,606.50</w:t>
            </w:r>
          </w:p>
        </w:tc>
      </w:tr>
    </w:tbl>
    <w:p w14:paraId="2375EB6E" w14:textId="77777777" w:rsidR="00BE754C" w:rsidRPr="0084485C" w:rsidRDefault="00BE754C" w:rsidP="003D43D2">
      <w:pPr>
        <w:spacing w:after="0" w:line="240" w:lineRule="auto"/>
        <w:jc w:val="both"/>
        <w:rPr>
          <w:rFonts w:ascii="Arial" w:eastAsia="Times New Roman" w:hAnsi="Arial" w:cs="Arial"/>
          <w:color w:val="000000"/>
          <w:sz w:val="22"/>
          <w:szCs w:val="22"/>
          <w:lang w:val="es-HN" w:eastAsia="es-HN"/>
        </w:rPr>
      </w:pPr>
    </w:p>
    <w:p w14:paraId="6A7D536A" w14:textId="243437FF" w:rsidR="00C702F8" w:rsidRPr="0084485C" w:rsidRDefault="00C702F8" w:rsidP="003D43D2">
      <w:pPr>
        <w:spacing w:after="0" w:line="240" w:lineRule="auto"/>
        <w:jc w:val="both"/>
        <w:rPr>
          <w:rFonts w:ascii="Arial" w:eastAsia="Times New Roman" w:hAnsi="Arial" w:cs="Arial"/>
          <w:color w:val="000000"/>
          <w:sz w:val="22"/>
          <w:szCs w:val="22"/>
          <w:lang w:val="es-HN" w:eastAsia="es-HN"/>
        </w:rPr>
      </w:pPr>
    </w:p>
    <w:p w14:paraId="6970E33A" w14:textId="77777777" w:rsidR="00DB469B" w:rsidRPr="0084485C" w:rsidRDefault="00DB469B" w:rsidP="00E46543">
      <w:pPr>
        <w:pStyle w:val="Prrafodelista"/>
        <w:numPr>
          <w:ilvl w:val="0"/>
          <w:numId w:val="14"/>
        </w:numPr>
        <w:jc w:val="both"/>
        <w:rPr>
          <w:rFonts w:ascii="Arial" w:hAnsi="Arial" w:cs="Arial"/>
          <w:sz w:val="22"/>
          <w:szCs w:val="22"/>
        </w:rPr>
      </w:pPr>
      <w:r w:rsidRPr="0084485C">
        <w:rPr>
          <w:rFonts w:ascii="Arial" w:hAnsi="Arial" w:cs="Arial"/>
          <w:sz w:val="22"/>
          <w:szCs w:val="22"/>
        </w:rPr>
        <w:t xml:space="preserve">Detalle de gastos de la inversión productiva del perfil de ingresos  </w:t>
      </w:r>
    </w:p>
    <w:p w14:paraId="2ACA226E" w14:textId="77777777" w:rsidR="00DB469B" w:rsidRPr="0084485C" w:rsidRDefault="00DB469B" w:rsidP="00E46543">
      <w:pPr>
        <w:pStyle w:val="Prrafodelista"/>
        <w:ind w:left="360"/>
        <w:jc w:val="both"/>
        <w:rPr>
          <w:rFonts w:ascii="Arial" w:hAnsi="Arial" w:cs="Arial"/>
          <w:sz w:val="22"/>
          <w:szCs w:val="22"/>
        </w:rPr>
      </w:pPr>
    </w:p>
    <w:p w14:paraId="2797A131" w14:textId="271158C3" w:rsidR="00DB469B" w:rsidRDefault="00DB469B" w:rsidP="00DB469B">
      <w:pPr>
        <w:spacing w:after="0" w:line="240" w:lineRule="auto"/>
        <w:jc w:val="both"/>
        <w:rPr>
          <w:rFonts w:ascii="Arial" w:eastAsia="Times New Roman" w:hAnsi="Arial" w:cs="Arial"/>
          <w:sz w:val="22"/>
          <w:szCs w:val="22"/>
          <w:lang w:val="es-HN" w:eastAsia="es-HN"/>
        </w:rPr>
      </w:pPr>
      <w:r w:rsidRPr="0084485C">
        <w:rPr>
          <w:rFonts w:ascii="Arial" w:eastAsia="Times New Roman" w:hAnsi="Arial" w:cs="Arial"/>
          <w:sz w:val="22"/>
          <w:szCs w:val="22"/>
          <w:lang w:val="es-HN" w:eastAsia="es-HN"/>
        </w:rPr>
        <w:t xml:space="preserve">El porcentaje de participación de los gastos de inversión productiva </w:t>
      </w:r>
      <w:r w:rsidR="00E46543" w:rsidRPr="0084485C">
        <w:rPr>
          <w:rFonts w:ascii="Arial" w:eastAsia="Times New Roman" w:hAnsi="Arial" w:cs="Arial"/>
          <w:sz w:val="22"/>
          <w:szCs w:val="22"/>
          <w:lang w:val="es-HN" w:eastAsia="es-HN"/>
        </w:rPr>
        <w:t xml:space="preserve">para el primer año </w:t>
      </w:r>
      <w:r w:rsidRPr="0084485C">
        <w:rPr>
          <w:rFonts w:ascii="Arial" w:eastAsia="Times New Roman" w:hAnsi="Arial" w:cs="Arial"/>
          <w:sz w:val="22"/>
          <w:szCs w:val="22"/>
          <w:lang w:val="es-HN" w:eastAsia="es-HN"/>
        </w:rPr>
        <w:t>se presentan en el siguiente gráfico:</w:t>
      </w:r>
    </w:p>
    <w:p w14:paraId="5F86F04D" w14:textId="77777777" w:rsidR="00110FC5" w:rsidRPr="0084485C" w:rsidRDefault="00110FC5" w:rsidP="00DB469B">
      <w:pPr>
        <w:spacing w:after="0" w:line="240" w:lineRule="auto"/>
        <w:jc w:val="both"/>
        <w:rPr>
          <w:rFonts w:ascii="Arial" w:eastAsia="Times New Roman" w:hAnsi="Arial" w:cs="Arial"/>
          <w:sz w:val="22"/>
          <w:szCs w:val="22"/>
          <w:lang w:val="es-HN" w:eastAsia="es-HN"/>
        </w:rPr>
      </w:pPr>
    </w:p>
    <w:p w14:paraId="0ED24E12" w14:textId="60D6E970" w:rsidR="00DB469B" w:rsidRPr="0084485C" w:rsidRDefault="00E46543" w:rsidP="00E46543">
      <w:pPr>
        <w:spacing w:after="0" w:line="240" w:lineRule="auto"/>
        <w:jc w:val="center"/>
        <w:rPr>
          <w:rFonts w:ascii="Arial" w:eastAsia="Times New Roman" w:hAnsi="Arial" w:cs="Arial"/>
          <w:color w:val="000000"/>
          <w:sz w:val="22"/>
          <w:szCs w:val="22"/>
          <w:lang w:val="es-HN" w:eastAsia="es-HN"/>
        </w:rPr>
      </w:pPr>
      <w:r w:rsidRPr="0084485C">
        <w:rPr>
          <w:rFonts w:ascii="Arial" w:hAnsi="Arial" w:cs="Arial"/>
          <w:noProof/>
          <w:lang w:val="es-HN" w:eastAsia="es-HN"/>
        </w:rPr>
        <w:drawing>
          <wp:inline distT="0" distB="0" distL="0" distR="0" wp14:anchorId="2FC65F5B" wp14:editId="30E1984E">
            <wp:extent cx="4423144" cy="2094614"/>
            <wp:effectExtent l="0" t="0" r="15875" b="1270"/>
            <wp:docPr id="7" name="Gráfico 7">
              <a:extLst xmlns:a="http://schemas.openxmlformats.org/drawingml/2006/main">
                <a:ext uri="{FF2B5EF4-FFF2-40B4-BE49-F238E27FC236}">
                  <a16:creationId xmlns:a16="http://schemas.microsoft.com/office/drawing/2014/main" id="{641DE0E4-0345-FB55-2673-6BD9D16713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D07DA4" w14:textId="77777777" w:rsidR="00DB469B" w:rsidRPr="0084485C" w:rsidRDefault="00DB469B" w:rsidP="003D43D2">
      <w:pPr>
        <w:spacing w:after="0" w:line="240" w:lineRule="auto"/>
        <w:jc w:val="both"/>
        <w:rPr>
          <w:rFonts w:ascii="Arial" w:eastAsia="Times New Roman" w:hAnsi="Arial" w:cs="Arial"/>
          <w:color w:val="000000"/>
          <w:sz w:val="22"/>
          <w:szCs w:val="22"/>
          <w:lang w:val="es-HN" w:eastAsia="es-HN"/>
        </w:rPr>
      </w:pPr>
    </w:p>
    <w:p w14:paraId="2ED5E37A" w14:textId="5AA63C2E" w:rsidR="003D43D2" w:rsidRPr="0084485C" w:rsidRDefault="00E21D58" w:rsidP="003D43D2">
      <w:pPr>
        <w:spacing w:after="0" w:line="240" w:lineRule="auto"/>
        <w:jc w:val="both"/>
        <w:rPr>
          <w:rFonts w:ascii="Arial" w:eastAsia="Times New Roman" w:hAnsi="Arial" w:cs="Arial"/>
          <w:sz w:val="22"/>
          <w:szCs w:val="22"/>
          <w:lang w:val="es-HN" w:eastAsia="es-HN"/>
        </w:rPr>
      </w:pPr>
      <w:r w:rsidRPr="0084485C">
        <w:rPr>
          <w:rFonts w:ascii="Arial" w:eastAsia="Times New Roman" w:hAnsi="Arial" w:cs="Arial"/>
          <w:color w:val="000000"/>
          <w:sz w:val="22"/>
          <w:szCs w:val="22"/>
          <w:lang w:val="es-HN" w:eastAsia="es-HN"/>
        </w:rPr>
        <w:lastRenderedPageBreak/>
        <w:t xml:space="preserve">El costo de </w:t>
      </w:r>
      <w:r w:rsidR="00B97D2C" w:rsidRPr="0084485C">
        <w:rPr>
          <w:rFonts w:ascii="Arial" w:eastAsia="Times New Roman" w:hAnsi="Arial" w:cs="Arial"/>
          <w:color w:val="000000"/>
          <w:sz w:val="22"/>
          <w:szCs w:val="22"/>
          <w:lang w:val="es-HN" w:eastAsia="es-HN"/>
        </w:rPr>
        <w:t xml:space="preserve">producción para dar el servicio de </w:t>
      </w:r>
      <w:r w:rsidR="0064304A" w:rsidRPr="0084485C">
        <w:rPr>
          <w:rFonts w:ascii="Arial" w:eastAsia="Times New Roman" w:hAnsi="Arial" w:cs="Arial"/>
          <w:color w:val="000000"/>
          <w:sz w:val="22"/>
          <w:szCs w:val="22"/>
          <w:lang w:val="es-HN" w:eastAsia="es-HN"/>
        </w:rPr>
        <w:t>procesamiento y transformación de a la semilla de cacao en grano seco al 7% humedad y el servicio</w:t>
      </w:r>
      <w:r w:rsidR="00EA7C0B" w:rsidRPr="0084485C">
        <w:rPr>
          <w:rFonts w:ascii="Arial" w:eastAsia="Times New Roman" w:hAnsi="Arial" w:cs="Arial"/>
          <w:color w:val="000000"/>
          <w:sz w:val="22"/>
          <w:szCs w:val="22"/>
          <w:lang w:val="es-HN" w:eastAsia="es-HN"/>
        </w:rPr>
        <w:t xml:space="preserve"> de</w:t>
      </w:r>
      <w:r w:rsidR="0064304A" w:rsidRPr="0084485C">
        <w:rPr>
          <w:rFonts w:ascii="Arial" w:eastAsia="Times New Roman" w:hAnsi="Arial" w:cs="Arial"/>
          <w:color w:val="000000"/>
          <w:sz w:val="22"/>
          <w:szCs w:val="22"/>
          <w:lang w:val="es-HN" w:eastAsia="es-HN"/>
        </w:rPr>
        <w:t xml:space="preserve"> comercialización es el siguiente</w:t>
      </w:r>
      <w:r w:rsidR="00E46543" w:rsidRPr="0084485C">
        <w:rPr>
          <w:rFonts w:ascii="Arial" w:eastAsia="Times New Roman" w:hAnsi="Arial" w:cs="Arial"/>
          <w:color w:val="000000"/>
          <w:sz w:val="22"/>
          <w:szCs w:val="22"/>
          <w:lang w:val="es-HN" w:eastAsia="es-HN"/>
        </w:rPr>
        <w:t xml:space="preserve"> para el primer año</w:t>
      </w:r>
      <w:r w:rsidR="0064304A" w:rsidRPr="0084485C">
        <w:rPr>
          <w:rFonts w:ascii="Arial" w:eastAsia="Times New Roman" w:hAnsi="Arial" w:cs="Arial"/>
          <w:color w:val="000000"/>
          <w:sz w:val="22"/>
          <w:szCs w:val="22"/>
          <w:lang w:val="es-HN" w:eastAsia="es-HN"/>
        </w:rPr>
        <w:t xml:space="preserve">: </w:t>
      </w:r>
      <w:r w:rsidR="0064304A" w:rsidRPr="0084485C">
        <w:rPr>
          <w:rFonts w:ascii="Arial" w:eastAsia="Times New Roman" w:hAnsi="Arial" w:cs="Arial"/>
          <w:sz w:val="22"/>
          <w:szCs w:val="22"/>
          <w:lang w:val="es-HN" w:eastAsia="es-HN"/>
        </w:rPr>
        <w:t xml:space="preserve">L 1.151.163,08, de cual L. </w:t>
      </w:r>
      <w:r w:rsidR="0064304A" w:rsidRPr="0084485C">
        <w:rPr>
          <w:rFonts w:ascii="Arial" w:eastAsia="Times New Roman" w:hAnsi="Arial" w:cs="Arial"/>
          <w:color w:val="000000"/>
          <w:sz w:val="22"/>
          <w:szCs w:val="22"/>
          <w:lang w:val="es-HN" w:eastAsia="es-HN"/>
        </w:rPr>
        <w:t>804.989,00</w:t>
      </w:r>
      <w:r w:rsidR="00EA7C0B" w:rsidRPr="0084485C">
        <w:rPr>
          <w:rFonts w:ascii="Arial" w:eastAsia="Times New Roman" w:hAnsi="Arial" w:cs="Arial"/>
          <w:color w:val="000000"/>
          <w:sz w:val="22"/>
          <w:szCs w:val="22"/>
          <w:lang w:val="es-HN" w:eastAsia="es-HN"/>
        </w:rPr>
        <w:t xml:space="preserve"> representando</w:t>
      </w:r>
      <w:r w:rsidR="0064304A" w:rsidRPr="0084485C">
        <w:rPr>
          <w:rFonts w:ascii="Arial" w:eastAsia="Times New Roman" w:hAnsi="Arial" w:cs="Arial"/>
          <w:color w:val="000000"/>
          <w:sz w:val="22"/>
          <w:szCs w:val="22"/>
          <w:lang w:val="es-HN" w:eastAsia="es-HN"/>
        </w:rPr>
        <w:t xml:space="preserve"> el 69,93%, para costos de operación</w:t>
      </w:r>
      <w:r w:rsidR="00EA7C0B" w:rsidRPr="0084485C">
        <w:rPr>
          <w:rFonts w:ascii="Arial" w:eastAsia="Times New Roman" w:hAnsi="Arial" w:cs="Arial"/>
          <w:color w:val="000000"/>
          <w:sz w:val="22"/>
          <w:szCs w:val="22"/>
          <w:lang w:val="es-HN" w:eastAsia="es-HN"/>
        </w:rPr>
        <w:t>,</w:t>
      </w:r>
      <w:r w:rsidR="0064304A" w:rsidRPr="0084485C">
        <w:rPr>
          <w:rFonts w:ascii="Arial" w:eastAsia="Times New Roman" w:hAnsi="Arial" w:cs="Arial"/>
          <w:color w:val="000000"/>
          <w:sz w:val="22"/>
          <w:szCs w:val="22"/>
          <w:lang w:val="es-HN" w:eastAsia="es-HN"/>
        </w:rPr>
        <w:t xml:space="preserve"> L </w:t>
      </w:r>
      <w:r w:rsidR="003D43D2" w:rsidRPr="0084485C">
        <w:rPr>
          <w:rFonts w:ascii="Arial" w:eastAsia="Times New Roman" w:hAnsi="Arial" w:cs="Arial"/>
          <w:color w:val="000000"/>
          <w:sz w:val="22"/>
          <w:szCs w:val="22"/>
          <w:lang w:val="es-HN" w:eastAsia="es-HN"/>
        </w:rPr>
        <w:t>60,000.00, que representa el 5.21 %, para mano de obra, L, 73,950.00</w:t>
      </w:r>
      <w:r w:rsidR="00EA7C0B" w:rsidRPr="0084485C">
        <w:rPr>
          <w:rFonts w:ascii="Arial" w:eastAsia="Times New Roman" w:hAnsi="Arial" w:cs="Arial"/>
          <w:color w:val="000000"/>
          <w:sz w:val="22"/>
          <w:szCs w:val="22"/>
          <w:lang w:val="es-HN" w:eastAsia="es-HN"/>
        </w:rPr>
        <w:t xml:space="preserve"> </w:t>
      </w:r>
      <w:r w:rsidR="003D43D2" w:rsidRPr="0084485C">
        <w:rPr>
          <w:rFonts w:ascii="Arial" w:eastAsia="Times New Roman" w:hAnsi="Arial" w:cs="Arial"/>
          <w:color w:val="000000"/>
          <w:sz w:val="22"/>
          <w:szCs w:val="22"/>
          <w:lang w:val="es-HN" w:eastAsia="es-HN"/>
        </w:rPr>
        <w:t>que representa el 6.42%, para gastos administrativo</w:t>
      </w:r>
      <w:r w:rsidR="00EA7C0B" w:rsidRPr="0084485C">
        <w:rPr>
          <w:rFonts w:ascii="Arial" w:eastAsia="Times New Roman" w:hAnsi="Arial" w:cs="Arial"/>
          <w:color w:val="000000"/>
          <w:sz w:val="22"/>
          <w:szCs w:val="22"/>
          <w:lang w:val="es-HN" w:eastAsia="es-HN"/>
        </w:rPr>
        <w:t>s</w:t>
      </w:r>
      <w:r w:rsidR="003D43D2" w:rsidRPr="0084485C">
        <w:rPr>
          <w:rFonts w:ascii="Arial" w:eastAsia="Times New Roman" w:hAnsi="Arial" w:cs="Arial"/>
          <w:color w:val="000000"/>
          <w:sz w:val="22"/>
          <w:szCs w:val="22"/>
          <w:lang w:val="es-HN" w:eastAsia="es-HN"/>
        </w:rPr>
        <w:t xml:space="preserve"> y L. </w:t>
      </w:r>
      <w:r w:rsidR="003D43D2" w:rsidRPr="0084485C">
        <w:rPr>
          <w:rFonts w:ascii="Arial" w:eastAsia="Times New Roman" w:hAnsi="Arial" w:cs="Arial"/>
          <w:sz w:val="22"/>
          <w:szCs w:val="22"/>
          <w:lang w:val="es-HN" w:eastAsia="es-HN"/>
        </w:rPr>
        <w:t xml:space="preserve"> 49.500,00, que representa el 4.29% para el pago de energía eléctrica, cuando esta vale L. 6.00/</w:t>
      </w:r>
      <w:r w:rsidR="00C05138" w:rsidRPr="0084485C">
        <w:rPr>
          <w:rFonts w:ascii="Arial" w:eastAsia="Times New Roman" w:hAnsi="Arial" w:cs="Arial"/>
          <w:sz w:val="22"/>
          <w:szCs w:val="22"/>
          <w:lang w:val="es-HN" w:eastAsia="es-HN"/>
        </w:rPr>
        <w:t>kwh</w:t>
      </w:r>
      <w:r w:rsidR="00EA7C0B" w:rsidRPr="0084485C">
        <w:rPr>
          <w:rFonts w:ascii="Arial" w:eastAsia="Times New Roman" w:hAnsi="Arial" w:cs="Arial"/>
          <w:sz w:val="22"/>
          <w:szCs w:val="22"/>
          <w:lang w:val="es-HN" w:eastAsia="es-HN"/>
        </w:rPr>
        <w:t>, siendo</w:t>
      </w:r>
      <w:r w:rsidR="00C05138" w:rsidRPr="0084485C">
        <w:rPr>
          <w:rFonts w:ascii="Arial" w:eastAsia="Times New Roman" w:hAnsi="Arial" w:cs="Arial"/>
          <w:sz w:val="22"/>
          <w:szCs w:val="22"/>
          <w:lang w:val="es-HN" w:eastAsia="es-HN"/>
        </w:rPr>
        <w:t xml:space="preserve"> el gasto anual de 8,250 kW</w:t>
      </w:r>
      <w:r w:rsidR="00EA7C0B" w:rsidRPr="0084485C">
        <w:rPr>
          <w:rFonts w:ascii="Arial" w:eastAsia="Times New Roman" w:hAnsi="Arial" w:cs="Arial"/>
          <w:sz w:val="22"/>
          <w:szCs w:val="22"/>
          <w:lang w:val="es-HN" w:eastAsia="es-HN"/>
        </w:rPr>
        <w:t xml:space="preserve"> c</w:t>
      </w:r>
      <w:r w:rsidR="00C05138" w:rsidRPr="0084485C">
        <w:rPr>
          <w:rFonts w:ascii="Arial" w:eastAsia="Times New Roman" w:hAnsi="Arial" w:cs="Arial"/>
          <w:sz w:val="22"/>
          <w:szCs w:val="22"/>
          <w:lang w:val="es-HN" w:eastAsia="es-HN"/>
        </w:rPr>
        <w:t xml:space="preserve">on los cinco </w:t>
      </w:r>
      <w:r w:rsidR="00EA7C0B" w:rsidRPr="0084485C">
        <w:rPr>
          <w:rFonts w:ascii="Arial" w:eastAsia="Times New Roman" w:hAnsi="Arial" w:cs="Arial"/>
          <w:sz w:val="22"/>
          <w:szCs w:val="22"/>
          <w:lang w:val="es-HN" w:eastAsia="es-HN"/>
        </w:rPr>
        <w:t>ac</w:t>
      </w:r>
      <w:r w:rsidR="00C05138" w:rsidRPr="0084485C">
        <w:rPr>
          <w:rFonts w:ascii="Arial" w:eastAsia="Times New Roman" w:hAnsi="Arial" w:cs="Arial"/>
          <w:sz w:val="22"/>
          <w:szCs w:val="22"/>
          <w:lang w:val="es-HN" w:eastAsia="es-HN"/>
        </w:rPr>
        <w:t>tores que se necesita en</w:t>
      </w:r>
      <w:r w:rsidR="00EA7C0B" w:rsidRPr="0084485C">
        <w:rPr>
          <w:rFonts w:ascii="Arial" w:eastAsia="Times New Roman" w:hAnsi="Arial" w:cs="Arial"/>
          <w:sz w:val="22"/>
          <w:szCs w:val="22"/>
          <w:lang w:val="es-HN" w:eastAsia="es-HN"/>
        </w:rPr>
        <w:t xml:space="preserve"> la</w:t>
      </w:r>
      <w:r w:rsidR="00C05138" w:rsidRPr="0084485C">
        <w:rPr>
          <w:rFonts w:ascii="Arial" w:eastAsia="Times New Roman" w:hAnsi="Arial" w:cs="Arial"/>
          <w:sz w:val="22"/>
          <w:szCs w:val="22"/>
          <w:lang w:val="es-HN" w:eastAsia="es-HN"/>
        </w:rPr>
        <w:t xml:space="preserve"> actividad. </w:t>
      </w:r>
    </w:p>
    <w:p w14:paraId="469CF058" w14:textId="77777777" w:rsidR="00F54D73" w:rsidRPr="0084485C" w:rsidRDefault="00F54D73" w:rsidP="00E21D58">
      <w:pPr>
        <w:spacing w:after="0" w:line="240" w:lineRule="auto"/>
        <w:jc w:val="both"/>
        <w:rPr>
          <w:rFonts w:ascii="Arial" w:eastAsia="Times New Roman" w:hAnsi="Arial" w:cs="Arial"/>
          <w:color w:val="000000"/>
          <w:sz w:val="22"/>
          <w:szCs w:val="22"/>
          <w:lang w:val="es-HN" w:eastAsia="es-HN"/>
        </w:rPr>
      </w:pPr>
    </w:p>
    <w:p w14:paraId="7A15D08F" w14:textId="72EB5D75" w:rsidR="00240967" w:rsidRPr="0084485C" w:rsidRDefault="00240967" w:rsidP="00E46543">
      <w:pPr>
        <w:pStyle w:val="Prrafodelista"/>
        <w:numPr>
          <w:ilvl w:val="0"/>
          <w:numId w:val="14"/>
        </w:numPr>
        <w:jc w:val="both"/>
        <w:rPr>
          <w:rFonts w:ascii="Arial" w:hAnsi="Arial" w:cs="Arial"/>
          <w:sz w:val="22"/>
          <w:szCs w:val="22"/>
        </w:rPr>
      </w:pPr>
      <w:r w:rsidRPr="0084485C">
        <w:rPr>
          <w:rFonts w:ascii="Arial" w:hAnsi="Arial" w:cs="Arial"/>
          <w:sz w:val="22"/>
          <w:szCs w:val="22"/>
        </w:rPr>
        <w:t>Flujo de caja para el primer año con uso de energía de L6.00por kwh.</w:t>
      </w:r>
    </w:p>
    <w:p w14:paraId="43E93657" w14:textId="7041D68B" w:rsidR="00F54D73" w:rsidRPr="0084485C" w:rsidRDefault="00CD268C" w:rsidP="00CD268C">
      <w:pPr>
        <w:rPr>
          <w:rFonts w:ascii="Arial" w:hAnsi="Arial" w:cs="Arial"/>
          <w:sz w:val="22"/>
          <w:szCs w:val="22"/>
        </w:rPr>
      </w:pPr>
      <w:r w:rsidRPr="0084485C">
        <w:rPr>
          <w:rFonts w:ascii="Arial" w:hAnsi="Arial" w:cs="Arial"/>
          <w:sz w:val="22"/>
          <w:szCs w:val="22"/>
        </w:rPr>
        <w:t xml:space="preserve">En el cuadro </w:t>
      </w:r>
      <w:r w:rsidR="00F27ECB" w:rsidRPr="0084485C">
        <w:rPr>
          <w:rFonts w:ascii="Arial" w:hAnsi="Arial" w:cs="Arial"/>
          <w:sz w:val="22"/>
          <w:szCs w:val="22"/>
        </w:rPr>
        <w:t>4</w:t>
      </w:r>
      <w:r w:rsidRPr="0084485C">
        <w:rPr>
          <w:rFonts w:ascii="Arial" w:hAnsi="Arial" w:cs="Arial"/>
          <w:sz w:val="22"/>
          <w:szCs w:val="22"/>
        </w:rPr>
        <w:t>, el flujo de caja del perfil de ingresos, muestra en cada uno de los reglones de la utilidad</w:t>
      </w:r>
      <w:r w:rsidR="00F54D73" w:rsidRPr="0084485C">
        <w:rPr>
          <w:rFonts w:ascii="Arial" w:hAnsi="Arial" w:cs="Arial"/>
          <w:sz w:val="22"/>
          <w:szCs w:val="22"/>
        </w:rPr>
        <w:t xml:space="preserve"> o ganancia,</w:t>
      </w:r>
      <w:r w:rsidRPr="0084485C">
        <w:rPr>
          <w:rFonts w:ascii="Arial" w:hAnsi="Arial" w:cs="Arial"/>
          <w:sz w:val="22"/>
          <w:szCs w:val="22"/>
        </w:rPr>
        <w:t xml:space="preserve"> durante los cinco años </w:t>
      </w:r>
      <w:r w:rsidR="00F54D73" w:rsidRPr="0084485C">
        <w:rPr>
          <w:rFonts w:ascii="Arial" w:hAnsi="Arial" w:cs="Arial"/>
          <w:sz w:val="22"/>
          <w:szCs w:val="22"/>
        </w:rPr>
        <w:t>los ingresos son may</w:t>
      </w:r>
      <w:r w:rsidR="00EA7C0B" w:rsidRPr="0084485C">
        <w:rPr>
          <w:rFonts w:ascii="Arial" w:hAnsi="Arial" w:cs="Arial"/>
          <w:sz w:val="22"/>
          <w:szCs w:val="22"/>
        </w:rPr>
        <w:t>o</w:t>
      </w:r>
      <w:r w:rsidR="00F54D73" w:rsidRPr="0084485C">
        <w:rPr>
          <w:rFonts w:ascii="Arial" w:hAnsi="Arial" w:cs="Arial"/>
          <w:sz w:val="22"/>
          <w:szCs w:val="22"/>
        </w:rPr>
        <w:t xml:space="preserve">res que los costos de operación más el servicio de la deuda e impuesto. </w:t>
      </w:r>
    </w:p>
    <w:p w14:paraId="4D3C8C9C" w14:textId="60A0F6AE" w:rsidR="00CD268C" w:rsidRPr="0084485C" w:rsidRDefault="00CD268C" w:rsidP="00CD268C">
      <w:pPr>
        <w:spacing w:after="0" w:line="240" w:lineRule="auto"/>
        <w:jc w:val="center"/>
        <w:rPr>
          <w:rFonts w:ascii="Arial" w:hAnsi="Arial" w:cs="Arial"/>
          <w:b/>
          <w:bCs/>
          <w:sz w:val="22"/>
          <w:szCs w:val="22"/>
        </w:rPr>
      </w:pPr>
      <w:r w:rsidRPr="0084485C">
        <w:rPr>
          <w:rFonts w:ascii="Arial" w:hAnsi="Arial" w:cs="Arial"/>
          <w:b/>
          <w:bCs/>
          <w:sz w:val="22"/>
          <w:szCs w:val="22"/>
        </w:rPr>
        <w:t xml:space="preserve">Cuadro </w:t>
      </w:r>
      <w:r w:rsidR="00F27ECB" w:rsidRPr="0084485C">
        <w:rPr>
          <w:rFonts w:ascii="Arial" w:hAnsi="Arial" w:cs="Arial"/>
          <w:b/>
          <w:bCs/>
          <w:sz w:val="22"/>
          <w:szCs w:val="22"/>
        </w:rPr>
        <w:t>4</w:t>
      </w:r>
      <w:r w:rsidRPr="0084485C">
        <w:rPr>
          <w:rFonts w:ascii="Arial" w:hAnsi="Arial" w:cs="Arial"/>
          <w:b/>
          <w:bCs/>
          <w:sz w:val="22"/>
          <w:szCs w:val="22"/>
        </w:rPr>
        <w:t xml:space="preserve">, </w:t>
      </w:r>
      <w:r w:rsidR="00E46543" w:rsidRPr="0084485C">
        <w:rPr>
          <w:rFonts w:ascii="Arial" w:hAnsi="Arial" w:cs="Arial"/>
          <w:b/>
          <w:bCs/>
          <w:sz w:val="22"/>
          <w:szCs w:val="22"/>
        </w:rPr>
        <w:t>F</w:t>
      </w:r>
      <w:r w:rsidRPr="0084485C">
        <w:rPr>
          <w:rFonts w:ascii="Arial" w:hAnsi="Arial" w:cs="Arial"/>
          <w:b/>
          <w:bCs/>
          <w:sz w:val="22"/>
          <w:szCs w:val="22"/>
        </w:rPr>
        <w:t>lujo de caja, del perfil de ingresos</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09"/>
        <w:gridCol w:w="1191"/>
        <w:gridCol w:w="1191"/>
        <w:gridCol w:w="1191"/>
        <w:gridCol w:w="1191"/>
        <w:gridCol w:w="1191"/>
        <w:gridCol w:w="1292"/>
      </w:tblGrid>
      <w:tr w:rsidR="00782E4E" w:rsidRPr="0084485C" w14:paraId="33644E92" w14:textId="77777777" w:rsidTr="00AC67FF">
        <w:trPr>
          <w:trHeight w:val="296"/>
          <w:tblHeader/>
          <w:jc w:val="center"/>
        </w:trPr>
        <w:tc>
          <w:tcPr>
            <w:tcW w:w="2909" w:type="dxa"/>
            <w:vMerge w:val="restart"/>
            <w:shd w:val="clear" w:color="auto" w:fill="95B3D7" w:themeFill="accent1" w:themeFillTint="99"/>
            <w:noWrap/>
            <w:vAlign w:val="center"/>
            <w:hideMark/>
          </w:tcPr>
          <w:p w14:paraId="3F9BF516" w14:textId="64F5E957" w:rsidR="00782E4E" w:rsidRPr="0084485C" w:rsidRDefault="00782E4E" w:rsidP="00C702F8">
            <w:pPr>
              <w:spacing w:after="0" w:line="240" w:lineRule="auto"/>
              <w:rPr>
                <w:rFonts w:ascii="Arial" w:eastAsia="Times New Roman" w:hAnsi="Arial" w:cs="Arial"/>
                <w:b/>
                <w:bCs/>
                <w:color w:val="000000"/>
                <w:sz w:val="18"/>
                <w:szCs w:val="18"/>
                <w:lang w:val="es-HN" w:eastAsia="es-HN"/>
              </w:rPr>
            </w:pPr>
            <w:r w:rsidRPr="0084485C">
              <w:rPr>
                <w:rFonts w:ascii="Arial" w:eastAsia="Times New Roman" w:hAnsi="Arial" w:cs="Arial"/>
                <w:b/>
                <w:bCs/>
                <w:color w:val="000000"/>
                <w:sz w:val="18"/>
                <w:szCs w:val="18"/>
                <w:lang w:val="es-HN" w:eastAsia="es-HN"/>
              </w:rPr>
              <w:t>Proyecto</w:t>
            </w:r>
          </w:p>
        </w:tc>
        <w:tc>
          <w:tcPr>
            <w:tcW w:w="5438" w:type="dxa"/>
            <w:gridSpan w:val="5"/>
            <w:shd w:val="clear" w:color="auto" w:fill="95B3D7" w:themeFill="accent1" w:themeFillTint="99"/>
            <w:noWrap/>
            <w:vAlign w:val="center"/>
            <w:hideMark/>
          </w:tcPr>
          <w:p w14:paraId="5D1630CC" w14:textId="11318BD9" w:rsidR="00782E4E" w:rsidRPr="0084485C" w:rsidRDefault="00EA7C0B" w:rsidP="00C702F8">
            <w:pPr>
              <w:spacing w:after="0" w:line="240" w:lineRule="auto"/>
              <w:jc w:val="center"/>
              <w:rPr>
                <w:rFonts w:ascii="Arial" w:eastAsia="Times New Roman" w:hAnsi="Arial" w:cs="Arial"/>
                <w:b/>
                <w:bCs/>
                <w:color w:val="000000"/>
                <w:sz w:val="18"/>
                <w:szCs w:val="18"/>
                <w:lang w:val="es-HN" w:eastAsia="es-HN"/>
              </w:rPr>
            </w:pPr>
            <w:r w:rsidRPr="0084485C">
              <w:rPr>
                <w:rFonts w:ascii="Arial" w:eastAsia="Times New Roman" w:hAnsi="Arial" w:cs="Arial"/>
                <w:b/>
                <w:bCs/>
                <w:color w:val="000000"/>
                <w:sz w:val="18"/>
                <w:szCs w:val="18"/>
                <w:lang w:val="es-HN" w:eastAsia="es-HN"/>
              </w:rPr>
              <w:t>Años</w:t>
            </w:r>
          </w:p>
        </w:tc>
        <w:tc>
          <w:tcPr>
            <w:tcW w:w="1177" w:type="dxa"/>
            <w:vMerge w:val="restart"/>
            <w:shd w:val="clear" w:color="auto" w:fill="95B3D7" w:themeFill="accent1" w:themeFillTint="99"/>
            <w:noWrap/>
            <w:vAlign w:val="center"/>
            <w:hideMark/>
          </w:tcPr>
          <w:p w14:paraId="375AD9DA" w14:textId="7ECC448E" w:rsidR="00782E4E" w:rsidRPr="0084485C" w:rsidRDefault="00782E4E" w:rsidP="00C702F8">
            <w:pPr>
              <w:spacing w:after="0" w:line="240" w:lineRule="auto"/>
              <w:jc w:val="center"/>
              <w:rPr>
                <w:rFonts w:ascii="Arial" w:eastAsia="Times New Roman" w:hAnsi="Arial" w:cs="Arial"/>
                <w:b/>
                <w:bCs/>
                <w:color w:val="000000"/>
                <w:sz w:val="18"/>
                <w:szCs w:val="18"/>
                <w:lang w:val="es-HN" w:eastAsia="es-HN"/>
              </w:rPr>
            </w:pPr>
            <w:r w:rsidRPr="0084485C">
              <w:rPr>
                <w:rFonts w:ascii="Arial" w:eastAsia="Times New Roman" w:hAnsi="Arial" w:cs="Arial"/>
                <w:b/>
                <w:bCs/>
                <w:color w:val="000000"/>
                <w:sz w:val="18"/>
                <w:szCs w:val="18"/>
                <w:lang w:val="es-HN" w:eastAsia="es-HN"/>
              </w:rPr>
              <w:t>Total</w:t>
            </w:r>
          </w:p>
        </w:tc>
      </w:tr>
      <w:tr w:rsidR="00EC645F" w:rsidRPr="0084485C" w14:paraId="40BAA504" w14:textId="77777777" w:rsidTr="00AC67FF">
        <w:trPr>
          <w:trHeight w:val="296"/>
          <w:tblHeader/>
          <w:jc w:val="center"/>
        </w:trPr>
        <w:tc>
          <w:tcPr>
            <w:tcW w:w="2909" w:type="dxa"/>
            <w:vMerge/>
            <w:shd w:val="clear" w:color="auto" w:fill="95B3D7" w:themeFill="accent1" w:themeFillTint="99"/>
            <w:vAlign w:val="center"/>
            <w:hideMark/>
          </w:tcPr>
          <w:p w14:paraId="2A2710BB" w14:textId="77777777" w:rsidR="00782E4E" w:rsidRPr="0084485C" w:rsidRDefault="00782E4E" w:rsidP="00C702F8">
            <w:pPr>
              <w:spacing w:after="0" w:line="240" w:lineRule="auto"/>
              <w:rPr>
                <w:rFonts w:ascii="Arial" w:eastAsia="Times New Roman" w:hAnsi="Arial" w:cs="Arial"/>
                <w:b/>
                <w:bCs/>
                <w:color w:val="000000"/>
                <w:sz w:val="18"/>
                <w:szCs w:val="18"/>
                <w:lang w:val="es-HN" w:eastAsia="es-HN"/>
              </w:rPr>
            </w:pPr>
          </w:p>
        </w:tc>
        <w:tc>
          <w:tcPr>
            <w:tcW w:w="1087" w:type="dxa"/>
            <w:shd w:val="clear" w:color="auto" w:fill="95B3D7" w:themeFill="accent1" w:themeFillTint="99"/>
            <w:noWrap/>
            <w:vAlign w:val="center"/>
            <w:hideMark/>
          </w:tcPr>
          <w:p w14:paraId="37B999AB" w14:textId="2767B2FE" w:rsidR="00782E4E" w:rsidRPr="0084485C" w:rsidRDefault="00782E4E" w:rsidP="00C702F8">
            <w:pPr>
              <w:spacing w:after="0" w:line="240" w:lineRule="auto"/>
              <w:jc w:val="center"/>
              <w:rPr>
                <w:rFonts w:ascii="Arial" w:eastAsia="Times New Roman" w:hAnsi="Arial" w:cs="Arial"/>
                <w:b/>
                <w:bCs/>
                <w:color w:val="000000"/>
                <w:sz w:val="18"/>
                <w:szCs w:val="18"/>
                <w:lang w:val="es-HN" w:eastAsia="es-HN"/>
              </w:rPr>
            </w:pPr>
            <w:r w:rsidRPr="0084485C">
              <w:rPr>
                <w:rFonts w:ascii="Arial" w:eastAsia="Times New Roman" w:hAnsi="Arial" w:cs="Arial"/>
                <w:b/>
                <w:bCs/>
                <w:color w:val="000000"/>
                <w:sz w:val="18"/>
                <w:szCs w:val="18"/>
                <w:lang w:val="es-HN" w:eastAsia="es-HN"/>
              </w:rPr>
              <w:t>1</w:t>
            </w:r>
          </w:p>
        </w:tc>
        <w:tc>
          <w:tcPr>
            <w:tcW w:w="1087" w:type="dxa"/>
            <w:shd w:val="clear" w:color="auto" w:fill="95B3D7" w:themeFill="accent1" w:themeFillTint="99"/>
            <w:noWrap/>
            <w:vAlign w:val="center"/>
            <w:hideMark/>
          </w:tcPr>
          <w:p w14:paraId="664916C0" w14:textId="53F39E51" w:rsidR="00782E4E" w:rsidRPr="0084485C" w:rsidRDefault="00782E4E" w:rsidP="00C702F8">
            <w:pPr>
              <w:spacing w:after="0" w:line="240" w:lineRule="auto"/>
              <w:jc w:val="center"/>
              <w:rPr>
                <w:rFonts w:ascii="Arial" w:eastAsia="Times New Roman" w:hAnsi="Arial" w:cs="Arial"/>
                <w:b/>
                <w:bCs/>
                <w:color w:val="000000"/>
                <w:sz w:val="18"/>
                <w:szCs w:val="18"/>
                <w:lang w:val="es-HN" w:eastAsia="es-HN"/>
              </w:rPr>
            </w:pPr>
            <w:r w:rsidRPr="0084485C">
              <w:rPr>
                <w:rFonts w:ascii="Arial" w:eastAsia="Times New Roman" w:hAnsi="Arial" w:cs="Arial"/>
                <w:b/>
                <w:bCs/>
                <w:color w:val="000000"/>
                <w:sz w:val="18"/>
                <w:szCs w:val="18"/>
                <w:lang w:val="es-HN" w:eastAsia="es-HN"/>
              </w:rPr>
              <w:t>2</w:t>
            </w:r>
          </w:p>
        </w:tc>
        <w:tc>
          <w:tcPr>
            <w:tcW w:w="1087" w:type="dxa"/>
            <w:shd w:val="clear" w:color="auto" w:fill="95B3D7" w:themeFill="accent1" w:themeFillTint="99"/>
            <w:noWrap/>
            <w:vAlign w:val="center"/>
            <w:hideMark/>
          </w:tcPr>
          <w:p w14:paraId="1CFAB797" w14:textId="505B3CBD" w:rsidR="00782E4E" w:rsidRPr="0084485C" w:rsidRDefault="00782E4E" w:rsidP="00C702F8">
            <w:pPr>
              <w:spacing w:after="0" w:line="240" w:lineRule="auto"/>
              <w:jc w:val="center"/>
              <w:rPr>
                <w:rFonts w:ascii="Arial" w:eastAsia="Times New Roman" w:hAnsi="Arial" w:cs="Arial"/>
                <w:b/>
                <w:bCs/>
                <w:color w:val="000000"/>
                <w:sz w:val="18"/>
                <w:szCs w:val="18"/>
                <w:lang w:val="es-HN" w:eastAsia="es-HN"/>
              </w:rPr>
            </w:pPr>
            <w:r w:rsidRPr="0084485C">
              <w:rPr>
                <w:rFonts w:ascii="Arial" w:eastAsia="Times New Roman" w:hAnsi="Arial" w:cs="Arial"/>
                <w:b/>
                <w:bCs/>
                <w:color w:val="000000"/>
                <w:sz w:val="18"/>
                <w:szCs w:val="18"/>
                <w:lang w:val="es-HN" w:eastAsia="es-HN"/>
              </w:rPr>
              <w:t>3</w:t>
            </w:r>
          </w:p>
        </w:tc>
        <w:tc>
          <w:tcPr>
            <w:tcW w:w="1087" w:type="dxa"/>
            <w:shd w:val="clear" w:color="auto" w:fill="95B3D7" w:themeFill="accent1" w:themeFillTint="99"/>
            <w:noWrap/>
            <w:vAlign w:val="center"/>
            <w:hideMark/>
          </w:tcPr>
          <w:p w14:paraId="5961EEA6" w14:textId="4B4926A8" w:rsidR="00782E4E" w:rsidRPr="0084485C" w:rsidRDefault="00782E4E" w:rsidP="00C702F8">
            <w:pPr>
              <w:spacing w:after="0" w:line="240" w:lineRule="auto"/>
              <w:jc w:val="center"/>
              <w:rPr>
                <w:rFonts w:ascii="Arial" w:eastAsia="Times New Roman" w:hAnsi="Arial" w:cs="Arial"/>
                <w:b/>
                <w:bCs/>
                <w:color w:val="000000"/>
                <w:sz w:val="18"/>
                <w:szCs w:val="18"/>
                <w:lang w:val="es-HN" w:eastAsia="es-HN"/>
              </w:rPr>
            </w:pPr>
            <w:r w:rsidRPr="0084485C">
              <w:rPr>
                <w:rFonts w:ascii="Arial" w:eastAsia="Times New Roman" w:hAnsi="Arial" w:cs="Arial"/>
                <w:b/>
                <w:bCs/>
                <w:color w:val="000000"/>
                <w:sz w:val="18"/>
                <w:szCs w:val="18"/>
                <w:lang w:val="es-HN" w:eastAsia="es-HN"/>
              </w:rPr>
              <w:t>4</w:t>
            </w:r>
          </w:p>
        </w:tc>
        <w:tc>
          <w:tcPr>
            <w:tcW w:w="1090" w:type="dxa"/>
            <w:shd w:val="clear" w:color="auto" w:fill="95B3D7" w:themeFill="accent1" w:themeFillTint="99"/>
            <w:noWrap/>
            <w:vAlign w:val="center"/>
            <w:hideMark/>
          </w:tcPr>
          <w:p w14:paraId="1D0D4B7F" w14:textId="147BFF65" w:rsidR="00782E4E" w:rsidRPr="0084485C" w:rsidRDefault="00782E4E" w:rsidP="00C702F8">
            <w:pPr>
              <w:spacing w:after="0" w:line="240" w:lineRule="auto"/>
              <w:jc w:val="center"/>
              <w:rPr>
                <w:rFonts w:ascii="Arial" w:eastAsia="Times New Roman" w:hAnsi="Arial" w:cs="Arial"/>
                <w:b/>
                <w:bCs/>
                <w:color w:val="000000"/>
                <w:sz w:val="18"/>
                <w:szCs w:val="18"/>
                <w:lang w:val="es-HN" w:eastAsia="es-HN"/>
              </w:rPr>
            </w:pPr>
            <w:r w:rsidRPr="0084485C">
              <w:rPr>
                <w:rFonts w:ascii="Arial" w:eastAsia="Times New Roman" w:hAnsi="Arial" w:cs="Arial"/>
                <w:b/>
                <w:bCs/>
                <w:color w:val="000000"/>
                <w:sz w:val="18"/>
                <w:szCs w:val="18"/>
                <w:lang w:val="es-HN" w:eastAsia="es-HN"/>
              </w:rPr>
              <w:t>5</w:t>
            </w:r>
          </w:p>
        </w:tc>
        <w:tc>
          <w:tcPr>
            <w:tcW w:w="1177" w:type="dxa"/>
            <w:vMerge/>
            <w:shd w:val="clear" w:color="auto" w:fill="95B3D7" w:themeFill="accent1" w:themeFillTint="99"/>
            <w:vAlign w:val="center"/>
            <w:hideMark/>
          </w:tcPr>
          <w:p w14:paraId="2215FDE9" w14:textId="77777777"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p>
        </w:tc>
      </w:tr>
      <w:tr w:rsidR="00782E4E" w:rsidRPr="0084485C" w14:paraId="38ED1041" w14:textId="77777777" w:rsidTr="00AC67FF">
        <w:trPr>
          <w:trHeight w:val="296"/>
          <w:jc w:val="center"/>
        </w:trPr>
        <w:tc>
          <w:tcPr>
            <w:tcW w:w="2909" w:type="dxa"/>
            <w:shd w:val="clear" w:color="000000" w:fill="FFFFFF"/>
            <w:noWrap/>
            <w:vAlign w:val="center"/>
            <w:hideMark/>
          </w:tcPr>
          <w:p w14:paraId="53596E55" w14:textId="4CAF862D" w:rsidR="00782E4E" w:rsidRPr="0084485C" w:rsidRDefault="00782E4E" w:rsidP="00C702F8">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Ingresos</w:t>
            </w:r>
          </w:p>
        </w:tc>
        <w:tc>
          <w:tcPr>
            <w:tcW w:w="1087" w:type="dxa"/>
            <w:shd w:val="clear" w:color="000000" w:fill="FFFFFF"/>
            <w:noWrap/>
            <w:vAlign w:val="center"/>
            <w:hideMark/>
          </w:tcPr>
          <w:p w14:paraId="28EA9197" w14:textId="77777777"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1.467.270,95</w:t>
            </w:r>
          </w:p>
        </w:tc>
        <w:tc>
          <w:tcPr>
            <w:tcW w:w="1087" w:type="dxa"/>
            <w:shd w:val="clear" w:color="000000" w:fill="FFFFFF"/>
            <w:noWrap/>
            <w:vAlign w:val="center"/>
            <w:hideMark/>
          </w:tcPr>
          <w:p w14:paraId="49E0181C" w14:textId="77777777"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1.744.609,61</w:t>
            </w:r>
          </w:p>
        </w:tc>
        <w:tc>
          <w:tcPr>
            <w:tcW w:w="1087" w:type="dxa"/>
            <w:shd w:val="clear" w:color="000000" w:fill="FFFFFF"/>
            <w:noWrap/>
            <w:vAlign w:val="center"/>
            <w:hideMark/>
          </w:tcPr>
          <w:p w14:paraId="3509C43D" w14:textId="77777777"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2.074.373,31</w:t>
            </w:r>
          </w:p>
        </w:tc>
        <w:tc>
          <w:tcPr>
            <w:tcW w:w="1087" w:type="dxa"/>
            <w:shd w:val="clear" w:color="000000" w:fill="FFFFFF"/>
            <w:noWrap/>
            <w:vAlign w:val="center"/>
            <w:hideMark/>
          </w:tcPr>
          <w:p w14:paraId="52BA185F" w14:textId="77777777"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2.316.024,04</w:t>
            </w:r>
          </w:p>
        </w:tc>
        <w:tc>
          <w:tcPr>
            <w:tcW w:w="1090" w:type="dxa"/>
            <w:shd w:val="clear" w:color="000000" w:fill="FFFFFF"/>
            <w:noWrap/>
            <w:vAlign w:val="center"/>
            <w:hideMark/>
          </w:tcPr>
          <w:p w14:paraId="4845E7E7" w14:textId="77777777"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2.591.022,87</w:t>
            </w:r>
          </w:p>
        </w:tc>
        <w:tc>
          <w:tcPr>
            <w:tcW w:w="1177" w:type="dxa"/>
            <w:shd w:val="clear" w:color="000000" w:fill="FFFFFF"/>
            <w:noWrap/>
            <w:vAlign w:val="center"/>
            <w:hideMark/>
          </w:tcPr>
          <w:p w14:paraId="3CDE5844" w14:textId="1E723D45" w:rsidR="00782E4E" w:rsidRPr="0084485C" w:rsidRDefault="00782E4E" w:rsidP="00C702F8">
            <w:pPr>
              <w:spacing w:after="0" w:line="240" w:lineRule="auto"/>
              <w:jc w:val="center"/>
              <w:rPr>
                <w:rFonts w:ascii="Arial" w:eastAsia="Times New Roman" w:hAnsi="Arial" w:cs="Arial"/>
                <w:sz w:val="18"/>
                <w:szCs w:val="18"/>
                <w:lang w:val="es-HN" w:eastAsia="es-HN"/>
              </w:rPr>
            </w:pPr>
            <w:r w:rsidRPr="0084485C">
              <w:rPr>
                <w:rFonts w:ascii="Arial" w:eastAsia="Times New Roman" w:hAnsi="Arial" w:cs="Arial"/>
                <w:sz w:val="18"/>
                <w:szCs w:val="18"/>
                <w:lang w:val="es-HN" w:eastAsia="es-HN"/>
              </w:rPr>
              <w:t>10.193.300,78</w:t>
            </w:r>
          </w:p>
        </w:tc>
      </w:tr>
      <w:tr w:rsidR="00782E4E" w:rsidRPr="0084485C" w14:paraId="5D9AC236" w14:textId="77777777" w:rsidTr="00AC67FF">
        <w:trPr>
          <w:trHeight w:val="296"/>
          <w:jc w:val="center"/>
        </w:trPr>
        <w:tc>
          <w:tcPr>
            <w:tcW w:w="2909" w:type="dxa"/>
            <w:shd w:val="clear" w:color="000000" w:fill="FFFFFF"/>
            <w:noWrap/>
            <w:vAlign w:val="center"/>
            <w:hideMark/>
          </w:tcPr>
          <w:p w14:paraId="79956880" w14:textId="2035A77B" w:rsidR="00782E4E" w:rsidRPr="0084485C" w:rsidRDefault="00782E4E" w:rsidP="00C702F8">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Total, de costos</w:t>
            </w:r>
          </w:p>
        </w:tc>
        <w:tc>
          <w:tcPr>
            <w:tcW w:w="1087" w:type="dxa"/>
            <w:shd w:val="clear" w:color="000000" w:fill="FFFFFF"/>
            <w:noWrap/>
            <w:vAlign w:val="center"/>
            <w:hideMark/>
          </w:tcPr>
          <w:p w14:paraId="73D6DD00" w14:textId="155A9E3D" w:rsidR="00782E4E" w:rsidRPr="0084485C" w:rsidRDefault="00782E4E" w:rsidP="00C702F8">
            <w:pPr>
              <w:spacing w:after="0" w:line="240" w:lineRule="auto"/>
              <w:jc w:val="center"/>
              <w:rPr>
                <w:rFonts w:ascii="Arial" w:eastAsia="Times New Roman" w:hAnsi="Arial" w:cs="Arial"/>
                <w:sz w:val="18"/>
                <w:szCs w:val="18"/>
                <w:lang w:val="es-HN" w:eastAsia="es-HN"/>
              </w:rPr>
            </w:pPr>
            <w:r w:rsidRPr="0084485C">
              <w:rPr>
                <w:rFonts w:ascii="Arial" w:eastAsia="Times New Roman" w:hAnsi="Arial" w:cs="Arial"/>
                <w:sz w:val="18"/>
                <w:szCs w:val="18"/>
                <w:lang w:val="es-HN" w:eastAsia="es-HN"/>
              </w:rPr>
              <w:t>1.049.913,08</w:t>
            </w:r>
          </w:p>
        </w:tc>
        <w:tc>
          <w:tcPr>
            <w:tcW w:w="1087" w:type="dxa"/>
            <w:shd w:val="clear" w:color="000000" w:fill="FFFFFF"/>
            <w:noWrap/>
            <w:vAlign w:val="center"/>
            <w:hideMark/>
          </w:tcPr>
          <w:p w14:paraId="14E9356D" w14:textId="40344092" w:rsidR="00782E4E" w:rsidRPr="0084485C" w:rsidRDefault="00782E4E" w:rsidP="00C702F8">
            <w:pPr>
              <w:spacing w:after="0" w:line="240" w:lineRule="auto"/>
              <w:jc w:val="center"/>
              <w:rPr>
                <w:rFonts w:ascii="Arial" w:eastAsia="Times New Roman" w:hAnsi="Arial" w:cs="Arial"/>
                <w:sz w:val="18"/>
                <w:szCs w:val="18"/>
                <w:lang w:val="es-HN" w:eastAsia="es-HN"/>
              </w:rPr>
            </w:pPr>
            <w:r w:rsidRPr="0084485C">
              <w:rPr>
                <w:rFonts w:ascii="Arial" w:eastAsia="Times New Roman" w:hAnsi="Arial" w:cs="Arial"/>
                <w:sz w:val="18"/>
                <w:szCs w:val="18"/>
                <w:lang w:val="es-HN" w:eastAsia="es-HN"/>
              </w:rPr>
              <w:t>1.118.704,46</w:t>
            </w:r>
          </w:p>
        </w:tc>
        <w:tc>
          <w:tcPr>
            <w:tcW w:w="1087" w:type="dxa"/>
            <w:shd w:val="clear" w:color="000000" w:fill="FFFFFF"/>
            <w:noWrap/>
            <w:vAlign w:val="center"/>
            <w:hideMark/>
          </w:tcPr>
          <w:p w14:paraId="51B343C7" w14:textId="5C97056C" w:rsidR="00782E4E" w:rsidRPr="0084485C" w:rsidRDefault="00782E4E" w:rsidP="00C702F8">
            <w:pPr>
              <w:spacing w:after="0" w:line="240" w:lineRule="auto"/>
              <w:jc w:val="center"/>
              <w:rPr>
                <w:rFonts w:ascii="Arial" w:eastAsia="Times New Roman" w:hAnsi="Arial" w:cs="Arial"/>
                <w:sz w:val="18"/>
                <w:szCs w:val="18"/>
                <w:lang w:val="es-HN" w:eastAsia="es-HN"/>
              </w:rPr>
            </w:pPr>
            <w:r w:rsidRPr="0084485C">
              <w:rPr>
                <w:rFonts w:ascii="Arial" w:eastAsia="Times New Roman" w:hAnsi="Arial" w:cs="Arial"/>
                <w:sz w:val="18"/>
                <w:szCs w:val="18"/>
                <w:lang w:val="es-HN" w:eastAsia="es-HN"/>
              </w:rPr>
              <w:t>1.194.045,85</w:t>
            </w:r>
          </w:p>
        </w:tc>
        <w:tc>
          <w:tcPr>
            <w:tcW w:w="1087" w:type="dxa"/>
            <w:shd w:val="clear" w:color="000000" w:fill="FFFFFF"/>
            <w:noWrap/>
            <w:vAlign w:val="center"/>
            <w:hideMark/>
          </w:tcPr>
          <w:p w14:paraId="653C1770" w14:textId="34632C77" w:rsidR="00782E4E" w:rsidRPr="0084485C" w:rsidRDefault="00782E4E" w:rsidP="00C702F8">
            <w:pPr>
              <w:spacing w:after="0" w:line="240" w:lineRule="auto"/>
              <w:jc w:val="center"/>
              <w:rPr>
                <w:rFonts w:ascii="Arial" w:eastAsia="Times New Roman" w:hAnsi="Arial" w:cs="Arial"/>
                <w:sz w:val="18"/>
                <w:szCs w:val="18"/>
                <w:lang w:val="es-HN" w:eastAsia="es-HN"/>
              </w:rPr>
            </w:pPr>
            <w:r w:rsidRPr="0084485C">
              <w:rPr>
                <w:rFonts w:ascii="Arial" w:eastAsia="Times New Roman" w:hAnsi="Arial" w:cs="Arial"/>
                <w:sz w:val="18"/>
                <w:szCs w:val="18"/>
                <w:lang w:val="es-HN" w:eastAsia="es-HN"/>
              </w:rPr>
              <w:t>1.276.489,32</w:t>
            </w:r>
          </w:p>
        </w:tc>
        <w:tc>
          <w:tcPr>
            <w:tcW w:w="1090" w:type="dxa"/>
            <w:shd w:val="clear" w:color="000000" w:fill="FFFFFF"/>
            <w:noWrap/>
            <w:vAlign w:val="center"/>
            <w:hideMark/>
          </w:tcPr>
          <w:p w14:paraId="4D5BFDFA" w14:textId="30B0E167" w:rsidR="00782E4E" w:rsidRPr="0084485C" w:rsidRDefault="00782E4E" w:rsidP="00C702F8">
            <w:pPr>
              <w:spacing w:after="0" w:line="240" w:lineRule="auto"/>
              <w:jc w:val="center"/>
              <w:rPr>
                <w:rFonts w:ascii="Arial" w:eastAsia="Times New Roman" w:hAnsi="Arial" w:cs="Arial"/>
                <w:sz w:val="18"/>
                <w:szCs w:val="18"/>
                <w:lang w:val="es-HN" w:eastAsia="es-HN"/>
              </w:rPr>
            </w:pPr>
            <w:r w:rsidRPr="0084485C">
              <w:rPr>
                <w:rFonts w:ascii="Arial" w:eastAsia="Times New Roman" w:hAnsi="Arial" w:cs="Arial"/>
                <w:sz w:val="18"/>
                <w:szCs w:val="18"/>
                <w:lang w:val="es-HN" w:eastAsia="es-HN"/>
              </w:rPr>
              <w:t>1.354.055,65</w:t>
            </w:r>
          </w:p>
        </w:tc>
        <w:tc>
          <w:tcPr>
            <w:tcW w:w="1177" w:type="dxa"/>
            <w:shd w:val="clear" w:color="000000" w:fill="FFFFFF"/>
            <w:noWrap/>
            <w:vAlign w:val="center"/>
            <w:hideMark/>
          </w:tcPr>
          <w:p w14:paraId="5D2B34F0" w14:textId="543A05CA" w:rsidR="00782E4E" w:rsidRPr="0084485C" w:rsidRDefault="00782E4E" w:rsidP="00C702F8">
            <w:pPr>
              <w:spacing w:after="0" w:line="240" w:lineRule="auto"/>
              <w:jc w:val="center"/>
              <w:rPr>
                <w:rFonts w:ascii="Arial" w:eastAsia="Times New Roman" w:hAnsi="Arial" w:cs="Arial"/>
                <w:sz w:val="18"/>
                <w:szCs w:val="18"/>
                <w:lang w:val="es-HN" w:eastAsia="es-HN"/>
              </w:rPr>
            </w:pPr>
            <w:r w:rsidRPr="0084485C">
              <w:rPr>
                <w:rFonts w:ascii="Arial" w:eastAsia="Times New Roman" w:hAnsi="Arial" w:cs="Arial"/>
                <w:sz w:val="18"/>
                <w:szCs w:val="18"/>
                <w:lang w:val="es-HN" w:eastAsia="es-HN"/>
              </w:rPr>
              <w:t>5.993.208,36</w:t>
            </w:r>
          </w:p>
        </w:tc>
      </w:tr>
      <w:tr w:rsidR="00782E4E" w:rsidRPr="0084485C" w14:paraId="5D61823E" w14:textId="77777777" w:rsidTr="00AC67FF">
        <w:trPr>
          <w:trHeight w:val="296"/>
          <w:jc w:val="center"/>
        </w:trPr>
        <w:tc>
          <w:tcPr>
            <w:tcW w:w="2909" w:type="dxa"/>
            <w:shd w:val="clear" w:color="000000" w:fill="FFFFFF"/>
            <w:noWrap/>
            <w:vAlign w:val="center"/>
            <w:hideMark/>
          </w:tcPr>
          <w:p w14:paraId="15198875" w14:textId="1498355D" w:rsidR="00782E4E" w:rsidRPr="0084485C" w:rsidRDefault="00782E4E" w:rsidP="00C702F8">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Costos de Producción</w:t>
            </w:r>
          </w:p>
        </w:tc>
        <w:tc>
          <w:tcPr>
            <w:tcW w:w="1087" w:type="dxa"/>
            <w:shd w:val="clear" w:color="000000" w:fill="FFFFFF"/>
            <w:noWrap/>
            <w:vAlign w:val="center"/>
            <w:hideMark/>
          </w:tcPr>
          <w:p w14:paraId="0F94A721" w14:textId="7CD538CD" w:rsidR="00782E4E" w:rsidRPr="0084485C" w:rsidRDefault="00782E4E" w:rsidP="00C702F8">
            <w:pPr>
              <w:spacing w:after="0" w:line="240" w:lineRule="auto"/>
              <w:jc w:val="center"/>
              <w:rPr>
                <w:rFonts w:ascii="Arial" w:eastAsia="Times New Roman" w:hAnsi="Arial" w:cs="Arial"/>
                <w:sz w:val="18"/>
                <w:szCs w:val="18"/>
                <w:lang w:val="es-HN" w:eastAsia="es-HN"/>
              </w:rPr>
            </w:pPr>
            <w:r w:rsidRPr="0084485C">
              <w:rPr>
                <w:rFonts w:ascii="Arial" w:eastAsia="Times New Roman" w:hAnsi="Arial" w:cs="Arial"/>
                <w:sz w:val="18"/>
                <w:szCs w:val="18"/>
                <w:lang w:val="es-HN" w:eastAsia="es-HN"/>
              </w:rPr>
              <w:t>804.989,00</w:t>
            </w:r>
          </w:p>
        </w:tc>
        <w:tc>
          <w:tcPr>
            <w:tcW w:w="1087" w:type="dxa"/>
            <w:shd w:val="clear" w:color="000000" w:fill="FFFFFF"/>
            <w:noWrap/>
            <w:vAlign w:val="center"/>
            <w:hideMark/>
          </w:tcPr>
          <w:p w14:paraId="54DC606C" w14:textId="77777777"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871.803,09</w:t>
            </w:r>
          </w:p>
        </w:tc>
        <w:tc>
          <w:tcPr>
            <w:tcW w:w="1087" w:type="dxa"/>
            <w:shd w:val="clear" w:color="000000" w:fill="FFFFFF"/>
            <w:noWrap/>
            <w:vAlign w:val="center"/>
            <w:hideMark/>
          </w:tcPr>
          <w:p w14:paraId="256BFB5C" w14:textId="77777777"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944.162,74</w:t>
            </w:r>
          </w:p>
        </w:tc>
        <w:tc>
          <w:tcPr>
            <w:tcW w:w="1087" w:type="dxa"/>
            <w:shd w:val="clear" w:color="000000" w:fill="FFFFFF"/>
            <w:noWrap/>
            <w:vAlign w:val="center"/>
            <w:hideMark/>
          </w:tcPr>
          <w:p w14:paraId="3A96B005" w14:textId="77777777"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1.022.528,25</w:t>
            </w:r>
          </w:p>
        </w:tc>
        <w:tc>
          <w:tcPr>
            <w:tcW w:w="1090" w:type="dxa"/>
            <w:shd w:val="clear" w:color="000000" w:fill="FFFFFF"/>
            <w:noWrap/>
            <w:vAlign w:val="center"/>
            <w:hideMark/>
          </w:tcPr>
          <w:p w14:paraId="41EB811D" w14:textId="77777777"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1.107.398,10</w:t>
            </w:r>
          </w:p>
        </w:tc>
        <w:tc>
          <w:tcPr>
            <w:tcW w:w="1177" w:type="dxa"/>
            <w:shd w:val="clear" w:color="000000" w:fill="FFFFFF"/>
            <w:noWrap/>
            <w:vAlign w:val="center"/>
            <w:hideMark/>
          </w:tcPr>
          <w:p w14:paraId="02C51273" w14:textId="2EC8BB32" w:rsidR="00782E4E" w:rsidRPr="0084485C" w:rsidRDefault="00782E4E" w:rsidP="00C702F8">
            <w:pPr>
              <w:spacing w:after="0" w:line="240" w:lineRule="auto"/>
              <w:jc w:val="center"/>
              <w:rPr>
                <w:rFonts w:ascii="Arial" w:eastAsia="Times New Roman" w:hAnsi="Arial" w:cs="Arial"/>
                <w:sz w:val="18"/>
                <w:szCs w:val="18"/>
                <w:lang w:val="es-HN" w:eastAsia="es-HN"/>
              </w:rPr>
            </w:pPr>
            <w:r w:rsidRPr="0084485C">
              <w:rPr>
                <w:rFonts w:ascii="Arial" w:eastAsia="Times New Roman" w:hAnsi="Arial" w:cs="Arial"/>
                <w:sz w:val="18"/>
                <w:szCs w:val="18"/>
                <w:lang w:val="es-HN" w:eastAsia="es-HN"/>
              </w:rPr>
              <w:t>4.750.881,18</w:t>
            </w:r>
          </w:p>
        </w:tc>
      </w:tr>
      <w:tr w:rsidR="00782E4E" w:rsidRPr="0084485C" w14:paraId="2A790081" w14:textId="77777777" w:rsidTr="00AC67FF">
        <w:trPr>
          <w:trHeight w:val="296"/>
          <w:jc w:val="center"/>
        </w:trPr>
        <w:tc>
          <w:tcPr>
            <w:tcW w:w="2909" w:type="dxa"/>
            <w:shd w:val="clear" w:color="000000" w:fill="FFFFFF"/>
            <w:noWrap/>
            <w:vAlign w:val="center"/>
            <w:hideMark/>
          </w:tcPr>
          <w:p w14:paraId="00CE74C6" w14:textId="697E1F48" w:rsidR="00782E4E" w:rsidRPr="0084485C" w:rsidRDefault="00782E4E" w:rsidP="00C702F8">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Gastos administrativos</w:t>
            </w:r>
          </w:p>
        </w:tc>
        <w:tc>
          <w:tcPr>
            <w:tcW w:w="1087" w:type="dxa"/>
            <w:shd w:val="clear" w:color="000000" w:fill="FFFFFF"/>
            <w:noWrap/>
            <w:vAlign w:val="center"/>
            <w:hideMark/>
          </w:tcPr>
          <w:p w14:paraId="0B6277CC" w14:textId="0BE97C81" w:rsidR="00782E4E" w:rsidRPr="0084485C" w:rsidRDefault="00782E4E" w:rsidP="00C702F8">
            <w:pPr>
              <w:spacing w:after="0" w:line="240" w:lineRule="auto"/>
              <w:jc w:val="center"/>
              <w:rPr>
                <w:rFonts w:ascii="Arial" w:eastAsia="Times New Roman" w:hAnsi="Arial" w:cs="Arial"/>
                <w:sz w:val="18"/>
                <w:szCs w:val="18"/>
                <w:lang w:val="es-HN" w:eastAsia="es-HN"/>
              </w:rPr>
            </w:pPr>
            <w:r w:rsidRPr="0084485C">
              <w:rPr>
                <w:rFonts w:ascii="Arial" w:eastAsia="Times New Roman" w:hAnsi="Arial" w:cs="Arial"/>
                <w:sz w:val="18"/>
                <w:szCs w:val="18"/>
                <w:lang w:val="es-HN" w:eastAsia="es-HN"/>
              </w:rPr>
              <w:t>73.950,00</w:t>
            </w:r>
          </w:p>
        </w:tc>
        <w:tc>
          <w:tcPr>
            <w:tcW w:w="1087" w:type="dxa"/>
            <w:shd w:val="clear" w:color="000000" w:fill="FFFFFF"/>
            <w:noWrap/>
            <w:vAlign w:val="center"/>
            <w:hideMark/>
          </w:tcPr>
          <w:p w14:paraId="5B9A7280" w14:textId="77777777"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80.087,85</w:t>
            </w:r>
          </w:p>
        </w:tc>
        <w:tc>
          <w:tcPr>
            <w:tcW w:w="1087" w:type="dxa"/>
            <w:shd w:val="clear" w:color="000000" w:fill="FFFFFF"/>
            <w:noWrap/>
            <w:vAlign w:val="center"/>
            <w:hideMark/>
          </w:tcPr>
          <w:p w14:paraId="4F276FFA" w14:textId="77777777"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86.735,14</w:t>
            </w:r>
          </w:p>
        </w:tc>
        <w:tc>
          <w:tcPr>
            <w:tcW w:w="1087" w:type="dxa"/>
            <w:shd w:val="clear" w:color="000000" w:fill="FFFFFF"/>
            <w:noWrap/>
            <w:vAlign w:val="center"/>
            <w:hideMark/>
          </w:tcPr>
          <w:p w14:paraId="36FFB951" w14:textId="77777777"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93.934,16</w:t>
            </w:r>
          </w:p>
        </w:tc>
        <w:tc>
          <w:tcPr>
            <w:tcW w:w="1090" w:type="dxa"/>
            <w:shd w:val="clear" w:color="000000" w:fill="FFFFFF"/>
            <w:noWrap/>
            <w:vAlign w:val="center"/>
            <w:hideMark/>
          </w:tcPr>
          <w:p w14:paraId="0B7516B2" w14:textId="77777777"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101.730,69</w:t>
            </w:r>
          </w:p>
        </w:tc>
        <w:tc>
          <w:tcPr>
            <w:tcW w:w="1177" w:type="dxa"/>
            <w:shd w:val="clear" w:color="000000" w:fill="FFFFFF"/>
            <w:noWrap/>
            <w:vAlign w:val="center"/>
            <w:hideMark/>
          </w:tcPr>
          <w:p w14:paraId="25F45BF8" w14:textId="75A00137" w:rsidR="00782E4E" w:rsidRPr="0084485C" w:rsidRDefault="00782E4E" w:rsidP="00C702F8">
            <w:pPr>
              <w:spacing w:after="0" w:line="240" w:lineRule="auto"/>
              <w:jc w:val="center"/>
              <w:rPr>
                <w:rFonts w:ascii="Arial" w:eastAsia="Times New Roman" w:hAnsi="Arial" w:cs="Arial"/>
                <w:sz w:val="18"/>
                <w:szCs w:val="18"/>
                <w:lang w:val="es-HN" w:eastAsia="es-HN"/>
              </w:rPr>
            </w:pPr>
            <w:r w:rsidRPr="0084485C">
              <w:rPr>
                <w:rFonts w:ascii="Arial" w:eastAsia="Times New Roman" w:hAnsi="Arial" w:cs="Arial"/>
                <w:sz w:val="18"/>
                <w:szCs w:val="18"/>
                <w:lang w:val="es-HN" w:eastAsia="es-HN"/>
              </w:rPr>
              <w:t>436.437,84</w:t>
            </w:r>
          </w:p>
        </w:tc>
      </w:tr>
      <w:tr w:rsidR="00F27ECB" w:rsidRPr="0084485C" w14:paraId="3161DC61" w14:textId="77777777" w:rsidTr="00AC67FF">
        <w:trPr>
          <w:trHeight w:val="296"/>
          <w:jc w:val="center"/>
        </w:trPr>
        <w:tc>
          <w:tcPr>
            <w:tcW w:w="2909" w:type="dxa"/>
            <w:shd w:val="clear" w:color="auto" w:fill="auto"/>
            <w:noWrap/>
            <w:vAlign w:val="center"/>
            <w:hideMark/>
          </w:tcPr>
          <w:p w14:paraId="7F150C4F" w14:textId="47172B42" w:rsidR="00782E4E" w:rsidRPr="0084485C" w:rsidRDefault="00782E4E" w:rsidP="00C702F8">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 xml:space="preserve">Gastos </w:t>
            </w:r>
            <w:r w:rsidR="00E46543" w:rsidRPr="0084485C">
              <w:rPr>
                <w:rFonts w:ascii="Arial" w:eastAsia="Times New Roman" w:hAnsi="Arial" w:cs="Arial"/>
                <w:color w:val="000000"/>
                <w:sz w:val="18"/>
                <w:szCs w:val="18"/>
                <w:lang w:val="es-HN" w:eastAsia="es-HN"/>
              </w:rPr>
              <w:t xml:space="preserve">energía </w:t>
            </w:r>
            <w:r w:rsidRPr="0084485C">
              <w:rPr>
                <w:rFonts w:ascii="Arial" w:eastAsia="Times New Roman" w:hAnsi="Arial" w:cs="Arial"/>
                <w:color w:val="000000"/>
                <w:sz w:val="18"/>
                <w:szCs w:val="18"/>
                <w:lang w:val="es-HN" w:eastAsia="es-HN"/>
              </w:rPr>
              <w:t>cuando vale L. 6.00/kwh</w:t>
            </w:r>
          </w:p>
        </w:tc>
        <w:tc>
          <w:tcPr>
            <w:tcW w:w="1087" w:type="dxa"/>
            <w:shd w:val="clear" w:color="000000" w:fill="FFFFFF"/>
            <w:noWrap/>
            <w:vAlign w:val="center"/>
            <w:hideMark/>
          </w:tcPr>
          <w:p w14:paraId="65861C6C" w14:textId="510FE668" w:rsidR="00782E4E" w:rsidRPr="0084485C" w:rsidRDefault="00782E4E" w:rsidP="00C702F8">
            <w:pPr>
              <w:spacing w:after="0" w:line="240" w:lineRule="auto"/>
              <w:jc w:val="center"/>
              <w:rPr>
                <w:rFonts w:ascii="Arial" w:eastAsia="Times New Roman" w:hAnsi="Arial" w:cs="Arial"/>
                <w:sz w:val="18"/>
                <w:szCs w:val="18"/>
                <w:lang w:val="es-HN" w:eastAsia="es-HN"/>
              </w:rPr>
            </w:pPr>
            <w:r w:rsidRPr="0084485C">
              <w:rPr>
                <w:rFonts w:ascii="Arial" w:eastAsia="Times New Roman" w:hAnsi="Arial" w:cs="Arial"/>
                <w:sz w:val="18"/>
                <w:szCs w:val="18"/>
                <w:lang w:val="es-HN" w:eastAsia="es-HN"/>
              </w:rPr>
              <w:t>49.500,00</w:t>
            </w:r>
          </w:p>
        </w:tc>
        <w:tc>
          <w:tcPr>
            <w:tcW w:w="1087" w:type="dxa"/>
            <w:shd w:val="clear" w:color="000000" w:fill="FFFFFF"/>
            <w:noWrap/>
            <w:vAlign w:val="center"/>
            <w:hideMark/>
          </w:tcPr>
          <w:p w14:paraId="64FD4076" w14:textId="77777777"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54.450,00</w:t>
            </w:r>
          </w:p>
        </w:tc>
        <w:tc>
          <w:tcPr>
            <w:tcW w:w="1087" w:type="dxa"/>
            <w:shd w:val="clear" w:color="000000" w:fill="FFFFFF"/>
            <w:noWrap/>
            <w:vAlign w:val="center"/>
            <w:hideMark/>
          </w:tcPr>
          <w:p w14:paraId="629ED7EA" w14:textId="77777777"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59.895,00</w:t>
            </w:r>
          </w:p>
        </w:tc>
        <w:tc>
          <w:tcPr>
            <w:tcW w:w="1087" w:type="dxa"/>
            <w:shd w:val="clear" w:color="000000" w:fill="FFFFFF"/>
            <w:noWrap/>
            <w:vAlign w:val="center"/>
            <w:hideMark/>
          </w:tcPr>
          <w:p w14:paraId="02CE1F2D" w14:textId="77777777"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65.884,50</w:t>
            </w:r>
          </w:p>
        </w:tc>
        <w:tc>
          <w:tcPr>
            <w:tcW w:w="1090" w:type="dxa"/>
            <w:shd w:val="clear" w:color="000000" w:fill="FFFFFF"/>
            <w:noWrap/>
            <w:vAlign w:val="center"/>
            <w:hideMark/>
          </w:tcPr>
          <w:p w14:paraId="388EBBCB" w14:textId="77777777"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59.895,00</w:t>
            </w:r>
          </w:p>
        </w:tc>
        <w:tc>
          <w:tcPr>
            <w:tcW w:w="1177" w:type="dxa"/>
            <w:shd w:val="clear" w:color="000000" w:fill="FFFFFF"/>
            <w:noWrap/>
            <w:vAlign w:val="center"/>
            <w:hideMark/>
          </w:tcPr>
          <w:p w14:paraId="56C7284C" w14:textId="2B6195BC" w:rsidR="00782E4E" w:rsidRPr="0084485C" w:rsidRDefault="00782E4E" w:rsidP="00C702F8">
            <w:pPr>
              <w:spacing w:after="0" w:line="240" w:lineRule="auto"/>
              <w:jc w:val="center"/>
              <w:rPr>
                <w:rFonts w:ascii="Arial" w:eastAsia="Times New Roman" w:hAnsi="Arial" w:cs="Arial"/>
                <w:sz w:val="18"/>
                <w:szCs w:val="18"/>
                <w:lang w:val="es-HN" w:eastAsia="es-HN"/>
              </w:rPr>
            </w:pPr>
            <w:r w:rsidRPr="0084485C">
              <w:rPr>
                <w:rFonts w:ascii="Arial" w:eastAsia="Times New Roman" w:hAnsi="Arial" w:cs="Arial"/>
                <w:sz w:val="18"/>
                <w:szCs w:val="18"/>
                <w:lang w:val="es-HN" w:eastAsia="es-HN"/>
              </w:rPr>
              <w:t>289.624,50</w:t>
            </w:r>
          </w:p>
        </w:tc>
      </w:tr>
      <w:tr w:rsidR="00782E4E" w:rsidRPr="0084485C" w14:paraId="2C26A7E3" w14:textId="77777777" w:rsidTr="00AC67FF">
        <w:trPr>
          <w:trHeight w:val="296"/>
          <w:jc w:val="center"/>
        </w:trPr>
        <w:tc>
          <w:tcPr>
            <w:tcW w:w="2909" w:type="dxa"/>
            <w:shd w:val="clear" w:color="000000" w:fill="FFFFFF"/>
            <w:noWrap/>
            <w:vAlign w:val="center"/>
            <w:hideMark/>
          </w:tcPr>
          <w:p w14:paraId="125036E1" w14:textId="52713E6F" w:rsidR="00782E4E" w:rsidRPr="0084485C" w:rsidRDefault="00782E4E" w:rsidP="00C702F8">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Gastos Financieros</w:t>
            </w:r>
          </w:p>
        </w:tc>
        <w:tc>
          <w:tcPr>
            <w:tcW w:w="1087" w:type="dxa"/>
            <w:shd w:val="clear" w:color="000000" w:fill="FFFFFF"/>
            <w:noWrap/>
            <w:vAlign w:val="center"/>
            <w:hideMark/>
          </w:tcPr>
          <w:p w14:paraId="2A560DB6" w14:textId="6D737055" w:rsidR="00782E4E" w:rsidRPr="0084485C" w:rsidRDefault="00782E4E" w:rsidP="00C702F8">
            <w:pPr>
              <w:spacing w:after="0" w:line="240" w:lineRule="auto"/>
              <w:jc w:val="center"/>
              <w:rPr>
                <w:rFonts w:ascii="Arial" w:eastAsia="Times New Roman" w:hAnsi="Arial" w:cs="Arial"/>
                <w:sz w:val="18"/>
                <w:szCs w:val="18"/>
                <w:lang w:val="es-HN" w:eastAsia="es-HN"/>
              </w:rPr>
            </w:pPr>
            <w:r w:rsidRPr="0084485C">
              <w:rPr>
                <w:rFonts w:ascii="Arial" w:eastAsia="Times New Roman" w:hAnsi="Arial" w:cs="Arial"/>
                <w:sz w:val="18"/>
                <w:szCs w:val="18"/>
                <w:lang w:val="es-HN" w:eastAsia="es-HN"/>
              </w:rPr>
              <w:t>121.474,08</w:t>
            </w:r>
          </w:p>
        </w:tc>
        <w:tc>
          <w:tcPr>
            <w:tcW w:w="1087" w:type="dxa"/>
            <w:shd w:val="clear" w:color="000000" w:fill="FFFFFF"/>
            <w:noWrap/>
            <w:vAlign w:val="center"/>
            <w:hideMark/>
          </w:tcPr>
          <w:p w14:paraId="4258CCE5" w14:textId="77777777"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112.363,52</w:t>
            </w:r>
          </w:p>
        </w:tc>
        <w:tc>
          <w:tcPr>
            <w:tcW w:w="1087" w:type="dxa"/>
            <w:shd w:val="clear" w:color="000000" w:fill="FFFFFF"/>
            <w:noWrap/>
            <w:vAlign w:val="center"/>
            <w:hideMark/>
          </w:tcPr>
          <w:p w14:paraId="63B9357F" w14:textId="77777777"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103.252,97</w:t>
            </w:r>
          </w:p>
        </w:tc>
        <w:tc>
          <w:tcPr>
            <w:tcW w:w="1087" w:type="dxa"/>
            <w:shd w:val="clear" w:color="000000" w:fill="FFFFFF"/>
            <w:noWrap/>
            <w:vAlign w:val="center"/>
            <w:hideMark/>
          </w:tcPr>
          <w:p w14:paraId="53462DD7" w14:textId="77777777"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94.142,41</w:t>
            </w:r>
          </w:p>
        </w:tc>
        <w:tc>
          <w:tcPr>
            <w:tcW w:w="1090" w:type="dxa"/>
            <w:shd w:val="clear" w:color="000000" w:fill="FFFFFF"/>
            <w:noWrap/>
            <w:vAlign w:val="center"/>
            <w:hideMark/>
          </w:tcPr>
          <w:p w14:paraId="46596FBD" w14:textId="77777777"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85.031,86</w:t>
            </w:r>
          </w:p>
        </w:tc>
        <w:tc>
          <w:tcPr>
            <w:tcW w:w="1177" w:type="dxa"/>
            <w:shd w:val="clear" w:color="000000" w:fill="FFFFFF"/>
            <w:noWrap/>
            <w:vAlign w:val="center"/>
            <w:hideMark/>
          </w:tcPr>
          <w:p w14:paraId="70208F4E" w14:textId="7BF910C2" w:rsidR="00782E4E" w:rsidRPr="0084485C" w:rsidRDefault="00782E4E" w:rsidP="00C702F8">
            <w:pPr>
              <w:spacing w:after="0" w:line="240" w:lineRule="auto"/>
              <w:jc w:val="center"/>
              <w:rPr>
                <w:rFonts w:ascii="Arial" w:eastAsia="Times New Roman" w:hAnsi="Arial" w:cs="Arial"/>
                <w:sz w:val="18"/>
                <w:szCs w:val="18"/>
                <w:lang w:val="es-HN" w:eastAsia="es-HN"/>
              </w:rPr>
            </w:pPr>
            <w:r w:rsidRPr="0084485C">
              <w:rPr>
                <w:rFonts w:ascii="Arial" w:eastAsia="Times New Roman" w:hAnsi="Arial" w:cs="Arial"/>
                <w:sz w:val="18"/>
                <w:szCs w:val="18"/>
                <w:lang w:val="es-HN" w:eastAsia="es-HN"/>
              </w:rPr>
              <w:t>516.264,84</w:t>
            </w:r>
          </w:p>
        </w:tc>
      </w:tr>
      <w:tr w:rsidR="00782E4E" w:rsidRPr="0084485C" w14:paraId="2D69CB7D" w14:textId="77777777" w:rsidTr="00AC67FF">
        <w:trPr>
          <w:trHeight w:val="296"/>
          <w:jc w:val="center"/>
        </w:trPr>
        <w:tc>
          <w:tcPr>
            <w:tcW w:w="2909" w:type="dxa"/>
            <w:shd w:val="clear" w:color="000000" w:fill="FFFFFF"/>
            <w:noWrap/>
            <w:vAlign w:val="center"/>
            <w:hideMark/>
          </w:tcPr>
          <w:p w14:paraId="62036F60" w14:textId="5F312DA7" w:rsidR="00782E4E" w:rsidRPr="0084485C" w:rsidRDefault="00782E4E" w:rsidP="00C702F8">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Utilidad antes del impuesto</w:t>
            </w:r>
          </w:p>
        </w:tc>
        <w:tc>
          <w:tcPr>
            <w:tcW w:w="1087" w:type="dxa"/>
            <w:shd w:val="clear" w:color="000000" w:fill="FFFFFF"/>
            <w:noWrap/>
            <w:vAlign w:val="center"/>
            <w:hideMark/>
          </w:tcPr>
          <w:p w14:paraId="38D4B3C1" w14:textId="77777777"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417.357,87</w:t>
            </w:r>
          </w:p>
        </w:tc>
        <w:tc>
          <w:tcPr>
            <w:tcW w:w="1087" w:type="dxa"/>
            <w:shd w:val="clear" w:color="000000" w:fill="FFFFFF"/>
            <w:noWrap/>
            <w:vAlign w:val="center"/>
            <w:hideMark/>
          </w:tcPr>
          <w:p w14:paraId="5300D2F2" w14:textId="77777777"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625.905,15</w:t>
            </w:r>
          </w:p>
        </w:tc>
        <w:tc>
          <w:tcPr>
            <w:tcW w:w="1087" w:type="dxa"/>
            <w:shd w:val="clear" w:color="000000" w:fill="FFFFFF"/>
            <w:noWrap/>
            <w:vAlign w:val="center"/>
            <w:hideMark/>
          </w:tcPr>
          <w:p w14:paraId="61A973F7" w14:textId="77777777"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880.327,46</w:t>
            </w:r>
          </w:p>
        </w:tc>
        <w:tc>
          <w:tcPr>
            <w:tcW w:w="1087" w:type="dxa"/>
            <w:shd w:val="clear" w:color="000000" w:fill="FFFFFF"/>
            <w:noWrap/>
            <w:vAlign w:val="center"/>
            <w:hideMark/>
          </w:tcPr>
          <w:p w14:paraId="3CD2B3B5" w14:textId="77777777"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1.039.534,72</w:t>
            </w:r>
          </w:p>
        </w:tc>
        <w:tc>
          <w:tcPr>
            <w:tcW w:w="1090" w:type="dxa"/>
            <w:shd w:val="clear" w:color="000000" w:fill="FFFFFF"/>
            <w:noWrap/>
            <w:vAlign w:val="center"/>
            <w:hideMark/>
          </w:tcPr>
          <w:p w14:paraId="7A44EC95" w14:textId="77777777"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1.236.967,22</w:t>
            </w:r>
          </w:p>
        </w:tc>
        <w:tc>
          <w:tcPr>
            <w:tcW w:w="1177" w:type="dxa"/>
            <w:shd w:val="clear" w:color="000000" w:fill="FFFFFF"/>
            <w:noWrap/>
            <w:vAlign w:val="center"/>
            <w:hideMark/>
          </w:tcPr>
          <w:p w14:paraId="41351B6C" w14:textId="39AF7718" w:rsidR="00782E4E" w:rsidRPr="0084485C" w:rsidRDefault="00782E4E" w:rsidP="00C702F8">
            <w:pPr>
              <w:spacing w:after="0" w:line="240" w:lineRule="auto"/>
              <w:jc w:val="center"/>
              <w:rPr>
                <w:rFonts w:ascii="Arial" w:eastAsia="Times New Roman" w:hAnsi="Arial" w:cs="Arial"/>
                <w:sz w:val="18"/>
                <w:szCs w:val="18"/>
                <w:lang w:val="es-HN" w:eastAsia="es-HN"/>
              </w:rPr>
            </w:pPr>
            <w:r w:rsidRPr="0084485C">
              <w:rPr>
                <w:rFonts w:ascii="Arial" w:eastAsia="Times New Roman" w:hAnsi="Arial" w:cs="Arial"/>
                <w:sz w:val="18"/>
                <w:szCs w:val="18"/>
                <w:lang w:val="es-HN" w:eastAsia="es-HN"/>
              </w:rPr>
              <w:t>4.200.092,42</w:t>
            </w:r>
          </w:p>
        </w:tc>
      </w:tr>
      <w:tr w:rsidR="00782E4E" w:rsidRPr="0084485C" w14:paraId="3A8FE257" w14:textId="77777777" w:rsidTr="00AC67FF">
        <w:trPr>
          <w:trHeight w:val="296"/>
          <w:jc w:val="center"/>
        </w:trPr>
        <w:tc>
          <w:tcPr>
            <w:tcW w:w="2909" w:type="dxa"/>
            <w:shd w:val="clear" w:color="000000" w:fill="FFFFFF"/>
            <w:noWrap/>
            <w:vAlign w:val="center"/>
            <w:hideMark/>
          </w:tcPr>
          <w:p w14:paraId="4EB0384D" w14:textId="7C657E1F" w:rsidR="00782E4E" w:rsidRPr="0084485C" w:rsidRDefault="00782E4E" w:rsidP="00C702F8">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Impuesto sobre renta</w:t>
            </w:r>
          </w:p>
        </w:tc>
        <w:tc>
          <w:tcPr>
            <w:tcW w:w="1087" w:type="dxa"/>
            <w:shd w:val="clear" w:color="000000" w:fill="FFFFFF"/>
            <w:noWrap/>
            <w:vAlign w:val="center"/>
            <w:hideMark/>
          </w:tcPr>
          <w:p w14:paraId="596CBD29" w14:textId="2B8A7CAB"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104.339,47</w:t>
            </w:r>
          </w:p>
        </w:tc>
        <w:tc>
          <w:tcPr>
            <w:tcW w:w="1087" w:type="dxa"/>
            <w:shd w:val="clear" w:color="000000" w:fill="FFFFFF"/>
            <w:noWrap/>
            <w:vAlign w:val="center"/>
            <w:hideMark/>
          </w:tcPr>
          <w:p w14:paraId="3BA1A9E8" w14:textId="1C2A456B"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156.476,29</w:t>
            </w:r>
          </w:p>
        </w:tc>
        <w:tc>
          <w:tcPr>
            <w:tcW w:w="1087" w:type="dxa"/>
            <w:shd w:val="clear" w:color="000000" w:fill="FFFFFF"/>
            <w:noWrap/>
            <w:vAlign w:val="center"/>
            <w:hideMark/>
          </w:tcPr>
          <w:p w14:paraId="44000538" w14:textId="05C75EAE"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220.081,87</w:t>
            </w:r>
          </w:p>
        </w:tc>
        <w:tc>
          <w:tcPr>
            <w:tcW w:w="1087" w:type="dxa"/>
            <w:shd w:val="clear" w:color="000000" w:fill="FFFFFF"/>
            <w:noWrap/>
            <w:vAlign w:val="center"/>
            <w:hideMark/>
          </w:tcPr>
          <w:p w14:paraId="4FD50A50" w14:textId="15E069FE"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259.883,68</w:t>
            </w:r>
          </w:p>
        </w:tc>
        <w:tc>
          <w:tcPr>
            <w:tcW w:w="1090" w:type="dxa"/>
            <w:shd w:val="clear" w:color="000000" w:fill="FFFFFF"/>
            <w:noWrap/>
            <w:vAlign w:val="center"/>
            <w:hideMark/>
          </w:tcPr>
          <w:p w14:paraId="3AF97827" w14:textId="372720B7"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309.241,81</w:t>
            </w:r>
          </w:p>
        </w:tc>
        <w:tc>
          <w:tcPr>
            <w:tcW w:w="1177" w:type="dxa"/>
            <w:shd w:val="clear" w:color="000000" w:fill="FFFFFF"/>
            <w:noWrap/>
            <w:vAlign w:val="center"/>
            <w:hideMark/>
          </w:tcPr>
          <w:p w14:paraId="0F8348E3" w14:textId="03D2A554" w:rsidR="00782E4E" w:rsidRPr="0084485C" w:rsidRDefault="00782E4E" w:rsidP="00C702F8">
            <w:pPr>
              <w:spacing w:after="0" w:line="240" w:lineRule="auto"/>
              <w:jc w:val="center"/>
              <w:rPr>
                <w:rFonts w:ascii="Arial" w:eastAsia="Times New Roman" w:hAnsi="Arial" w:cs="Arial"/>
                <w:sz w:val="18"/>
                <w:szCs w:val="18"/>
                <w:lang w:val="es-HN" w:eastAsia="es-HN"/>
              </w:rPr>
            </w:pPr>
            <w:r w:rsidRPr="0084485C">
              <w:rPr>
                <w:rFonts w:ascii="Arial" w:eastAsia="Times New Roman" w:hAnsi="Arial" w:cs="Arial"/>
                <w:sz w:val="18"/>
                <w:szCs w:val="18"/>
                <w:lang w:val="es-HN" w:eastAsia="es-HN"/>
              </w:rPr>
              <w:t>1.050.023,11</w:t>
            </w:r>
          </w:p>
        </w:tc>
      </w:tr>
      <w:tr w:rsidR="00782E4E" w:rsidRPr="0084485C" w14:paraId="3CDFAC86" w14:textId="77777777" w:rsidTr="00AC67FF">
        <w:trPr>
          <w:trHeight w:val="296"/>
          <w:jc w:val="center"/>
        </w:trPr>
        <w:tc>
          <w:tcPr>
            <w:tcW w:w="2909" w:type="dxa"/>
            <w:shd w:val="clear" w:color="000000" w:fill="FFFFFF"/>
            <w:noWrap/>
            <w:vAlign w:val="center"/>
            <w:hideMark/>
          </w:tcPr>
          <w:p w14:paraId="3CEAEE16" w14:textId="50DD916E" w:rsidR="00782E4E" w:rsidRPr="0084485C" w:rsidRDefault="00782E4E" w:rsidP="00C702F8">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Utilidad después del impuesto</w:t>
            </w:r>
          </w:p>
        </w:tc>
        <w:tc>
          <w:tcPr>
            <w:tcW w:w="1087" w:type="dxa"/>
            <w:shd w:val="clear" w:color="000000" w:fill="FFFFFF"/>
            <w:noWrap/>
            <w:vAlign w:val="center"/>
            <w:hideMark/>
          </w:tcPr>
          <w:p w14:paraId="1BBC8A9A" w14:textId="13386455"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313.018,40</w:t>
            </w:r>
          </w:p>
        </w:tc>
        <w:tc>
          <w:tcPr>
            <w:tcW w:w="1087" w:type="dxa"/>
            <w:shd w:val="clear" w:color="000000" w:fill="FFFFFF"/>
            <w:noWrap/>
            <w:vAlign w:val="center"/>
            <w:hideMark/>
          </w:tcPr>
          <w:p w14:paraId="2B1DE9CC" w14:textId="124E837D"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469.428,86</w:t>
            </w:r>
          </w:p>
        </w:tc>
        <w:tc>
          <w:tcPr>
            <w:tcW w:w="1087" w:type="dxa"/>
            <w:shd w:val="clear" w:color="000000" w:fill="FFFFFF"/>
            <w:noWrap/>
            <w:vAlign w:val="center"/>
            <w:hideMark/>
          </w:tcPr>
          <w:p w14:paraId="359F0543" w14:textId="339A2384"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660.245,60</w:t>
            </w:r>
          </w:p>
        </w:tc>
        <w:tc>
          <w:tcPr>
            <w:tcW w:w="1087" w:type="dxa"/>
            <w:shd w:val="clear" w:color="000000" w:fill="FFFFFF"/>
            <w:noWrap/>
            <w:vAlign w:val="center"/>
            <w:hideMark/>
          </w:tcPr>
          <w:p w14:paraId="3099A020" w14:textId="3AAB76B6"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779.651,04</w:t>
            </w:r>
          </w:p>
        </w:tc>
        <w:tc>
          <w:tcPr>
            <w:tcW w:w="1090" w:type="dxa"/>
            <w:shd w:val="clear" w:color="000000" w:fill="FFFFFF"/>
            <w:noWrap/>
            <w:vAlign w:val="center"/>
            <w:hideMark/>
          </w:tcPr>
          <w:p w14:paraId="10A0BBBA" w14:textId="1E786D8A"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927.725,42</w:t>
            </w:r>
          </w:p>
        </w:tc>
        <w:tc>
          <w:tcPr>
            <w:tcW w:w="1177" w:type="dxa"/>
            <w:shd w:val="clear" w:color="000000" w:fill="FFFFFF"/>
            <w:noWrap/>
            <w:vAlign w:val="center"/>
            <w:hideMark/>
          </w:tcPr>
          <w:p w14:paraId="014E88B8" w14:textId="15DB9FE0" w:rsidR="00782E4E" w:rsidRPr="0084485C" w:rsidRDefault="00782E4E" w:rsidP="00C702F8">
            <w:pPr>
              <w:spacing w:after="0" w:line="240" w:lineRule="auto"/>
              <w:jc w:val="center"/>
              <w:rPr>
                <w:rFonts w:ascii="Arial" w:eastAsia="Times New Roman" w:hAnsi="Arial" w:cs="Arial"/>
                <w:sz w:val="18"/>
                <w:szCs w:val="18"/>
                <w:lang w:val="es-HN" w:eastAsia="es-HN"/>
              </w:rPr>
            </w:pPr>
            <w:r w:rsidRPr="0084485C">
              <w:rPr>
                <w:rFonts w:ascii="Arial" w:eastAsia="Times New Roman" w:hAnsi="Arial" w:cs="Arial"/>
                <w:sz w:val="18"/>
                <w:szCs w:val="18"/>
                <w:lang w:val="es-HN" w:eastAsia="es-HN"/>
              </w:rPr>
              <w:t>3.150.069,32</w:t>
            </w:r>
          </w:p>
        </w:tc>
      </w:tr>
      <w:tr w:rsidR="00782E4E" w:rsidRPr="0084485C" w14:paraId="586508B2" w14:textId="77777777" w:rsidTr="00AC67FF">
        <w:trPr>
          <w:trHeight w:val="296"/>
          <w:jc w:val="center"/>
        </w:trPr>
        <w:tc>
          <w:tcPr>
            <w:tcW w:w="2909" w:type="dxa"/>
            <w:shd w:val="clear" w:color="000000" w:fill="FFFFFF"/>
            <w:noWrap/>
            <w:vAlign w:val="center"/>
            <w:hideMark/>
          </w:tcPr>
          <w:p w14:paraId="6BEA5490" w14:textId="4BE659D4" w:rsidR="00782E4E" w:rsidRPr="0084485C" w:rsidRDefault="00782E4E" w:rsidP="00C702F8">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Inversión Inicial</w:t>
            </w:r>
          </w:p>
        </w:tc>
        <w:tc>
          <w:tcPr>
            <w:tcW w:w="1087" w:type="dxa"/>
            <w:shd w:val="clear" w:color="000000" w:fill="FFFFFF"/>
            <w:noWrap/>
            <w:vAlign w:val="center"/>
            <w:hideMark/>
          </w:tcPr>
          <w:p w14:paraId="17BB1359" w14:textId="5F10EA1D" w:rsidR="00782E4E" w:rsidRPr="0084485C" w:rsidRDefault="00782E4E" w:rsidP="00C702F8">
            <w:pPr>
              <w:spacing w:after="0" w:line="240" w:lineRule="auto"/>
              <w:jc w:val="center"/>
              <w:rPr>
                <w:rFonts w:ascii="Arial" w:eastAsia="Times New Roman" w:hAnsi="Arial" w:cs="Arial"/>
                <w:sz w:val="18"/>
                <w:szCs w:val="18"/>
                <w:lang w:val="es-HN" w:eastAsia="es-HN"/>
              </w:rPr>
            </w:pPr>
          </w:p>
        </w:tc>
        <w:tc>
          <w:tcPr>
            <w:tcW w:w="1087" w:type="dxa"/>
            <w:shd w:val="clear" w:color="000000" w:fill="FFFFFF"/>
            <w:noWrap/>
            <w:vAlign w:val="center"/>
            <w:hideMark/>
          </w:tcPr>
          <w:p w14:paraId="7EE1FAB2" w14:textId="26F23B0B" w:rsidR="00782E4E" w:rsidRPr="0084485C" w:rsidRDefault="00782E4E" w:rsidP="00C702F8">
            <w:pPr>
              <w:spacing w:after="0" w:line="240" w:lineRule="auto"/>
              <w:jc w:val="center"/>
              <w:rPr>
                <w:rFonts w:ascii="Arial" w:eastAsia="Times New Roman" w:hAnsi="Arial" w:cs="Arial"/>
                <w:sz w:val="18"/>
                <w:szCs w:val="18"/>
                <w:lang w:val="es-HN" w:eastAsia="es-HN"/>
              </w:rPr>
            </w:pPr>
          </w:p>
        </w:tc>
        <w:tc>
          <w:tcPr>
            <w:tcW w:w="1087" w:type="dxa"/>
            <w:shd w:val="clear" w:color="000000" w:fill="FFFFFF"/>
            <w:noWrap/>
            <w:vAlign w:val="center"/>
            <w:hideMark/>
          </w:tcPr>
          <w:p w14:paraId="3E5B75CD" w14:textId="35CFED0A" w:rsidR="00782E4E" w:rsidRPr="0084485C" w:rsidRDefault="00782E4E" w:rsidP="00C702F8">
            <w:pPr>
              <w:spacing w:after="0" w:line="240" w:lineRule="auto"/>
              <w:jc w:val="center"/>
              <w:rPr>
                <w:rFonts w:ascii="Arial" w:eastAsia="Times New Roman" w:hAnsi="Arial" w:cs="Arial"/>
                <w:sz w:val="18"/>
                <w:szCs w:val="18"/>
                <w:lang w:val="es-HN" w:eastAsia="es-HN"/>
              </w:rPr>
            </w:pPr>
          </w:p>
        </w:tc>
        <w:tc>
          <w:tcPr>
            <w:tcW w:w="1087" w:type="dxa"/>
            <w:shd w:val="clear" w:color="000000" w:fill="FFFFFF"/>
            <w:noWrap/>
            <w:vAlign w:val="center"/>
            <w:hideMark/>
          </w:tcPr>
          <w:p w14:paraId="55C30C1E" w14:textId="04C55C86" w:rsidR="00782E4E" w:rsidRPr="0084485C" w:rsidRDefault="00782E4E" w:rsidP="00C702F8">
            <w:pPr>
              <w:spacing w:after="0" w:line="240" w:lineRule="auto"/>
              <w:jc w:val="center"/>
              <w:rPr>
                <w:rFonts w:ascii="Arial" w:eastAsia="Times New Roman" w:hAnsi="Arial" w:cs="Arial"/>
                <w:sz w:val="18"/>
                <w:szCs w:val="18"/>
                <w:lang w:val="es-HN" w:eastAsia="es-HN"/>
              </w:rPr>
            </w:pPr>
          </w:p>
        </w:tc>
        <w:tc>
          <w:tcPr>
            <w:tcW w:w="1090" w:type="dxa"/>
            <w:shd w:val="clear" w:color="000000" w:fill="FFFFFF"/>
            <w:noWrap/>
            <w:vAlign w:val="center"/>
            <w:hideMark/>
          </w:tcPr>
          <w:p w14:paraId="36B4C227" w14:textId="227B2386" w:rsidR="00782E4E" w:rsidRPr="0084485C" w:rsidRDefault="00782E4E" w:rsidP="00C702F8">
            <w:pPr>
              <w:spacing w:after="0" w:line="240" w:lineRule="auto"/>
              <w:jc w:val="center"/>
              <w:rPr>
                <w:rFonts w:ascii="Arial" w:eastAsia="Times New Roman" w:hAnsi="Arial" w:cs="Arial"/>
                <w:sz w:val="18"/>
                <w:szCs w:val="18"/>
                <w:lang w:val="es-HN" w:eastAsia="es-HN"/>
              </w:rPr>
            </w:pPr>
          </w:p>
        </w:tc>
        <w:tc>
          <w:tcPr>
            <w:tcW w:w="1177" w:type="dxa"/>
            <w:shd w:val="clear" w:color="000000" w:fill="FFFFFF"/>
            <w:noWrap/>
            <w:vAlign w:val="center"/>
            <w:hideMark/>
          </w:tcPr>
          <w:p w14:paraId="4F89112F" w14:textId="6EDA348D" w:rsidR="00782E4E" w:rsidRPr="0084485C" w:rsidRDefault="00782E4E" w:rsidP="00C702F8">
            <w:pPr>
              <w:spacing w:after="0" w:line="240" w:lineRule="auto"/>
              <w:jc w:val="center"/>
              <w:rPr>
                <w:rFonts w:ascii="Arial" w:eastAsia="Times New Roman" w:hAnsi="Arial" w:cs="Arial"/>
                <w:sz w:val="18"/>
                <w:szCs w:val="18"/>
                <w:lang w:val="es-HN" w:eastAsia="es-HN"/>
              </w:rPr>
            </w:pPr>
            <w:r w:rsidRPr="0084485C">
              <w:rPr>
                <w:rFonts w:ascii="Arial" w:eastAsia="Times New Roman" w:hAnsi="Arial" w:cs="Arial"/>
                <w:sz w:val="18"/>
                <w:szCs w:val="18"/>
                <w:lang w:val="es-HN" w:eastAsia="es-HN"/>
              </w:rPr>
              <w:t>-</w:t>
            </w:r>
          </w:p>
        </w:tc>
      </w:tr>
      <w:tr w:rsidR="00782E4E" w:rsidRPr="0084485C" w14:paraId="28700F75" w14:textId="77777777" w:rsidTr="000B57E5">
        <w:trPr>
          <w:trHeight w:val="296"/>
          <w:jc w:val="center"/>
        </w:trPr>
        <w:tc>
          <w:tcPr>
            <w:tcW w:w="2909" w:type="dxa"/>
            <w:shd w:val="clear" w:color="000000" w:fill="FFFFFF"/>
            <w:noWrap/>
            <w:vAlign w:val="center"/>
            <w:hideMark/>
          </w:tcPr>
          <w:p w14:paraId="370B7F96" w14:textId="726B3796" w:rsidR="00782E4E" w:rsidRPr="0084485C" w:rsidRDefault="00782E4E" w:rsidP="00C702F8">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FLUJO NETO</w:t>
            </w:r>
          </w:p>
        </w:tc>
        <w:tc>
          <w:tcPr>
            <w:tcW w:w="1087" w:type="dxa"/>
            <w:shd w:val="clear" w:color="000000" w:fill="FFFFFF"/>
            <w:noWrap/>
            <w:vAlign w:val="center"/>
            <w:hideMark/>
          </w:tcPr>
          <w:p w14:paraId="4F2A7F0C" w14:textId="3D91D1CB"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313.018,40</w:t>
            </w:r>
          </w:p>
        </w:tc>
        <w:tc>
          <w:tcPr>
            <w:tcW w:w="1087" w:type="dxa"/>
            <w:shd w:val="clear" w:color="000000" w:fill="FFFFFF"/>
            <w:noWrap/>
            <w:vAlign w:val="center"/>
            <w:hideMark/>
          </w:tcPr>
          <w:p w14:paraId="2C58DC3B" w14:textId="54AF8CFB"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469.428,86</w:t>
            </w:r>
          </w:p>
        </w:tc>
        <w:tc>
          <w:tcPr>
            <w:tcW w:w="1087" w:type="dxa"/>
            <w:shd w:val="clear" w:color="000000" w:fill="FFFFFF"/>
            <w:noWrap/>
            <w:vAlign w:val="center"/>
            <w:hideMark/>
          </w:tcPr>
          <w:p w14:paraId="68059A59" w14:textId="0851A6EE"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660.245,60</w:t>
            </w:r>
          </w:p>
        </w:tc>
        <w:tc>
          <w:tcPr>
            <w:tcW w:w="1087" w:type="dxa"/>
            <w:shd w:val="clear" w:color="000000" w:fill="FFFFFF"/>
            <w:noWrap/>
            <w:vAlign w:val="center"/>
            <w:hideMark/>
          </w:tcPr>
          <w:p w14:paraId="39FF3D25" w14:textId="53E66019"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779.651,04</w:t>
            </w:r>
          </w:p>
        </w:tc>
        <w:tc>
          <w:tcPr>
            <w:tcW w:w="1090" w:type="dxa"/>
            <w:shd w:val="clear" w:color="000000" w:fill="FFFFFF"/>
            <w:noWrap/>
            <w:vAlign w:val="center"/>
            <w:hideMark/>
          </w:tcPr>
          <w:p w14:paraId="0FD9951A" w14:textId="7EA7E373"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927.725,42</w:t>
            </w:r>
          </w:p>
        </w:tc>
        <w:tc>
          <w:tcPr>
            <w:tcW w:w="1177" w:type="dxa"/>
            <w:shd w:val="clear" w:color="auto" w:fill="DBE5F1" w:themeFill="accent1" w:themeFillTint="33"/>
            <w:noWrap/>
            <w:vAlign w:val="center"/>
            <w:hideMark/>
          </w:tcPr>
          <w:p w14:paraId="2939C610" w14:textId="341010A8" w:rsidR="00782E4E" w:rsidRPr="0084485C" w:rsidRDefault="00782E4E" w:rsidP="00C702F8">
            <w:pPr>
              <w:spacing w:after="0" w:line="240" w:lineRule="auto"/>
              <w:jc w:val="center"/>
              <w:rPr>
                <w:rFonts w:ascii="Arial" w:eastAsia="Times New Roman" w:hAnsi="Arial" w:cs="Arial"/>
                <w:sz w:val="18"/>
                <w:szCs w:val="18"/>
                <w:lang w:val="es-HN" w:eastAsia="es-HN"/>
              </w:rPr>
            </w:pPr>
            <w:r w:rsidRPr="0084485C">
              <w:rPr>
                <w:rFonts w:ascii="Arial" w:eastAsia="Times New Roman" w:hAnsi="Arial" w:cs="Arial"/>
                <w:sz w:val="18"/>
                <w:szCs w:val="18"/>
                <w:lang w:val="es-HN" w:eastAsia="es-HN"/>
              </w:rPr>
              <w:t>3.150.069,32</w:t>
            </w:r>
          </w:p>
        </w:tc>
      </w:tr>
      <w:tr w:rsidR="00782E4E" w:rsidRPr="0084485C" w14:paraId="51BA3334" w14:textId="77777777" w:rsidTr="000B57E5">
        <w:trPr>
          <w:trHeight w:val="296"/>
          <w:jc w:val="center"/>
        </w:trPr>
        <w:tc>
          <w:tcPr>
            <w:tcW w:w="2909" w:type="dxa"/>
            <w:shd w:val="clear" w:color="auto" w:fill="DBE5F1" w:themeFill="accent1" w:themeFillTint="33"/>
            <w:noWrap/>
            <w:vAlign w:val="center"/>
            <w:hideMark/>
          </w:tcPr>
          <w:p w14:paraId="6E0DC575" w14:textId="4541495F" w:rsidR="00782E4E" w:rsidRPr="0084485C" w:rsidRDefault="00782E4E" w:rsidP="00C702F8">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Utilidad aculada</w:t>
            </w:r>
          </w:p>
        </w:tc>
        <w:tc>
          <w:tcPr>
            <w:tcW w:w="1087" w:type="dxa"/>
            <w:shd w:val="clear" w:color="auto" w:fill="DBE5F1" w:themeFill="accent1" w:themeFillTint="33"/>
            <w:noWrap/>
            <w:vAlign w:val="center"/>
            <w:hideMark/>
          </w:tcPr>
          <w:p w14:paraId="215CFE0F" w14:textId="02068CC3"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313.018,40</w:t>
            </w:r>
          </w:p>
        </w:tc>
        <w:tc>
          <w:tcPr>
            <w:tcW w:w="1087" w:type="dxa"/>
            <w:shd w:val="clear" w:color="auto" w:fill="DBE5F1" w:themeFill="accent1" w:themeFillTint="33"/>
            <w:noWrap/>
            <w:vAlign w:val="center"/>
            <w:hideMark/>
          </w:tcPr>
          <w:p w14:paraId="078B564D" w14:textId="118E2C1B"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782.447,27</w:t>
            </w:r>
          </w:p>
        </w:tc>
        <w:tc>
          <w:tcPr>
            <w:tcW w:w="1087" w:type="dxa"/>
            <w:shd w:val="clear" w:color="auto" w:fill="DBE5F1" w:themeFill="accent1" w:themeFillTint="33"/>
            <w:noWrap/>
            <w:vAlign w:val="center"/>
            <w:hideMark/>
          </w:tcPr>
          <w:p w14:paraId="077A7B14" w14:textId="7FEB8DF4"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1.442.692,86</w:t>
            </w:r>
          </w:p>
        </w:tc>
        <w:tc>
          <w:tcPr>
            <w:tcW w:w="1087" w:type="dxa"/>
            <w:shd w:val="clear" w:color="auto" w:fill="DBE5F1" w:themeFill="accent1" w:themeFillTint="33"/>
            <w:noWrap/>
            <w:vAlign w:val="center"/>
            <w:hideMark/>
          </w:tcPr>
          <w:p w14:paraId="00D05D1A" w14:textId="6356C13E"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2.222.343,90</w:t>
            </w:r>
          </w:p>
        </w:tc>
        <w:tc>
          <w:tcPr>
            <w:tcW w:w="1090" w:type="dxa"/>
            <w:shd w:val="clear" w:color="auto" w:fill="DBE5F1" w:themeFill="accent1" w:themeFillTint="33"/>
            <w:noWrap/>
            <w:vAlign w:val="center"/>
            <w:hideMark/>
          </w:tcPr>
          <w:p w14:paraId="54904FB6" w14:textId="4A205007" w:rsidR="00782E4E" w:rsidRPr="0084485C" w:rsidRDefault="00782E4E" w:rsidP="00C702F8">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3.150.069,32</w:t>
            </w:r>
          </w:p>
        </w:tc>
        <w:tc>
          <w:tcPr>
            <w:tcW w:w="1177" w:type="dxa"/>
            <w:shd w:val="clear" w:color="000000" w:fill="FFFFFF"/>
            <w:noWrap/>
            <w:vAlign w:val="center"/>
            <w:hideMark/>
          </w:tcPr>
          <w:p w14:paraId="3F4EEBD5" w14:textId="402AA336" w:rsidR="00782E4E" w:rsidRPr="0084485C" w:rsidRDefault="00782E4E" w:rsidP="00C702F8">
            <w:pPr>
              <w:spacing w:after="0" w:line="240" w:lineRule="auto"/>
              <w:jc w:val="center"/>
              <w:rPr>
                <w:rFonts w:ascii="Arial" w:eastAsia="Times New Roman" w:hAnsi="Arial" w:cs="Arial"/>
                <w:sz w:val="18"/>
                <w:szCs w:val="18"/>
                <w:lang w:val="es-HN" w:eastAsia="es-HN"/>
              </w:rPr>
            </w:pPr>
            <w:r w:rsidRPr="0084485C">
              <w:rPr>
                <w:rFonts w:ascii="Arial" w:eastAsia="Times New Roman" w:hAnsi="Arial" w:cs="Arial"/>
                <w:sz w:val="18"/>
                <w:szCs w:val="18"/>
                <w:lang w:val="es-HN" w:eastAsia="es-HN"/>
              </w:rPr>
              <w:t>7.910.571,75</w:t>
            </w:r>
          </w:p>
        </w:tc>
      </w:tr>
    </w:tbl>
    <w:p w14:paraId="4C46E93E" w14:textId="03413EE8" w:rsidR="00782E4E" w:rsidRPr="0084485C" w:rsidRDefault="00782E4E" w:rsidP="00782E4E">
      <w:pPr>
        <w:pStyle w:val="Prrafodelista"/>
        <w:ind w:left="360"/>
        <w:rPr>
          <w:rFonts w:ascii="Arial" w:hAnsi="Arial" w:cs="Arial"/>
          <w:sz w:val="22"/>
          <w:szCs w:val="22"/>
        </w:rPr>
      </w:pPr>
    </w:p>
    <w:p w14:paraId="45574CB3" w14:textId="42D4673C" w:rsidR="00673845" w:rsidRPr="0084485C" w:rsidRDefault="00673845" w:rsidP="00E46543">
      <w:pPr>
        <w:pStyle w:val="Prrafodelista"/>
        <w:numPr>
          <w:ilvl w:val="0"/>
          <w:numId w:val="14"/>
        </w:numPr>
        <w:jc w:val="both"/>
        <w:rPr>
          <w:rFonts w:ascii="Arial" w:hAnsi="Arial" w:cs="Arial"/>
          <w:sz w:val="22"/>
          <w:szCs w:val="22"/>
        </w:rPr>
      </w:pPr>
      <w:r w:rsidRPr="0084485C">
        <w:rPr>
          <w:rFonts w:ascii="Arial" w:hAnsi="Arial" w:cs="Arial"/>
          <w:sz w:val="22"/>
          <w:szCs w:val="22"/>
        </w:rPr>
        <w:t>Beneficio costo del perfil de ingreso</w:t>
      </w:r>
    </w:p>
    <w:tbl>
      <w:tblPr>
        <w:tblW w:w="4761" w:type="dxa"/>
        <w:tblCellMar>
          <w:left w:w="70" w:type="dxa"/>
          <w:right w:w="70" w:type="dxa"/>
        </w:tblCellMar>
        <w:tblLook w:val="04A0" w:firstRow="1" w:lastRow="0" w:firstColumn="1" w:lastColumn="0" w:noHBand="0" w:noVBand="1"/>
      </w:tblPr>
      <w:tblGrid>
        <w:gridCol w:w="3398"/>
        <w:gridCol w:w="1363"/>
      </w:tblGrid>
      <w:tr w:rsidR="00240967" w:rsidRPr="0084485C" w14:paraId="67FF5745" w14:textId="77777777" w:rsidTr="00240967">
        <w:trPr>
          <w:trHeight w:val="94"/>
        </w:trPr>
        <w:tc>
          <w:tcPr>
            <w:tcW w:w="339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487006" w14:textId="77777777" w:rsidR="00240967" w:rsidRPr="0084485C" w:rsidRDefault="00240967" w:rsidP="00240967">
            <w:pPr>
              <w:spacing w:after="0" w:line="240" w:lineRule="auto"/>
              <w:jc w:val="center"/>
              <w:rPr>
                <w:rFonts w:ascii="Arial" w:eastAsia="Times New Roman" w:hAnsi="Arial" w:cs="Arial"/>
                <w:b/>
                <w:bCs/>
                <w:color w:val="000000"/>
                <w:sz w:val="20"/>
                <w:szCs w:val="20"/>
                <w:lang w:val="es-HN" w:eastAsia="es-HN"/>
              </w:rPr>
            </w:pPr>
            <w:r w:rsidRPr="0084485C">
              <w:rPr>
                <w:rFonts w:ascii="Arial" w:eastAsia="Times New Roman" w:hAnsi="Arial" w:cs="Arial"/>
                <w:b/>
                <w:bCs/>
                <w:color w:val="000000"/>
                <w:sz w:val="20"/>
                <w:szCs w:val="20"/>
                <w:lang w:val="es-HN" w:eastAsia="es-HN"/>
              </w:rPr>
              <w:t xml:space="preserve">Relación B/C </w:t>
            </w:r>
          </w:p>
        </w:tc>
        <w:tc>
          <w:tcPr>
            <w:tcW w:w="1363" w:type="dxa"/>
            <w:tcBorders>
              <w:top w:val="single" w:sz="4" w:space="0" w:color="auto"/>
              <w:left w:val="nil"/>
              <w:bottom w:val="single" w:sz="4" w:space="0" w:color="auto"/>
              <w:right w:val="single" w:sz="4" w:space="0" w:color="auto"/>
            </w:tcBorders>
            <w:shd w:val="clear" w:color="000000" w:fill="FFFFFF"/>
            <w:noWrap/>
            <w:vAlign w:val="bottom"/>
            <w:hideMark/>
          </w:tcPr>
          <w:p w14:paraId="27FE75F1" w14:textId="339D4710" w:rsidR="00240967" w:rsidRPr="0084485C" w:rsidRDefault="00240967" w:rsidP="00240967">
            <w:pPr>
              <w:spacing w:after="0" w:line="240" w:lineRule="auto"/>
              <w:jc w:val="right"/>
              <w:rPr>
                <w:rFonts w:ascii="Arial" w:eastAsia="Times New Roman" w:hAnsi="Arial" w:cs="Arial"/>
                <w:b/>
                <w:bCs/>
                <w:color w:val="000000"/>
                <w:sz w:val="20"/>
                <w:szCs w:val="20"/>
                <w:lang w:val="es-HN" w:eastAsia="es-HN"/>
              </w:rPr>
            </w:pPr>
            <w:r w:rsidRPr="0084485C">
              <w:rPr>
                <w:rFonts w:ascii="Arial" w:eastAsia="Times New Roman" w:hAnsi="Arial" w:cs="Arial"/>
                <w:b/>
                <w:bCs/>
                <w:color w:val="000000"/>
                <w:sz w:val="20"/>
                <w:szCs w:val="20"/>
                <w:lang w:val="es-HN" w:eastAsia="es-HN"/>
              </w:rPr>
              <w:t xml:space="preserve">                 </w:t>
            </w:r>
            <w:r w:rsidR="002D6345" w:rsidRPr="0084485C">
              <w:rPr>
                <w:rFonts w:ascii="Arial" w:eastAsia="Times New Roman" w:hAnsi="Arial" w:cs="Arial"/>
                <w:b/>
                <w:bCs/>
                <w:color w:val="000000"/>
                <w:sz w:val="20"/>
                <w:szCs w:val="20"/>
                <w:lang w:val="es-HN" w:eastAsia="es-HN"/>
              </w:rPr>
              <w:t>1.</w:t>
            </w:r>
            <w:r w:rsidR="00782E4E" w:rsidRPr="0084485C">
              <w:rPr>
                <w:rFonts w:ascii="Arial" w:eastAsia="Times New Roman" w:hAnsi="Arial" w:cs="Arial"/>
                <w:b/>
                <w:bCs/>
                <w:color w:val="000000"/>
                <w:sz w:val="20"/>
                <w:szCs w:val="20"/>
                <w:lang w:val="es-HN" w:eastAsia="es-HN"/>
              </w:rPr>
              <w:t>70</w:t>
            </w:r>
            <w:r w:rsidRPr="0084485C">
              <w:rPr>
                <w:rFonts w:ascii="Arial" w:eastAsia="Times New Roman" w:hAnsi="Arial" w:cs="Arial"/>
                <w:b/>
                <w:bCs/>
                <w:color w:val="000000"/>
                <w:sz w:val="20"/>
                <w:szCs w:val="20"/>
                <w:lang w:val="es-HN" w:eastAsia="es-HN"/>
              </w:rPr>
              <w:t xml:space="preserve"> </w:t>
            </w:r>
          </w:p>
        </w:tc>
      </w:tr>
    </w:tbl>
    <w:p w14:paraId="34B37CB8" w14:textId="26C87272" w:rsidR="00240967" w:rsidRPr="0084485C" w:rsidRDefault="00240967" w:rsidP="00E21D58">
      <w:pPr>
        <w:spacing w:after="0" w:line="240" w:lineRule="auto"/>
        <w:jc w:val="both"/>
        <w:rPr>
          <w:rFonts w:ascii="Arial" w:eastAsia="Times New Roman" w:hAnsi="Arial" w:cs="Arial"/>
          <w:color w:val="000000"/>
          <w:sz w:val="22"/>
          <w:szCs w:val="22"/>
          <w:lang w:val="es-HN" w:eastAsia="es-HN"/>
        </w:rPr>
      </w:pPr>
    </w:p>
    <w:p w14:paraId="5091580A" w14:textId="53A7B1E0" w:rsidR="00CD268C" w:rsidRPr="0084485C" w:rsidRDefault="00240967" w:rsidP="00E21D58">
      <w:pPr>
        <w:spacing w:after="0" w:line="240" w:lineRule="auto"/>
        <w:jc w:val="both"/>
        <w:rPr>
          <w:rFonts w:ascii="Arial" w:eastAsia="Times New Roman" w:hAnsi="Arial" w:cs="Arial"/>
          <w:color w:val="000000"/>
          <w:sz w:val="22"/>
          <w:szCs w:val="22"/>
          <w:lang w:val="es-HN" w:eastAsia="es-HN"/>
        </w:rPr>
      </w:pPr>
      <w:r w:rsidRPr="0084485C">
        <w:rPr>
          <w:rFonts w:ascii="Arial" w:eastAsia="Times New Roman" w:hAnsi="Arial" w:cs="Arial"/>
          <w:color w:val="000000"/>
          <w:sz w:val="22"/>
          <w:szCs w:val="22"/>
          <w:lang w:val="es-HN" w:eastAsia="es-HN"/>
        </w:rPr>
        <w:t>El resultado de</w:t>
      </w:r>
      <w:r w:rsidR="002D6345" w:rsidRPr="0084485C">
        <w:rPr>
          <w:rFonts w:ascii="Arial" w:eastAsia="Times New Roman" w:hAnsi="Arial" w:cs="Arial"/>
          <w:color w:val="000000"/>
          <w:sz w:val="22"/>
          <w:szCs w:val="22"/>
          <w:lang w:val="es-HN" w:eastAsia="es-HN"/>
        </w:rPr>
        <w:t>l</w:t>
      </w:r>
      <w:r w:rsidRPr="0084485C">
        <w:rPr>
          <w:rFonts w:ascii="Arial" w:eastAsia="Times New Roman" w:hAnsi="Arial" w:cs="Arial"/>
          <w:color w:val="000000"/>
          <w:sz w:val="22"/>
          <w:szCs w:val="22"/>
          <w:lang w:val="es-HN" w:eastAsia="es-HN"/>
        </w:rPr>
        <w:t xml:space="preserve"> beneficio costo de </w:t>
      </w:r>
      <w:r w:rsidR="002D6345" w:rsidRPr="0084485C">
        <w:rPr>
          <w:rFonts w:ascii="Arial" w:eastAsia="Times New Roman" w:hAnsi="Arial" w:cs="Arial"/>
          <w:color w:val="000000"/>
          <w:sz w:val="22"/>
          <w:szCs w:val="22"/>
          <w:lang w:val="es-HN" w:eastAsia="es-HN"/>
        </w:rPr>
        <w:t xml:space="preserve">L. </w:t>
      </w:r>
      <w:r w:rsidRPr="0084485C">
        <w:rPr>
          <w:rFonts w:ascii="Arial" w:eastAsia="Times New Roman" w:hAnsi="Arial" w:cs="Arial"/>
          <w:color w:val="000000"/>
          <w:sz w:val="22"/>
          <w:szCs w:val="22"/>
          <w:lang w:val="es-HN" w:eastAsia="es-HN"/>
        </w:rPr>
        <w:t>1.</w:t>
      </w:r>
      <w:r w:rsidR="00782E4E" w:rsidRPr="0084485C">
        <w:rPr>
          <w:rFonts w:ascii="Arial" w:eastAsia="Times New Roman" w:hAnsi="Arial" w:cs="Arial"/>
          <w:color w:val="000000"/>
          <w:sz w:val="22"/>
          <w:szCs w:val="22"/>
          <w:lang w:val="es-HN" w:eastAsia="es-HN"/>
        </w:rPr>
        <w:t>70</w:t>
      </w:r>
      <w:r w:rsidRPr="0084485C">
        <w:rPr>
          <w:rFonts w:ascii="Arial" w:eastAsia="Times New Roman" w:hAnsi="Arial" w:cs="Arial"/>
          <w:color w:val="000000"/>
          <w:sz w:val="22"/>
          <w:szCs w:val="22"/>
          <w:lang w:val="es-HN" w:eastAsia="es-HN"/>
        </w:rPr>
        <w:t xml:space="preserve">, significa </w:t>
      </w:r>
      <w:r w:rsidR="001E48CE" w:rsidRPr="0084485C">
        <w:rPr>
          <w:rFonts w:ascii="Arial" w:eastAsia="Times New Roman" w:hAnsi="Arial" w:cs="Arial"/>
          <w:color w:val="000000"/>
          <w:sz w:val="22"/>
          <w:szCs w:val="22"/>
          <w:lang w:val="es-HN" w:eastAsia="es-HN"/>
        </w:rPr>
        <w:t>que</w:t>
      </w:r>
      <w:r w:rsidRPr="0084485C">
        <w:rPr>
          <w:rFonts w:ascii="Arial" w:eastAsia="Times New Roman" w:hAnsi="Arial" w:cs="Arial"/>
          <w:color w:val="000000"/>
          <w:sz w:val="22"/>
          <w:szCs w:val="22"/>
          <w:lang w:val="es-HN" w:eastAsia="es-HN"/>
        </w:rPr>
        <w:t xml:space="preserve"> por cada lempira invertido</w:t>
      </w:r>
      <w:r w:rsidR="00CD268C" w:rsidRPr="0084485C">
        <w:rPr>
          <w:rFonts w:ascii="Arial" w:eastAsia="Times New Roman" w:hAnsi="Arial" w:cs="Arial"/>
          <w:color w:val="000000"/>
          <w:sz w:val="22"/>
          <w:szCs w:val="22"/>
          <w:lang w:val="es-HN" w:eastAsia="es-HN"/>
        </w:rPr>
        <w:t xml:space="preserve"> se ganara L.</w:t>
      </w:r>
      <w:r w:rsidR="00BE2E0D" w:rsidRPr="0084485C">
        <w:rPr>
          <w:rFonts w:ascii="Arial" w:eastAsia="Times New Roman" w:hAnsi="Arial" w:cs="Arial"/>
          <w:color w:val="000000"/>
          <w:sz w:val="22"/>
          <w:szCs w:val="22"/>
          <w:lang w:val="es-HN" w:eastAsia="es-HN"/>
        </w:rPr>
        <w:t xml:space="preserve"> </w:t>
      </w:r>
      <w:r w:rsidR="00F27ECB" w:rsidRPr="0084485C">
        <w:rPr>
          <w:rFonts w:ascii="Arial" w:eastAsia="Times New Roman" w:hAnsi="Arial" w:cs="Arial"/>
          <w:color w:val="000000"/>
          <w:sz w:val="22"/>
          <w:szCs w:val="22"/>
          <w:lang w:val="es-HN" w:eastAsia="es-HN"/>
        </w:rPr>
        <w:t>0</w:t>
      </w:r>
      <w:r w:rsidR="00BE2E0D" w:rsidRPr="0084485C">
        <w:rPr>
          <w:rFonts w:ascii="Arial" w:eastAsia="Times New Roman" w:hAnsi="Arial" w:cs="Arial"/>
          <w:color w:val="000000"/>
          <w:sz w:val="22"/>
          <w:szCs w:val="22"/>
          <w:lang w:val="es-HN" w:eastAsia="es-HN"/>
        </w:rPr>
        <w:t>.</w:t>
      </w:r>
      <w:r w:rsidR="00782E4E" w:rsidRPr="0084485C">
        <w:rPr>
          <w:rFonts w:ascii="Arial" w:eastAsia="Times New Roman" w:hAnsi="Arial" w:cs="Arial"/>
          <w:color w:val="000000"/>
          <w:sz w:val="22"/>
          <w:szCs w:val="22"/>
          <w:lang w:val="es-HN" w:eastAsia="es-HN"/>
        </w:rPr>
        <w:t>70</w:t>
      </w:r>
      <w:r w:rsidR="00CD268C" w:rsidRPr="0084485C">
        <w:rPr>
          <w:rFonts w:ascii="Arial" w:eastAsia="Times New Roman" w:hAnsi="Arial" w:cs="Arial"/>
          <w:color w:val="000000"/>
          <w:sz w:val="22"/>
          <w:szCs w:val="22"/>
          <w:lang w:val="es-HN" w:eastAsia="es-HN"/>
        </w:rPr>
        <w:t xml:space="preserve">, cuando </w:t>
      </w:r>
      <w:r w:rsidR="00EB0471" w:rsidRPr="0084485C">
        <w:rPr>
          <w:rFonts w:ascii="Arial" w:eastAsia="Times New Roman" w:hAnsi="Arial" w:cs="Arial"/>
          <w:color w:val="000000"/>
          <w:sz w:val="22"/>
          <w:szCs w:val="22"/>
          <w:lang w:val="es-HN" w:eastAsia="es-HN"/>
        </w:rPr>
        <w:t>el</w:t>
      </w:r>
      <w:r w:rsidR="00CD268C" w:rsidRPr="0084485C">
        <w:rPr>
          <w:rFonts w:ascii="Arial" w:eastAsia="Times New Roman" w:hAnsi="Arial" w:cs="Arial"/>
          <w:color w:val="000000"/>
          <w:sz w:val="22"/>
          <w:szCs w:val="22"/>
          <w:lang w:val="es-HN" w:eastAsia="es-HN"/>
        </w:rPr>
        <w:t xml:space="preserve"> costo de </w:t>
      </w:r>
      <w:r w:rsidR="001E48CE" w:rsidRPr="0084485C">
        <w:rPr>
          <w:rFonts w:ascii="Arial" w:eastAsia="Times New Roman" w:hAnsi="Arial" w:cs="Arial"/>
          <w:color w:val="000000"/>
          <w:sz w:val="22"/>
          <w:szCs w:val="22"/>
          <w:lang w:val="es-HN" w:eastAsia="es-HN"/>
        </w:rPr>
        <w:t>energía eléctrica</w:t>
      </w:r>
      <w:r w:rsidR="00EB0471" w:rsidRPr="0084485C">
        <w:rPr>
          <w:rFonts w:ascii="Arial" w:eastAsia="Times New Roman" w:hAnsi="Arial" w:cs="Arial"/>
          <w:color w:val="000000"/>
          <w:sz w:val="22"/>
          <w:szCs w:val="22"/>
          <w:lang w:val="es-HN" w:eastAsia="es-HN"/>
        </w:rPr>
        <w:t xml:space="preserve"> sea de L.6.00</w:t>
      </w:r>
      <w:r w:rsidR="00CD268C" w:rsidRPr="0084485C">
        <w:rPr>
          <w:rFonts w:ascii="Arial" w:eastAsia="Times New Roman" w:hAnsi="Arial" w:cs="Arial"/>
          <w:color w:val="000000"/>
          <w:sz w:val="22"/>
          <w:szCs w:val="22"/>
          <w:lang w:val="es-HN" w:eastAsia="es-HN"/>
        </w:rPr>
        <w:t>/kwh.</w:t>
      </w:r>
    </w:p>
    <w:p w14:paraId="72DB48B1" w14:textId="7FA3F8EB" w:rsidR="00240967" w:rsidRPr="0084485C" w:rsidRDefault="00240967" w:rsidP="00E21D58">
      <w:pPr>
        <w:spacing w:after="0" w:line="240" w:lineRule="auto"/>
        <w:jc w:val="both"/>
        <w:rPr>
          <w:rFonts w:ascii="Arial" w:eastAsia="Times New Roman" w:hAnsi="Arial" w:cs="Arial"/>
          <w:color w:val="000000"/>
          <w:sz w:val="22"/>
          <w:szCs w:val="22"/>
          <w:lang w:val="es-HN" w:eastAsia="es-HN"/>
        </w:rPr>
      </w:pPr>
      <w:r w:rsidRPr="0084485C">
        <w:rPr>
          <w:rFonts w:ascii="Arial" w:eastAsia="Times New Roman" w:hAnsi="Arial" w:cs="Arial"/>
          <w:color w:val="000000"/>
          <w:sz w:val="22"/>
          <w:szCs w:val="22"/>
          <w:lang w:val="es-HN" w:eastAsia="es-HN"/>
        </w:rPr>
        <w:t xml:space="preserve"> </w:t>
      </w:r>
    </w:p>
    <w:p w14:paraId="0342D7DE" w14:textId="635FC939" w:rsidR="0003105D" w:rsidRPr="0084485C" w:rsidRDefault="00320A8F" w:rsidP="00E46543">
      <w:pPr>
        <w:pStyle w:val="Prrafodelista"/>
        <w:numPr>
          <w:ilvl w:val="0"/>
          <w:numId w:val="14"/>
        </w:numPr>
        <w:jc w:val="both"/>
        <w:rPr>
          <w:rFonts w:ascii="Arial" w:hAnsi="Arial" w:cs="Arial"/>
          <w:sz w:val="22"/>
          <w:szCs w:val="22"/>
        </w:rPr>
      </w:pPr>
      <w:bookmarkStart w:id="171" w:name="_Hlk118237143"/>
      <w:r w:rsidRPr="0084485C">
        <w:rPr>
          <w:rFonts w:ascii="Arial" w:hAnsi="Arial" w:cs="Arial"/>
          <w:sz w:val="22"/>
          <w:szCs w:val="22"/>
        </w:rPr>
        <w:t xml:space="preserve">Resultados de los </w:t>
      </w:r>
      <w:r w:rsidR="00EB0471" w:rsidRPr="0084485C">
        <w:rPr>
          <w:rFonts w:ascii="Arial" w:hAnsi="Arial" w:cs="Arial"/>
          <w:sz w:val="22"/>
          <w:szCs w:val="22"/>
        </w:rPr>
        <w:t>e</w:t>
      </w:r>
      <w:r w:rsidRPr="0084485C">
        <w:rPr>
          <w:rFonts w:ascii="Arial" w:hAnsi="Arial" w:cs="Arial"/>
          <w:sz w:val="22"/>
          <w:szCs w:val="22"/>
        </w:rPr>
        <w:t xml:space="preserve">scenarios </w:t>
      </w:r>
      <w:r w:rsidR="00B24A00" w:rsidRPr="0084485C">
        <w:rPr>
          <w:rFonts w:ascii="Arial" w:hAnsi="Arial" w:cs="Arial"/>
          <w:sz w:val="22"/>
          <w:szCs w:val="22"/>
        </w:rPr>
        <w:t xml:space="preserve">del beneficio costo </w:t>
      </w:r>
      <w:r w:rsidRPr="0084485C">
        <w:rPr>
          <w:rFonts w:ascii="Arial" w:hAnsi="Arial" w:cs="Arial"/>
          <w:sz w:val="22"/>
          <w:szCs w:val="22"/>
        </w:rPr>
        <w:t xml:space="preserve">de los flujos de caja y estados financieros del </w:t>
      </w:r>
      <w:r w:rsidR="00FF4839" w:rsidRPr="0084485C">
        <w:rPr>
          <w:rFonts w:ascii="Arial" w:hAnsi="Arial" w:cs="Arial"/>
          <w:sz w:val="22"/>
          <w:szCs w:val="22"/>
        </w:rPr>
        <w:t>cacao</w:t>
      </w:r>
      <w:r w:rsidRPr="0084485C">
        <w:rPr>
          <w:rFonts w:ascii="Arial" w:hAnsi="Arial" w:cs="Arial"/>
          <w:sz w:val="22"/>
          <w:szCs w:val="22"/>
        </w:rPr>
        <w:t>.</w:t>
      </w:r>
    </w:p>
    <w:tbl>
      <w:tblPr>
        <w:tblW w:w="9330" w:type="dxa"/>
        <w:tblCellMar>
          <w:left w:w="70" w:type="dxa"/>
          <w:right w:w="70" w:type="dxa"/>
        </w:tblCellMar>
        <w:tblLook w:val="04A0" w:firstRow="1" w:lastRow="0" w:firstColumn="1" w:lastColumn="0" w:noHBand="0" w:noVBand="1"/>
      </w:tblPr>
      <w:tblGrid>
        <w:gridCol w:w="1555"/>
        <w:gridCol w:w="1555"/>
        <w:gridCol w:w="1555"/>
        <w:gridCol w:w="1555"/>
        <w:gridCol w:w="1555"/>
        <w:gridCol w:w="1555"/>
      </w:tblGrid>
      <w:tr w:rsidR="00FF4839" w:rsidRPr="0084485C" w14:paraId="3D7A4B42" w14:textId="77777777" w:rsidTr="00C702F8">
        <w:trPr>
          <w:trHeight w:val="233"/>
        </w:trPr>
        <w:tc>
          <w:tcPr>
            <w:tcW w:w="3110"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bookmarkEnd w:id="171"/>
          <w:p w14:paraId="435F01F8" w14:textId="77777777" w:rsidR="00FF4839" w:rsidRPr="0084485C" w:rsidRDefault="00FF4839" w:rsidP="00FF4839">
            <w:pPr>
              <w:spacing w:after="0" w:line="240" w:lineRule="auto"/>
              <w:jc w:val="center"/>
              <w:rPr>
                <w:rFonts w:ascii="Arial" w:eastAsia="Times New Roman" w:hAnsi="Arial" w:cs="Arial"/>
                <w:b/>
                <w:bCs/>
                <w:color w:val="000000"/>
                <w:sz w:val="18"/>
                <w:szCs w:val="18"/>
                <w:lang w:val="es-HN" w:eastAsia="es-HN"/>
              </w:rPr>
            </w:pPr>
            <w:r w:rsidRPr="0084485C">
              <w:rPr>
                <w:rFonts w:ascii="Arial" w:eastAsia="Times New Roman" w:hAnsi="Arial" w:cs="Arial"/>
                <w:b/>
                <w:bCs/>
                <w:color w:val="000000"/>
                <w:sz w:val="18"/>
                <w:szCs w:val="18"/>
                <w:lang w:val="es-HN" w:eastAsia="es-HN"/>
              </w:rPr>
              <w:t>Escenario 1: L, 6,00/kwh.</w:t>
            </w:r>
          </w:p>
        </w:tc>
        <w:tc>
          <w:tcPr>
            <w:tcW w:w="3110" w:type="dxa"/>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2EDB5A44" w14:textId="77777777" w:rsidR="00FF4839" w:rsidRPr="0084485C" w:rsidRDefault="00FF4839" w:rsidP="00FF4839">
            <w:pPr>
              <w:spacing w:after="0" w:line="240" w:lineRule="auto"/>
              <w:jc w:val="center"/>
              <w:rPr>
                <w:rFonts w:ascii="Arial" w:eastAsia="Times New Roman" w:hAnsi="Arial" w:cs="Arial"/>
                <w:b/>
                <w:bCs/>
                <w:color w:val="000000"/>
                <w:sz w:val="18"/>
                <w:szCs w:val="18"/>
                <w:lang w:val="es-HN" w:eastAsia="es-HN"/>
              </w:rPr>
            </w:pPr>
            <w:r w:rsidRPr="0084485C">
              <w:rPr>
                <w:rFonts w:ascii="Arial" w:eastAsia="Times New Roman" w:hAnsi="Arial" w:cs="Arial"/>
                <w:b/>
                <w:bCs/>
                <w:color w:val="000000"/>
                <w:sz w:val="18"/>
                <w:szCs w:val="18"/>
                <w:lang w:val="es-HN" w:eastAsia="es-HN"/>
              </w:rPr>
              <w:t>Escenario 2: L, 11,00/kwh.</w:t>
            </w:r>
          </w:p>
        </w:tc>
        <w:tc>
          <w:tcPr>
            <w:tcW w:w="3110" w:type="dxa"/>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3022AE02" w14:textId="5375B03D" w:rsidR="00FF4839" w:rsidRPr="0084485C" w:rsidRDefault="00FF4839" w:rsidP="00FF4839">
            <w:pPr>
              <w:spacing w:after="0" w:line="240" w:lineRule="auto"/>
              <w:jc w:val="center"/>
              <w:rPr>
                <w:rFonts w:ascii="Arial" w:eastAsia="Times New Roman" w:hAnsi="Arial" w:cs="Arial"/>
                <w:b/>
                <w:bCs/>
                <w:color w:val="000000"/>
                <w:sz w:val="18"/>
                <w:szCs w:val="18"/>
                <w:lang w:val="es-HN" w:eastAsia="es-HN"/>
              </w:rPr>
            </w:pPr>
            <w:r w:rsidRPr="0084485C">
              <w:rPr>
                <w:rFonts w:ascii="Arial" w:eastAsia="Times New Roman" w:hAnsi="Arial" w:cs="Arial"/>
                <w:b/>
                <w:bCs/>
                <w:color w:val="000000"/>
                <w:sz w:val="18"/>
                <w:szCs w:val="18"/>
                <w:lang w:val="es-HN" w:eastAsia="es-HN"/>
              </w:rPr>
              <w:t xml:space="preserve">Escenario </w:t>
            </w:r>
            <w:r w:rsidR="00EB0471" w:rsidRPr="0084485C">
              <w:rPr>
                <w:rFonts w:ascii="Arial" w:eastAsia="Times New Roman" w:hAnsi="Arial" w:cs="Arial"/>
                <w:b/>
                <w:bCs/>
                <w:color w:val="000000"/>
                <w:sz w:val="18"/>
                <w:szCs w:val="18"/>
                <w:lang w:val="es-HN" w:eastAsia="es-HN"/>
              </w:rPr>
              <w:t>3</w:t>
            </w:r>
            <w:r w:rsidRPr="0084485C">
              <w:rPr>
                <w:rFonts w:ascii="Arial" w:eastAsia="Times New Roman" w:hAnsi="Arial" w:cs="Arial"/>
                <w:b/>
                <w:bCs/>
                <w:color w:val="000000"/>
                <w:sz w:val="18"/>
                <w:szCs w:val="18"/>
                <w:lang w:val="es-HN" w:eastAsia="es-HN"/>
              </w:rPr>
              <w:t>: L, 18,00/kwh.</w:t>
            </w:r>
          </w:p>
        </w:tc>
      </w:tr>
      <w:tr w:rsidR="00FF4839" w:rsidRPr="0084485C" w14:paraId="6DE57B10" w14:textId="77777777" w:rsidTr="00AC67FF">
        <w:trPr>
          <w:trHeight w:val="233"/>
        </w:trPr>
        <w:tc>
          <w:tcPr>
            <w:tcW w:w="1555"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7A5F63A" w14:textId="77777777" w:rsidR="00FF4839" w:rsidRPr="0084485C" w:rsidRDefault="00FF4839" w:rsidP="00EB0471">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Flujo de</w:t>
            </w:r>
          </w:p>
        </w:tc>
        <w:tc>
          <w:tcPr>
            <w:tcW w:w="1555" w:type="dxa"/>
            <w:tcBorders>
              <w:top w:val="nil"/>
              <w:left w:val="nil"/>
              <w:bottom w:val="single" w:sz="4" w:space="0" w:color="auto"/>
              <w:right w:val="single" w:sz="4" w:space="0" w:color="auto"/>
            </w:tcBorders>
            <w:shd w:val="clear" w:color="auto" w:fill="DBE5F1" w:themeFill="accent1" w:themeFillTint="33"/>
            <w:vAlign w:val="center"/>
            <w:hideMark/>
          </w:tcPr>
          <w:p w14:paraId="54E3BAFA" w14:textId="77777777" w:rsidR="00FF4839" w:rsidRPr="0084485C" w:rsidRDefault="00FF4839" w:rsidP="00EB0471">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Estados</w:t>
            </w:r>
          </w:p>
        </w:tc>
        <w:tc>
          <w:tcPr>
            <w:tcW w:w="1555" w:type="dxa"/>
            <w:tcBorders>
              <w:top w:val="nil"/>
              <w:left w:val="nil"/>
              <w:bottom w:val="single" w:sz="4" w:space="0" w:color="auto"/>
              <w:right w:val="single" w:sz="4" w:space="0" w:color="auto"/>
            </w:tcBorders>
            <w:shd w:val="clear" w:color="auto" w:fill="DBE5F1" w:themeFill="accent1" w:themeFillTint="33"/>
            <w:vAlign w:val="center"/>
            <w:hideMark/>
          </w:tcPr>
          <w:p w14:paraId="3F88F398" w14:textId="77777777" w:rsidR="00FF4839" w:rsidRPr="0084485C" w:rsidRDefault="00FF4839" w:rsidP="00EB0471">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Flujo de</w:t>
            </w:r>
          </w:p>
        </w:tc>
        <w:tc>
          <w:tcPr>
            <w:tcW w:w="1555" w:type="dxa"/>
            <w:tcBorders>
              <w:top w:val="nil"/>
              <w:left w:val="nil"/>
              <w:bottom w:val="single" w:sz="4" w:space="0" w:color="auto"/>
              <w:right w:val="single" w:sz="4" w:space="0" w:color="auto"/>
            </w:tcBorders>
            <w:shd w:val="clear" w:color="auto" w:fill="DBE5F1" w:themeFill="accent1" w:themeFillTint="33"/>
            <w:vAlign w:val="center"/>
            <w:hideMark/>
          </w:tcPr>
          <w:p w14:paraId="03F5E1D8" w14:textId="77777777" w:rsidR="00FF4839" w:rsidRPr="0084485C" w:rsidRDefault="00FF4839" w:rsidP="00EB0471">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Estados</w:t>
            </w:r>
          </w:p>
        </w:tc>
        <w:tc>
          <w:tcPr>
            <w:tcW w:w="1555" w:type="dxa"/>
            <w:tcBorders>
              <w:top w:val="nil"/>
              <w:left w:val="nil"/>
              <w:bottom w:val="single" w:sz="4" w:space="0" w:color="auto"/>
              <w:right w:val="single" w:sz="4" w:space="0" w:color="auto"/>
            </w:tcBorders>
            <w:shd w:val="clear" w:color="auto" w:fill="DBE5F1" w:themeFill="accent1" w:themeFillTint="33"/>
            <w:vAlign w:val="center"/>
            <w:hideMark/>
          </w:tcPr>
          <w:p w14:paraId="0AE5C3DC" w14:textId="77777777" w:rsidR="00FF4839" w:rsidRPr="0084485C" w:rsidRDefault="00FF4839" w:rsidP="00EB0471">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Flujo de</w:t>
            </w:r>
          </w:p>
        </w:tc>
        <w:tc>
          <w:tcPr>
            <w:tcW w:w="1555" w:type="dxa"/>
            <w:tcBorders>
              <w:top w:val="nil"/>
              <w:left w:val="nil"/>
              <w:bottom w:val="single" w:sz="4" w:space="0" w:color="auto"/>
              <w:right w:val="single" w:sz="4" w:space="0" w:color="auto"/>
            </w:tcBorders>
            <w:shd w:val="clear" w:color="auto" w:fill="DBE5F1" w:themeFill="accent1" w:themeFillTint="33"/>
            <w:vAlign w:val="center"/>
            <w:hideMark/>
          </w:tcPr>
          <w:p w14:paraId="2B977EBA" w14:textId="77777777" w:rsidR="00FF4839" w:rsidRPr="0084485C" w:rsidRDefault="00FF4839" w:rsidP="00EB0471">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Estados</w:t>
            </w:r>
          </w:p>
        </w:tc>
      </w:tr>
      <w:tr w:rsidR="00FF4839" w:rsidRPr="0084485C" w14:paraId="224E445F" w14:textId="77777777" w:rsidTr="00AC67FF">
        <w:trPr>
          <w:trHeight w:val="233"/>
        </w:trPr>
        <w:tc>
          <w:tcPr>
            <w:tcW w:w="1555"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7AEF852" w14:textId="131ACF28" w:rsidR="00FF4839" w:rsidRPr="0084485C" w:rsidRDefault="00FF4839" w:rsidP="00EB0471">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 xml:space="preserve"> </w:t>
            </w:r>
            <w:r w:rsidR="00F27ECB" w:rsidRPr="0084485C">
              <w:rPr>
                <w:rFonts w:ascii="Arial" w:eastAsia="Times New Roman" w:hAnsi="Arial" w:cs="Arial"/>
                <w:color w:val="000000"/>
                <w:sz w:val="18"/>
                <w:szCs w:val="18"/>
                <w:lang w:val="es-HN" w:eastAsia="es-HN"/>
              </w:rPr>
              <w:t>C</w:t>
            </w:r>
            <w:r w:rsidRPr="0084485C">
              <w:rPr>
                <w:rFonts w:ascii="Arial" w:eastAsia="Times New Roman" w:hAnsi="Arial" w:cs="Arial"/>
                <w:color w:val="000000"/>
                <w:sz w:val="18"/>
                <w:szCs w:val="18"/>
                <w:lang w:val="es-HN" w:eastAsia="es-HN"/>
              </w:rPr>
              <w:t>aja</w:t>
            </w:r>
          </w:p>
        </w:tc>
        <w:tc>
          <w:tcPr>
            <w:tcW w:w="1555" w:type="dxa"/>
            <w:tcBorders>
              <w:top w:val="nil"/>
              <w:left w:val="nil"/>
              <w:bottom w:val="single" w:sz="4" w:space="0" w:color="auto"/>
              <w:right w:val="single" w:sz="4" w:space="0" w:color="auto"/>
            </w:tcBorders>
            <w:shd w:val="clear" w:color="auto" w:fill="DBE5F1" w:themeFill="accent1" w:themeFillTint="33"/>
            <w:vAlign w:val="center"/>
            <w:hideMark/>
          </w:tcPr>
          <w:p w14:paraId="2E791DA8" w14:textId="043038A8" w:rsidR="00FF4839" w:rsidRPr="0084485C" w:rsidRDefault="00F803C6" w:rsidP="00EB0471">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R</w:t>
            </w:r>
            <w:r w:rsidR="00FF4839" w:rsidRPr="0084485C">
              <w:rPr>
                <w:rFonts w:ascii="Arial" w:eastAsia="Times New Roman" w:hAnsi="Arial" w:cs="Arial"/>
                <w:color w:val="000000"/>
                <w:sz w:val="18"/>
                <w:szCs w:val="18"/>
                <w:lang w:val="es-HN" w:eastAsia="es-HN"/>
              </w:rPr>
              <w:t>esultado</w:t>
            </w:r>
          </w:p>
        </w:tc>
        <w:tc>
          <w:tcPr>
            <w:tcW w:w="1555" w:type="dxa"/>
            <w:tcBorders>
              <w:top w:val="nil"/>
              <w:left w:val="nil"/>
              <w:bottom w:val="single" w:sz="4" w:space="0" w:color="auto"/>
              <w:right w:val="single" w:sz="4" w:space="0" w:color="auto"/>
            </w:tcBorders>
            <w:shd w:val="clear" w:color="auto" w:fill="DBE5F1" w:themeFill="accent1" w:themeFillTint="33"/>
            <w:vAlign w:val="center"/>
            <w:hideMark/>
          </w:tcPr>
          <w:p w14:paraId="777394E3" w14:textId="77777777" w:rsidR="00FF4839" w:rsidRPr="0084485C" w:rsidRDefault="00FF4839" w:rsidP="00EB0471">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 xml:space="preserve"> caja</w:t>
            </w:r>
          </w:p>
        </w:tc>
        <w:tc>
          <w:tcPr>
            <w:tcW w:w="1555" w:type="dxa"/>
            <w:tcBorders>
              <w:top w:val="nil"/>
              <w:left w:val="nil"/>
              <w:bottom w:val="single" w:sz="4" w:space="0" w:color="auto"/>
              <w:right w:val="single" w:sz="4" w:space="0" w:color="auto"/>
            </w:tcBorders>
            <w:shd w:val="clear" w:color="auto" w:fill="DBE5F1" w:themeFill="accent1" w:themeFillTint="33"/>
            <w:vAlign w:val="center"/>
            <w:hideMark/>
          </w:tcPr>
          <w:p w14:paraId="2823C705" w14:textId="415A41AA" w:rsidR="00FF4839" w:rsidRPr="0084485C" w:rsidRDefault="00434937" w:rsidP="00EB0471">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R</w:t>
            </w:r>
            <w:r w:rsidR="00FF4839" w:rsidRPr="0084485C">
              <w:rPr>
                <w:rFonts w:ascii="Arial" w:eastAsia="Times New Roman" w:hAnsi="Arial" w:cs="Arial"/>
                <w:color w:val="000000"/>
                <w:sz w:val="18"/>
                <w:szCs w:val="18"/>
                <w:lang w:val="es-HN" w:eastAsia="es-HN"/>
              </w:rPr>
              <w:t>esultado</w:t>
            </w:r>
          </w:p>
        </w:tc>
        <w:tc>
          <w:tcPr>
            <w:tcW w:w="1555" w:type="dxa"/>
            <w:tcBorders>
              <w:top w:val="nil"/>
              <w:left w:val="nil"/>
              <w:bottom w:val="single" w:sz="4" w:space="0" w:color="auto"/>
              <w:right w:val="single" w:sz="4" w:space="0" w:color="auto"/>
            </w:tcBorders>
            <w:shd w:val="clear" w:color="auto" w:fill="DBE5F1" w:themeFill="accent1" w:themeFillTint="33"/>
            <w:vAlign w:val="center"/>
            <w:hideMark/>
          </w:tcPr>
          <w:p w14:paraId="7F96DCB6" w14:textId="77777777" w:rsidR="00FF4839" w:rsidRPr="0084485C" w:rsidRDefault="00FF4839" w:rsidP="00EB0471">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 xml:space="preserve"> caja</w:t>
            </w:r>
          </w:p>
        </w:tc>
        <w:tc>
          <w:tcPr>
            <w:tcW w:w="1555" w:type="dxa"/>
            <w:tcBorders>
              <w:top w:val="nil"/>
              <w:left w:val="nil"/>
              <w:bottom w:val="single" w:sz="4" w:space="0" w:color="auto"/>
              <w:right w:val="single" w:sz="4" w:space="0" w:color="auto"/>
            </w:tcBorders>
            <w:shd w:val="clear" w:color="auto" w:fill="DBE5F1" w:themeFill="accent1" w:themeFillTint="33"/>
            <w:vAlign w:val="center"/>
            <w:hideMark/>
          </w:tcPr>
          <w:p w14:paraId="599E2069" w14:textId="712CD563" w:rsidR="00FF4839" w:rsidRPr="0084485C" w:rsidRDefault="00F27ECB" w:rsidP="00EB0471">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R</w:t>
            </w:r>
            <w:r w:rsidR="00FF4839" w:rsidRPr="0084485C">
              <w:rPr>
                <w:rFonts w:ascii="Arial" w:eastAsia="Times New Roman" w:hAnsi="Arial" w:cs="Arial"/>
                <w:color w:val="000000"/>
                <w:sz w:val="18"/>
                <w:szCs w:val="18"/>
                <w:lang w:val="es-HN" w:eastAsia="es-HN"/>
              </w:rPr>
              <w:t>esultado</w:t>
            </w:r>
          </w:p>
        </w:tc>
      </w:tr>
      <w:tr w:rsidR="00FF4839" w:rsidRPr="0084485C" w14:paraId="72CAD00D" w14:textId="77777777" w:rsidTr="00AC67FF">
        <w:trPr>
          <w:trHeight w:val="233"/>
        </w:trPr>
        <w:tc>
          <w:tcPr>
            <w:tcW w:w="1555"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FA1BD64" w14:textId="77777777" w:rsidR="00FF4839" w:rsidRPr="0084485C" w:rsidRDefault="00FF4839" w:rsidP="00EB0471">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B/C, en L.</w:t>
            </w:r>
          </w:p>
        </w:tc>
        <w:tc>
          <w:tcPr>
            <w:tcW w:w="1555" w:type="dxa"/>
            <w:tcBorders>
              <w:top w:val="nil"/>
              <w:left w:val="nil"/>
              <w:bottom w:val="single" w:sz="4" w:space="0" w:color="auto"/>
              <w:right w:val="single" w:sz="4" w:space="0" w:color="auto"/>
            </w:tcBorders>
            <w:shd w:val="clear" w:color="auto" w:fill="DBE5F1" w:themeFill="accent1" w:themeFillTint="33"/>
            <w:vAlign w:val="center"/>
            <w:hideMark/>
          </w:tcPr>
          <w:p w14:paraId="6AEB66BD" w14:textId="77777777" w:rsidR="00FF4839" w:rsidRPr="0084485C" w:rsidRDefault="00FF4839" w:rsidP="00EB0471">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B/C, en L.</w:t>
            </w:r>
          </w:p>
        </w:tc>
        <w:tc>
          <w:tcPr>
            <w:tcW w:w="1555" w:type="dxa"/>
            <w:tcBorders>
              <w:top w:val="nil"/>
              <w:left w:val="nil"/>
              <w:bottom w:val="single" w:sz="4" w:space="0" w:color="auto"/>
              <w:right w:val="single" w:sz="4" w:space="0" w:color="auto"/>
            </w:tcBorders>
            <w:shd w:val="clear" w:color="auto" w:fill="DBE5F1" w:themeFill="accent1" w:themeFillTint="33"/>
            <w:vAlign w:val="center"/>
            <w:hideMark/>
          </w:tcPr>
          <w:p w14:paraId="63D15074" w14:textId="77777777" w:rsidR="00FF4839" w:rsidRPr="0084485C" w:rsidRDefault="00FF4839" w:rsidP="00EB0471">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B/C, en L.</w:t>
            </w:r>
          </w:p>
        </w:tc>
        <w:tc>
          <w:tcPr>
            <w:tcW w:w="1555" w:type="dxa"/>
            <w:tcBorders>
              <w:top w:val="nil"/>
              <w:left w:val="nil"/>
              <w:bottom w:val="single" w:sz="4" w:space="0" w:color="auto"/>
              <w:right w:val="single" w:sz="4" w:space="0" w:color="auto"/>
            </w:tcBorders>
            <w:shd w:val="clear" w:color="auto" w:fill="DBE5F1" w:themeFill="accent1" w:themeFillTint="33"/>
            <w:vAlign w:val="center"/>
            <w:hideMark/>
          </w:tcPr>
          <w:p w14:paraId="70084C47" w14:textId="77777777" w:rsidR="00FF4839" w:rsidRPr="0084485C" w:rsidRDefault="00FF4839" w:rsidP="00EB0471">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B/C, en L.</w:t>
            </w:r>
          </w:p>
        </w:tc>
        <w:tc>
          <w:tcPr>
            <w:tcW w:w="1555" w:type="dxa"/>
            <w:tcBorders>
              <w:top w:val="nil"/>
              <w:left w:val="nil"/>
              <w:bottom w:val="single" w:sz="4" w:space="0" w:color="auto"/>
              <w:right w:val="single" w:sz="4" w:space="0" w:color="auto"/>
            </w:tcBorders>
            <w:shd w:val="clear" w:color="auto" w:fill="DBE5F1" w:themeFill="accent1" w:themeFillTint="33"/>
            <w:vAlign w:val="center"/>
            <w:hideMark/>
          </w:tcPr>
          <w:p w14:paraId="09632D58" w14:textId="77777777" w:rsidR="00FF4839" w:rsidRPr="0084485C" w:rsidRDefault="00FF4839" w:rsidP="00EB0471">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B/C, en L.</w:t>
            </w:r>
          </w:p>
        </w:tc>
        <w:tc>
          <w:tcPr>
            <w:tcW w:w="1555" w:type="dxa"/>
            <w:tcBorders>
              <w:top w:val="nil"/>
              <w:left w:val="nil"/>
              <w:bottom w:val="single" w:sz="4" w:space="0" w:color="auto"/>
              <w:right w:val="single" w:sz="4" w:space="0" w:color="auto"/>
            </w:tcBorders>
            <w:shd w:val="clear" w:color="auto" w:fill="DBE5F1" w:themeFill="accent1" w:themeFillTint="33"/>
            <w:vAlign w:val="center"/>
            <w:hideMark/>
          </w:tcPr>
          <w:p w14:paraId="3CCF2BA9" w14:textId="77777777" w:rsidR="00FF4839" w:rsidRPr="0084485C" w:rsidRDefault="00FF4839" w:rsidP="00EB0471">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B/C, en L.</w:t>
            </w:r>
          </w:p>
        </w:tc>
      </w:tr>
      <w:tr w:rsidR="00FF4839" w:rsidRPr="0084485C" w14:paraId="5024E80E" w14:textId="77777777" w:rsidTr="00AC67FF">
        <w:trPr>
          <w:trHeight w:val="233"/>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99C84DF" w14:textId="380BF194" w:rsidR="00FF4839" w:rsidRPr="0084485C" w:rsidRDefault="00FF4839" w:rsidP="00AC67FF">
            <w:pPr>
              <w:spacing w:after="0" w:line="240" w:lineRule="auto"/>
              <w:jc w:val="center"/>
              <w:rPr>
                <w:rFonts w:ascii="Arial" w:eastAsia="Times New Roman" w:hAnsi="Arial" w:cs="Arial"/>
                <w:color w:val="000000"/>
                <w:sz w:val="16"/>
                <w:szCs w:val="16"/>
                <w:lang w:val="es-HN" w:eastAsia="es-HN"/>
              </w:rPr>
            </w:pPr>
            <w:r w:rsidRPr="0084485C">
              <w:rPr>
                <w:rFonts w:ascii="Arial" w:eastAsia="Times New Roman" w:hAnsi="Arial" w:cs="Arial"/>
                <w:color w:val="000000"/>
                <w:sz w:val="16"/>
                <w:szCs w:val="16"/>
                <w:lang w:val="es-HN" w:eastAsia="es-HN"/>
              </w:rPr>
              <w:t>1,44</w:t>
            </w:r>
          </w:p>
        </w:tc>
        <w:tc>
          <w:tcPr>
            <w:tcW w:w="1555" w:type="dxa"/>
            <w:tcBorders>
              <w:top w:val="nil"/>
              <w:left w:val="nil"/>
              <w:bottom w:val="single" w:sz="4" w:space="0" w:color="auto"/>
              <w:right w:val="single" w:sz="4" w:space="0" w:color="auto"/>
            </w:tcBorders>
            <w:shd w:val="clear" w:color="auto" w:fill="auto"/>
            <w:vAlign w:val="center"/>
            <w:hideMark/>
          </w:tcPr>
          <w:p w14:paraId="34A24C7C" w14:textId="4B6B6D86" w:rsidR="00FF4839" w:rsidRPr="0084485C" w:rsidRDefault="00FF4839" w:rsidP="00AC67FF">
            <w:pPr>
              <w:spacing w:after="0" w:line="240" w:lineRule="auto"/>
              <w:jc w:val="center"/>
              <w:rPr>
                <w:rFonts w:ascii="Arial" w:eastAsia="Times New Roman" w:hAnsi="Arial" w:cs="Arial"/>
                <w:color w:val="000000"/>
                <w:sz w:val="16"/>
                <w:szCs w:val="16"/>
                <w:lang w:val="es-HN" w:eastAsia="es-HN"/>
              </w:rPr>
            </w:pPr>
            <w:r w:rsidRPr="0084485C">
              <w:rPr>
                <w:rFonts w:ascii="Arial" w:eastAsia="Times New Roman" w:hAnsi="Arial" w:cs="Arial"/>
                <w:color w:val="000000"/>
                <w:sz w:val="16"/>
                <w:szCs w:val="16"/>
                <w:lang w:val="es-HN" w:eastAsia="es-HN"/>
              </w:rPr>
              <w:t>1,45</w:t>
            </w:r>
          </w:p>
        </w:tc>
        <w:tc>
          <w:tcPr>
            <w:tcW w:w="1555" w:type="dxa"/>
            <w:tcBorders>
              <w:top w:val="nil"/>
              <w:left w:val="nil"/>
              <w:bottom w:val="single" w:sz="4" w:space="0" w:color="auto"/>
              <w:right w:val="single" w:sz="4" w:space="0" w:color="auto"/>
            </w:tcBorders>
            <w:shd w:val="clear" w:color="auto" w:fill="auto"/>
            <w:vAlign w:val="center"/>
            <w:hideMark/>
          </w:tcPr>
          <w:p w14:paraId="515CF2FC" w14:textId="32EF2E7B" w:rsidR="00FF4839" w:rsidRPr="0084485C" w:rsidRDefault="00FF4839" w:rsidP="00AC67FF">
            <w:pPr>
              <w:spacing w:after="0" w:line="240" w:lineRule="auto"/>
              <w:jc w:val="center"/>
              <w:rPr>
                <w:rFonts w:ascii="Arial" w:eastAsia="Times New Roman" w:hAnsi="Arial" w:cs="Arial"/>
                <w:color w:val="000000"/>
                <w:sz w:val="16"/>
                <w:szCs w:val="16"/>
                <w:lang w:val="es-HN" w:eastAsia="es-HN"/>
              </w:rPr>
            </w:pPr>
            <w:r w:rsidRPr="0084485C">
              <w:rPr>
                <w:rFonts w:ascii="Arial" w:eastAsia="Times New Roman" w:hAnsi="Arial" w:cs="Arial"/>
                <w:color w:val="000000"/>
                <w:sz w:val="16"/>
                <w:szCs w:val="16"/>
                <w:lang w:val="es-HN" w:eastAsia="es-HN"/>
              </w:rPr>
              <w:t>1,42</w:t>
            </w:r>
          </w:p>
        </w:tc>
        <w:tc>
          <w:tcPr>
            <w:tcW w:w="1555" w:type="dxa"/>
            <w:tcBorders>
              <w:top w:val="nil"/>
              <w:left w:val="nil"/>
              <w:bottom w:val="single" w:sz="4" w:space="0" w:color="auto"/>
              <w:right w:val="single" w:sz="4" w:space="0" w:color="auto"/>
            </w:tcBorders>
            <w:shd w:val="clear" w:color="auto" w:fill="auto"/>
            <w:vAlign w:val="center"/>
            <w:hideMark/>
          </w:tcPr>
          <w:p w14:paraId="75E28163" w14:textId="7E4E3397" w:rsidR="00FF4839" w:rsidRPr="0084485C" w:rsidRDefault="00FF4839" w:rsidP="00AC67FF">
            <w:pPr>
              <w:spacing w:after="0" w:line="240" w:lineRule="auto"/>
              <w:jc w:val="center"/>
              <w:rPr>
                <w:rFonts w:ascii="Arial" w:eastAsia="Times New Roman" w:hAnsi="Arial" w:cs="Arial"/>
                <w:color w:val="000000"/>
                <w:sz w:val="16"/>
                <w:szCs w:val="16"/>
                <w:lang w:val="es-HN" w:eastAsia="es-HN"/>
              </w:rPr>
            </w:pPr>
            <w:r w:rsidRPr="0084485C">
              <w:rPr>
                <w:rFonts w:ascii="Arial" w:eastAsia="Times New Roman" w:hAnsi="Arial" w:cs="Arial"/>
                <w:color w:val="000000"/>
                <w:sz w:val="16"/>
                <w:szCs w:val="16"/>
                <w:lang w:val="es-HN" w:eastAsia="es-HN"/>
              </w:rPr>
              <w:t>1,40</w:t>
            </w:r>
          </w:p>
        </w:tc>
        <w:tc>
          <w:tcPr>
            <w:tcW w:w="1555" w:type="dxa"/>
            <w:tcBorders>
              <w:top w:val="nil"/>
              <w:left w:val="nil"/>
              <w:bottom w:val="single" w:sz="4" w:space="0" w:color="auto"/>
              <w:right w:val="single" w:sz="4" w:space="0" w:color="auto"/>
            </w:tcBorders>
            <w:shd w:val="clear" w:color="auto" w:fill="auto"/>
            <w:noWrap/>
            <w:vAlign w:val="center"/>
            <w:hideMark/>
          </w:tcPr>
          <w:p w14:paraId="0D8ABCFC" w14:textId="34F958F0" w:rsidR="00FF4839" w:rsidRPr="0084485C" w:rsidRDefault="00FF4839" w:rsidP="00AC67FF">
            <w:pPr>
              <w:spacing w:after="0" w:line="240" w:lineRule="auto"/>
              <w:jc w:val="center"/>
              <w:rPr>
                <w:rFonts w:ascii="Arial" w:eastAsia="Times New Roman" w:hAnsi="Arial" w:cs="Arial"/>
                <w:color w:val="000000"/>
                <w:sz w:val="22"/>
                <w:szCs w:val="22"/>
                <w:lang w:val="es-HN" w:eastAsia="es-HN"/>
              </w:rPr>
            </w:pPr>
            <w:r w:rsidRPr="0084485C">
              <w:rPr>
                <w:rFonts w:ascii="Arial" w:eastAsia="Times New Roman" w:hAnsi="Arial" w:cs="Arial"/>
                <w:color w:val="000000"/>
                <w:sz w:val="22"/>
                <w:szCs w:val="22"/>
                <w:lang w:val="es-HN" w:eastAsia="es-HN"/>
              </w:rPr>
              <w:t>1,33</w:t>
            </w:r>
          </w:p>
        </w:tc>
        <w:tc>
          <w:tcPr>
            <w:tcW w:w="1555" w:type="dxa"/>
            <w:tcBorders>
              <w:top w:val="nil"/>
              <w:left w:val="nil"/>
              <w:bottom w:val="single" w:sz="4" w:space="0" w:color="auto"/>
              <w:right w:val="single" w:sz="4" w:space="0" w:color="auto"/>
            </w:tcBorders>
            <w:shd w:val="clear" w:color="auto" w:fill="auto"/>
            <w:noWrap/>
            <w:vAlign w:val="center"/>
            <w:hideMark/>
          </w:tcPr>
          <w:p w14:paraId="1E80D981" w14:textId="6F96CD5C" w:rsidR="00FF4839" w:rsidRPr="0084485C" w:rsidRDefault="00FF4839" w:rsidP="00AC67FF">
            <w:pPr>
              <w:spacing w:after="0" w:line="240" w:lineRule="auto"/>
              <w:jc w:val="center"/>
              <w:rPr>
                <w:rFonts w:ascii="Arial" w:eastAsia="Times New Roman" w:hAnsi="Arial" w:cs="Arial"/>
                <w:color w:val="000000"/>
                <w:sz w:val="22"/>
                <w:szCs w:val="22"/>
                <w:lang w:val="es-HN" w:eastAsia="es-HN"/>
              </w:rPr>
            </w:pPr>
            <w:r w:rsidRPr="0084485C">
              <w:rPr>
                <w:rFonts w:ascii="Arial" w:eastAsia="Times New Roman" w:hAnsi="Arial" w:cs="Arial"/>
                <w:color w:val="000000"/>
                <w:sz w:val="22"/>
                <w:szCs w:val="22"/>
                <w:lang w:val="es-HN" w:eastAsia="es-HN"/>
              </w:rPr>
              <w:t>1,33</w:t>
            </w:r>
          </w:p>
        </w:tc>
      </w:tr>
    </w:tbl>
    <w:p w14:paraId="423972BE" w14:textId="77777777" w:rsidR="00FF4839" w:rsidRPr="0084485C" w:rsidRDefault="00FF4839" w:rsidP="004C5D81">
      <w:pPr>
        <w:spacing w:after="0" w:line="240" w:lineRule="auto"/>
        <w:jc w:val="both"/>
        <w:rPr>
          <w:rFonts w:ascii="Arial" w:hAnsi="Arial" w:cs="Arial"/>
          <w:sz w:val="22"/>
          <w:szCs w:val="22"/>
        </w:rPr>
      </w:pPr>
    </w:p>
    <w:p w14:paraId="6D713502" w14:textId="77777777" w:rsidR="00EB0471" w:rsidRPr="0084485C" w:rsidRDefault="00EB0471" w:rsidP="00330BB5">
      <w:pPr>
        <w:spacing w:after="0" w:line="240" w:lineRule="auto"/>
        <w:jc w:val="both"/>
        <w:rPr>
          <w:rFonts w:ascii="Arial" w:hAnsi="Arial" w:cs="Arial"/>
          <w:sz w:val="22"/>
          <w:szCs w:val="22"/>
        </w:rPr>
      </w:pPr>
    </w:p>
    <w:p w14:paraId="0F9A3829" w14:textId="77777777" w:rsidR="00EB0471" w:rsidRPr="0084485C" w:rsidRDefault="00555886" w:rsidP="00330BB5">
      <w:pPr>
        <w:spacing w:after="0" w:line="240" w:lineRule="auto"/>
        <w:jc w:val="both"/>
        <w:rPr>
          <w:rFonts w:ascii="Arial" w:hAnsi="Arial" w:cs="Arial"/>
          <w:sz w:val="22"/>
          <w:szCs w:val="22"/>
        </w:rPr>
      </w:pPr>
      <w:r w:rsidRPr="0084485C">
        <w:rPr>
          <w:rFonts w:ascii="Arial" w:hAnsi="Arial" w:cs="Arial"/>
          <w:sz w:val="22"/>
          <w:szCs w:val="22"/>
        </w:rPr>
        <w:t xml:space="preserve">En </w:t>
      </w:r>
      <w:r w:rsidR="00EB0471" w:rsidRPr="0084485C">
        <w:rPr>
          <w:rFonts w:ascii="Arial" w:hAnsi="Arial" w:cs="Arial"/>
          <w:sz w:val="22"/>
          <w:szCs w:val="22"/>
        </w:rPr>
        <w:t>el</w:t>
      </w:r>
      <w:r w:rsidRPr="0084485C">
        <w:rPr>
          <w:rFonts w:ascii="Arial" w:hAnsi="Arial" w:cs="Arial"/>
          <w:sz w:val="22"/>
          <w:szCs w:val="22"/>
        </w:rPr>
        <w:t xml:space="preserve"> escenario 1</w:t>
      </w:r>
      <w:r w:rsidR="00EB0471" w:rsidRPr="0084485C">
        <w:rPr>
          <w:rFonts w:ascii="Arial" w:hAnsi="Arial" w:cs="Arial"/>
          <w:sz w:val="22"/>
          <w:szCs w:val="22"/>
        </w:rPr>
        <w:t>, c</w:t>
      </w:r>
      <w:r w:rsidRPr="0084485C">
        <w:rPr>
          <w:rFonts w:ascii="Arial" w:hAnsi="Arial" w:cs="Arial"/>
          <w:sz w:val="22"/>
          <w:szCs w:val="22"/>
        </w:rPr>
        <w:t xml:space="preserve">uando el costo de la energía es de L. 6.00 /kwh; el costo anual es de L. 26,640.00, resulto un beneficio costo de L. 1.70, lo cual indica que por cada lempira se gana L.70. El beneficio costo del estado financiero es de L. 1.60, </w:t>
      </w:r>
      <w:r w:rsidR="00EB0471" w:rsidRPr="0084485C">
        <w:rPr>
          <w:rFonts w:ascii="Arial" w:hAnsi="Arial" w:cs="Arial"/>
          <w:sz w:val="22"/>
          <w:szCs w:val="22"/>
        </w:rPr>
        <w:t>por lo</w:t>
      </w:r>
      <w:r w:rsidRPr="0084485C">
        <w:rPr>
          <w:rFonts w:ascii="Arial" w:hAnsi="Arial" w:cs="Arial"/>
          <w:sz w:val="22"/>
          <w:szCs w:val="22"/>
        </w:rPr>
        <w:t xml:space="preserve"> que por cada lempira que se invierte se gana L. 0.60. </w:t>
      </w:r>
    </w:p>
    <w:p w14:paraId="238ADA7E" w14:textId="77777777" w:rsidR="00EB0471" w:rsidRPr="0084485C" w:rsidRDefault="00EB0471" w:rsidP="00330BB5">
      <w:pPr>
        <w:spacing w:after="0" w:line="240" w:lineRule="auto"/>
        <w:jc w:val="both"/>
        <w:rPr>
          <w:rFonts w:ascii="Arial" w:hAnsi="Arial" w:cs="Arial"/>
          <w:sz w:val="22"/>
          <w:szCs w:val="22"/>
        </w:rPr>
      </w:pPr>
    </w:p>
    <w:p w14:paraId="7DD250F5" w14:textId="77777777" w:rsidR="00EB0471" w:rsidRPr="0084485C" w:rsidRDefault="00555886" w:rsidP="00330BB5">
      <w:pPr>
        <w:spacing w:after="0" w:line="240" w:lineRule="auto"/>
        <w:jc w:val="both"/>
        <w:rPr>
          <w:rFonts w:ascii="Arial" w:eastAsia="Times New Roman" w:hAnsi="Arial" w:cs="Arial"/>
          <w:sz w:val="22"/>
          <w:szCs w:val="22"/>
          <w:lang w:val="es-HN" w:eastAsia="es-HN"/>
        </w:rPr>
      </w:pPr>
      <w:r w:rsidRPr="0084485C">
        <w:rPr>
          <w:rFonts w:ascii="Arial" w:hAnsi="Arial" w:cs="Arial"/>
          <w:sz w:val="22"/>
          <w:szCs w:val="22"/>
        </w:rPr>
        <w:t xml:space="preserve">En </w:t>
      </w:r>
      <w:r w:rsidR="00EB0471" w:rsidRPr="0084485C">
        <w:rPr>
          <w:rFonts w:ascii="Arial" w:hAnsi="Arial" w:cs="Arial"/>
          <w:sz w:val="22"/>
          <w:szCs w:val="22"/>
        </w:rPr>
        <w:t>e</w:t>
      </w:r>
      <w:r w:rsidRPr="0084485C">
        <w:rPr>
          <w:rFonts w:ascii="Arial" w:hAnsi="Arial" w:cs="Arial"/>
          <w:sz w:val="22"/>
          <w:szCs w:val="22"/>
        </w:rPr>
        <w:t>l escenario 2, a medida que el precio del kwh, aumenta en L. 11,00 kwh, el costo anual es de L.</w:t>
      </w:r>
      <w:r w:rsidRPr="0084485C">
        <w:rPr>
          <w:rFonts w:ascii="Arial" w:eastAsia="Times New Roman" w:hAnsi="Arial" w:cs="Arial"/>
          <w:sz w:val="22"/>
          <w:szCs w:val="22"/>
          <w:lang w:val="es-HN" w:eastAsia="es-HN"/>
        </w:rPr>
        <w:t xml:space="preserve">  48.840,00, con un beneficio costo</w:t>
      </w:r>
      <w:r w:rsidR="00EB0471" w:rsidRPr="0084485C">
        <w:rPr>
          <w:rFonts w:ascii="Arial" w:eastAsia="Times New Roman" w:hAnsi="Arial" w:cs="Arial"/>
          <w:sz w:val="22"/>
          <w:szCs w:val="22"/>
          <w:lang w:val="es-HN" w:eastAsia="es-HN"/>
        </w:rPr>
        <w:t xml:space="preserve"> de</w:t>
      </w:r>
      <w:r w:rsidRPr="0084485C">
        <w:rPr>
          <w:rFonts w:ascii="Arial" w:eastAsia="Times New Roman" w:hAnsi="Arial" w:cs="Arial"/>
          <w:sz w:val="22"/>
          <w:szCs w:val="22"/>
          <w:lang w:val="es-HN" w:eastAsia="es-HN"/>
        </w:rPr>
        <w:t xml:space="preserve"> L. 1,63, lo que indica que por cada lempira se gana L. 0.63.  y el costo beneficio del estado financiero es de L. 1.55, lo que indica una ganancia de L. 0.55. </w:t>
      </w:r>
    </w:p>
    <w:p w14:paraId="1DC9B622" w14:textId="77777777" w:rsidR="00EB0471" w:rsidRPr="0084485C" w:rsidRDefault="00EB0471" w:rsidP="00330BB5">
      <w:pPr>
        <w:spacing w:after="0" w:line="240" w:lineRule="auto"/>
        <w:jc w:val="both"/>
        <w:rPr>
          <w:rFonts w:ascii="Arial" w:eastAsia="Times New Roman" w:hAnsi="Arial" w:cs="Arial"/>
          <w:sz w:val="22"/>
          <w:szCs w:val="22"/>
          <w:lang w:val="es-HN" w:eastAsia="es-HN"/>
        </w:rPr>
      </w:pPr>
    </w:p>
    <w:p w14:paraId="16C407D7" w14:textId="6D91F883" w:rsidR="00555886" w:rsidRPr="0084485C" w:rsidRDefault="00555886" w:rsidP="00330BB5">
      <w:pPr>
        <w:spacing w:after="0" w:line="240" w:lineRule="auto"/>
        <w:jc w:val="both"/>
        <w:rPr>
          <w:rFonts w:ascii="Arial" w:hAnsi="Arial" w:cs="Arial"/>
          <w:sz w:val="22"/>
          <w:szCs w:val="22"/>
        </w:rPr>
      </w:pPr>
      <w:r w:rsidRPr="0084485C">
        <w:rPr>
          <w:rFonts w:ascii="Arial" w:hAnsi="Arial" w:cs="Arial"/>
          <w:sz w:val="22"/>
          <w:szCs w:val="22"/>
        </w:rPr>
        <w:t xml:space="preserve">En el escenario 3, cuando el costo de energía es de L. 18.00/kwh, el costo anual es de L. </w:t>
      </w:r>
      <w:r w:rsidRPr="0084485C">
        <w:rPr>
          <w:rFonts w:ascii="Arial" w:eastAsia="Times New Roman" w:hAnsi="Arial" w:cs="Arial"/>
          <w:color w:val="000000"/>
          <w:sz w:val="22"/>
          <w:szCs w:val="22"/>
          <w:lang w:val="es-HN" w:eastAsia="es-HN"/>
        </w:rPr>
        <w:t>79.920,00,</w:t>
      </w:r>
      <w:r w:rsidRPr="0084485C">
        <w:rPr>
          <w:rFonts w:ascii="Arial" w:hAnsi="Arial" w:cs="Arial"/>
          <w:sz w:val="22"/>
          <w:szCs w:val="22"/>
        </w:rPr>
        <w:t xml:space="preserve"> resulto un B</w:t>
      </w:r>
      <w:r w:rsidR="00EB0471" w:rsidRPr="0084485C">
        <w:rPr>
          <w:rFonts w:ascii="Arial" w:hAnsi="Arial" w:cs="Arial"/>
          <w:sz w:val="22"/>
          <w:szCs w:val="22"/>
        </w:rPr>
        <w:t xml:space="preserve">eneficio </w:t>
      </w:r>
      <w:r w:rsidRPr="0084485C">
        <w:rPr>
          <w:rFonts w:ascii="Arial" w:hAnsi="Arial" w:cs="Arial"/>
          <w:sz w:val="22"/>
          <w:szCs w:val="22"/>
        </w:rPr>
        <w:t>C</w:t>
      </w:r>
      <w:r w:rsidR="00EB0471" w:rsidRPr="0084485C">
        <w:rPr>
          <w:rFonts w:ascii="Arial" w:hAnsi="Arial" w:cs="Arial"/>
          <w:sz w:val="22"/>
          <w:szCs w:val="22"/>
        </w:rPr>
        <w:t>osto</w:t>
      </w:r>
      <w:r w:rsidRPr="0084485C">
        <w:rPr>
          <w:rFonts w:ascii="Arial" w:hAnsi="Arial" w:cs="Arial"/>
          <w:sz w:val="22"/>
          <w:szCs w:val="22"/>
        </w:rPr>
        <w:t xml:space="preserve"> de L. 1.55 generando una utilidad de L. 0.55</w:t>
      </w:r>
      <w:r w:rsidR="00EB0471" w:rsidRPr="0084485C">
        <w:rPr>
          <w:rFonts w:ascii="Arial" w:hAnsi="Arial" w:cs="Arial"/>
          <w:sz w:val="22"/>
          <w:szCs w:val="22"/>
        </w:rPr>
        <w:t xml:space="preserve"> y</w:t>
      </w:r>
      <w:r w:rsidRPr="0084485C">
        <w:rPr>
          <w:rFonts w:ascii="Arial" w:hAnsi="Arial" w:cs="Arial"/>
          <w:sz w:val="22"/>
          <w:szCs w:val="22"/>
        </w:rPr>
        <w:t xml:space="preserve"> el estado financiero presenta un beneficio costo L 1.46 lo que indica que por cada lempira que se invierta de gana L.0.46</w:t>
      </w:r>
    </w:p>
    <w:p w14:paraId="761AB2EE" w14:textId="77777777" w:rsidR="00555886" w:rsidRPr="0084485C" w:rsidRDefault="00555886" w:rsidP="00330BB5">
      <w:pPr>
        <w:spacing w:after="0" w:line="240" w:lineRule="auto"/>
        <w:jc w:val="both"/>
        <w:rPr>
          <w:rFonts w:ascii="Arial" w:hAnsi="Arial" w:cs="Arial"/>
          <w:sz w:val="22"/>
          <w:szCs w:val="22"/>
        </w:rPr>
      </w:pPr>
    </w:p>
    <w:p w14:paraId="44F7AA0E" w14:textId="40D38AD7" w:rsidR="00EC1CA5" w:rsidRPr="0084485C" w:rsidRDefault="00F649A3" w:rsidP="00F649A3">
      <w:pPr>
        <w:pStyle w:val="Ttulo1"/>
        <w:numPr>
          <w:ilvl w:val="0"/>
          <w:numId w:val="33"/>
        </w:numPr>
        <w:ind w:left="567" w:hanging="425"/>
        <w:rPr>
          <w:rFonts w:ascii="Arial" w:hAnsi="Arial" w:cs="Arial"/>
          <w:b/>
          <w:bCs/>
          <w:sz w:val="24"/>
          <w:szCs w:val="24"/>
        </w:rPr>
      </w:pPr>
      <w:bookmarkStart w:id="172" w:name="_Toc126064355"/>
      <w:r w:rsidRPr="0084485C">
        <w:rPr>
          <w:rFonts w:ascii="Arial" w:hAnsi="Arial" w:cs="Arial"/>
          <w:b/>
          <w:bCs/>
          <w:caps w:val="0"/>
          <w:sz w:val="24"/>
          <w:szCs w:val="24"/>
        </w:rPr>
        <w:t>Análisis Comparativo</w:t>
      </w:r>
      <w:bookmarkEnd w:id="172"/>
    </w:p>
    <w:p w14:paraId="2C51252A" w14:textId="77777777" w:rsidR="00EB0471" w:rsidRPr="0084485C" w:rsidRDefault="00EB0471" w:rsidP="00330BB5">
      <w:pPr>
        <w:spacing w:after="0" w:line="240" w:lineRule="auto"/>
        <w:jc w:val="both"/>
        <w:rPr>
          <w:rFonts w:ascii="Arial" w:hAnsi="Arial" w:cs="Arial"/>
          <w:b/>
          <w:bCs/>
          <w:caps/>
          <w:sz w:val="24"/>
          <w:szCs w:val="24"/>
        </w:rPr>
      </w:pPr>
    </w:p>
    <w:p w14:paraId="30274C27" w14:textId="62989AA1" w:rsidR="00EC1CA5" w:rsidRPr="0084485C" w:rsidRDefault="00EC1CA5" w:rsidP="00400E0F">
      <w:pPr>
        <w:jc w:val="both"/>
        <w:rPr>
          <w:rFonts w:ascii="Arial" w:hAnsi="Arial" w:cs="Arial"/>
          <w:sz w:val="22"/>
          <w:szCs w:val="22"/>
        </w:rPr>
      </w:pPr>
      <w:r w:rsidRPr="0084485C">
        <w:rPr>
          <w:rFonts w:ascii="Arial" w:hAnsi="Arial" w:cs="Arial"/>
          <w:sz w:val="22"/>
          <w:szCs w:val="22"/>
        </w:rPr>
        <w:t xml:space="preserve">1.- Análisis comparativo del escenario de desarrollar el proyecto sin equipo con fuente eléctrica </w:t>
      </w:r>
      <w:r w:rsidR="007A6C57" w:rsidRPr="0084485C">
        <w:rPr>
          <w:rFonts w:ascii="Arial" w:hAnsi="Arial" w:cs="Arial"/>
          <w:sz w:val="22"/>
          <w:szCs w:val="22"/>
        </w:rPr>
        <w:t>ves</w:t>
      </w:r>
      <w:r w:rsidRPr="0084485C">
        <w:rPr>
          <w:rFonts w:ascii="Arial" w:hAnsi="Arial" w:cs="Arial"/>
          <w:sz w:val="22"/>
          <w:szCs w:val="22"/>
        </w:rPr>
        <w:t xml:space="preserve"> con equipo con fuente eléctrica. </w:t>
      </w:r>
      <w:r w:rsidR="00EB0471" w:rsidRPr="0084485C">
        <w:rPr>
          <w:rFonts w:ascii="Arial" w:hAnsi="Arial" w:cs="Arial"/>
          <w:sz w:val="22"/>
          <w:szCs w:val="22"/>
        </w:rPr>
        <w:t>E</w:t>
      </w:r>
      <w:r w:rsidR="00080DF6" w:rsidRPr="0084485C">
        <w:rPr>
          <w:rFonts w:ascii="Arial" w:hAnsi="Arial" w:cs="Arial"/>
          <w:sz w:val="22"/>
          <w:szCs w:val="22"/>
        </w:rPr>
        <w:t>jemplo</w:t>
      </w:r>
      <w:r w:rsidR="00EB0471" w:rsidRPr="0084485C">
        <w:rPr>
          <w:rFonts w:ascii="Arial" w:hAnsi="Arial" w:cs="Arial"/>
          <w:sz w:val="22"/>
          <w:szCs w:val="22"/>
        </w:rPr>
        <w:t xml:space="preserve"> </w:t>
      </w:r>
      <w:r w:rsidRPr="0084485C">
        <w:rPr>
          <w:rFonts w:ascii="Arial" w:hAnsi="Arial" w:cs="Arial"/>
          <w:sz w:val="22"/>
          <w:szCs w:val="22"/>
        </w:rPr>
        <w:t>del aumento de la producción de</w:t>
      </w:r>
      <w:r w:rsidR="00710515" w:rsidRPr="0084485C">
        <w:rPr>
          <w:rFonts w:ascii="Arial" w:hAnsi="Arial" w:cs="Arial"/>
          <w:sz w:val="22"/>
          <w:szCs w:val="22"/>
        </w:rPr>
        <w:t xml:space="preserve"> los </w:t>
      </w:r>
      <w:r w:rsidRPr="0084485C">
        <w:rPr>
          <w:rFonts w:ascii="Arial" w:hAnsi="Arial" w:cs="Arial"/>
          <w:sz w:val="22"/>
          <w:szCs w:val="22"/>
        </w:rPr>
        <w:t>escenario</w:t>
      </w:r>
      <w:r w:rsidR="00710515" w:rsidRPr="0084485C">
        <w:rPr>
          <w:rFonts w:ascii="Arial" w:hAnsi="Arial" w:cs="Arial"/>
          <w:sz w:val="22"/>
          <w:szCs w:val="22"/>
        </w:rPr>
        <w:t xml:space="preserve">s </w:t>
      </w:r>
      <w:r w:rsidR="00ED36E6" w:rsidRPr="0084485C">
        <w:rPr>
          <w:rFonts w:ascii="Arial" w:hAnsi="Arial" w:cs="Arial"/>
          <w:sz w:val="22"/>
          <w:szCs w:val="22"/>
        </w:rPr>
        <w:t>en</w:t>
      </w:r>
      <w:r w:rsidR="00710515" w:rsidRPr="0084485C">
        <w:rPr>
          <w:rFonts w:ascii="Arial" w:hAnsi="Arial" w:cs="Arial"/>
          <w:sz w:val="22"/>
          <w:szCs w:val="22"/>
        </w:rPr>
        <w:t xml:space="preserve"> el secado del </w:t>
      </w:r>
      <w:r w:rsidR="00ED36E6" w:rsidRPr="0084485C">
        <w:rPr>
          <w:rFonts w:ascii="Arial" w:hAnsi="Arial" w:cs="Arial"/>
          <w:sz w:val="22"/>
          <w:szCs w:val="22"/>
        </w:rPr>
        <w:t>cacao</w:t>
      </w:r>
      <w:r w:rsidR="00710515" w:rsidRPr="0084485C">
        <w:rPr>
          <w:rFonts w:ascii="Arial" w:hAnsi="Arial" w:cs="Arial"/>
          <w:sz w:val="22"/>
          <w:szCs w:val="22"/>
        </w:rPr>
        <w:t>.</w:t>
      </w:r>
    </w:p>
    <w:p w14:paraId="1A03BB09" w14:textId="0CAAAE84" w:rsidR="00064DE7" w:rsidRPr="0084485C" w:rsidRDefault="00536B8C" w:rsidP="00536B8C">
      <w:pPr>
        <w:spacing w:after="0" w:line="240" w:lineRule="auto"/>
        <w:jc w:val="center"/>
        <w:rPr>
          <w:rFonts w:ascii="Arial" w:hAnsi="Arial" w:cs="Arial"/>
          <w:sz w:val="22"/>
          <w:szCs w:val="22"/>
        </w:rPr>
      </w:pPr>
      <w:r w:rsidRPr="0084485C">
        <w:rPr>
          <w:rFonts w:ascii="Arial" w:eastAsia="Times New Roman" w:hAnsi="Arial" w:cs="Arial"/>
          <w:b/>
          <w:bCs/>
          <w:color w:val="000000"/>
          <w:sz w:val="22"/>
          <w:szCs w:val="22"/>
          <w:lang w:val="es-HN" w:eastAsia="es-HN"/>
        </w:rPr>
        <w:t>Cuadro</w:t>
      </w:r>
      <w:r w:rsidR="005954FD" w:rsidRPr="0084485C">
        <w:rPr>
          <w:rFonts w:ascii="Arial" w:eastAsia="Times New Roman" w:hAnsi="Arial" w:cs="Arial"/>
          <w:b/>
          <w:bCs/>
          <w:color w:val="000000"/>
          <w:sz w:val="22"/>
          <w:szCs w:val="22"/>
          <w:lang w:val="es-HN" w:eastAsia="es-HN"/>
        </w:rPr>
        <w:t xml:space="preserve"> 5</w:t>
      </w:r>
      <w:r w:rsidRPr="0084485C">
        <w:rPr>
          <w:rFonts w:ascii="Arial" w:eastAsia="Times New Roman" w:hAnsi="Arial" w:cs="Arial"/>
          <w:b/>
          <w:bCs/>
          <w:color w:val="000000"/>
          <w:sz w:val="22"/>
          <w:szCs w:val="22"/>
          <w:lang w:val="es-HN" w:eastAsia="es-HN"/>
        </w:rPr>
        <w:t xml:space="preserve"> comparativo del </w:t>
      </w:r>
      <w:r w:rsidR="00710515" w:rsidRPr="0084485C">
        <w:rPr>
          <w:rFonts w:ascii="Arial" w:eastAsia="Times New Roman" w:hAnsi="Arial" w:cs="Arial"/>
          <w:b/>
          <w:bCs/>
          <w:color w:val="000000"/>
          <w:sz w:val="22"/>
          <w:szCs w:val="22"/>
          <w:lang w:val="es-HN" w:eastAsia="es-HN"/>
        </w:rPr>
        <w:t>cacao.</w:t>
      </w:r>
    </w:p>
    <w:tbl>
      <w:tblPr>
        <w:tblW w:w="9530" w:type="dxa"/>
        <w:tblCellMar>
          <w:left w:w="70" w:type="dxa"/>
          <w:right w:w="70" w:type="dxa"/>
        </w:tblCellMar>
        <w:tblLook w:val="04A0" w:firstRow="1" w:lastRow="0" w:firstColumn="1" w:lastColumn="0" w:noHBand="0" w:noVBand="1"/>
      </w:tblPr>
      <w:tblGrid>
        <w:gridCol w:w="1686"/>
        <w:gridCol w:w="3998"/>
        <w:gridCol w:w="3846"/>
      </w:tblGrid>
      <w:tr w:rsidR="00536B8C" w:rsidRPr="00AC67FF" w14:paraId="4B6188C6" w14:textId="77777777" w:rsidTr="00C702F8">
        <w:trPr>
          <w:trHeight w:val="143"/>
          <w:tblHeader/>
        </w:trPr>
        <w:tc>
          <w:tcPr>
            <w:tcW w:w="1686"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14:paraId="5C122BCF" w14:textId="77777777" w:rsidR="00536B8C" w:rsidRPr="00AC67FF" w:rsidRDefault="00536B8C" w:rsidP="00536B8C">
            <w:pPr>
              <w:spacing w:after="0" w:line="240" w:lineRule="auto"/>
              <w:jc w:val="center"/>
              <w:rPr>
                <w:rFonts w:ascii="Arial" w:eastAsia="Times New Roman" w:hAnsi="Arial" w:cs="Arial"/>
                <w:b/>
                <w:bCs/>
                <w:color w:val="000000"/>
                <w:sz w:val="20"/>
                <w:szCs w:val="20"/>
                <w:lang w:val="es-HN" w:eastAsia="es-HN"/>
              </w:rPr>
            </w:pPr>
            <w:r w:rsidRPr="00AC67FF">
              <w:rPr>
                <w:rFonts w:ascii="Arial" w:eastAsia="Times New Roman" w:hAnsi="Arial" w:cs="Arial"/>
                <w:b/>
                <w:bCs/>
                <w:color w:val="000000"/>
                <w:sz w:val="20"/>
                <w:szCs w:val="20"/>
                <w:lang w:val="es-HN" w:eastAsia="es-HN"/>
              </w:rPr>
              <w:t>Criterio</w:t>
            </w:r>
          </w:p>
        </w:tc>
        <w:tc>
          <w:tcPr>
            <w:tcW w:w="3998"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402784DB" w14:textId="77777777" w:rsidR="00536B8C" w:rsidRPr="00AC67FF" w:rsidRDefault="00536B8C" w:rsidP="00536B8C">
            <w:pPr>
              <w:spacing w:after="0" w:line="240" w:lineRule="auto"/>
              <w:jc w:val="center"/>
              <w:rPr>
                <w:rFonts w:ascii="Arial" w:eastAsia="Times New Roman" w:hAnsi="Arial" w:cs="Arial"/>
                <w:b/>
                <w:bCs/>
                <w:color w:val="000000"/>
                <w:sz w:val="20"/>
                <w:szCs w:val="20"/>
                <w:lang w:val="es-HN" w:eastAsia="es-HN"/>
              </w:rPr>
            </w:pPr>
            <w:r w:rsidRPr="00AC67FF">
              <w:rPr>
                <w:rFonts w:ascii="Arial" w:eastAsia="Times New Roman" w:hAnsi="Arial" w:cs="Arial"/>
                <w:b/>
                <w:bCs/>
                <w:color w:val="000000"/>
                <w:sz w:val="20"/>
                <w:szCs w:val="20"/>
                <w:lang w:val="es-HN" w:eastAsia="es-HN"/>
              </w:rPr>
              <w:t>Sin equipo sin fuente de energía eléctrica</w:t>
            </w:r>
          </w:p>
        </w:tc>
        <w:tc>
          <w:tcPr>
            <w:tcW w:w="3846"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4720AB89" w14:textId="2ACC2C47" w:rsidR="00536B8C" w:rsidRPr="00AC67FF" w:rsidRDefault="00536B8C" w:rsidP="00536B8C">
            <w:pPr>
              <w:spacing w:after="0" w:line="240" w:lineRule="auto"/>
              <w:jc w:val="center"/>
              <w:rPr>
                <w:rFonts w:ascii="Arial" w:eastAsia="Times New Roman" w:hAnsi="Arial" w:cs="Arial"/>
                <w:b/>
                <w:bCs/>
                <w:color w:val="000000"/>
                <w:sz w:val="20"/>
                <w:szCs w:val="20"/>
                <w:lang w:val="es-HN" w:eastAsia="es-HN"/>
              </w:rPr>
            </w:pPr>
            <w:r w:rsidRPr="00AC67FF">
              <w:rPr>
                <w:rFonts w:ascii="Arial" w:eastAsia="Times New Roman" w:hAnsi="Arial" w:cs="Arial"/>
                <w:b/>
                <w:bCs/>
                <w:color w:val="000000"/>
                <w:sz w:val="20"/>
                <w:szCs w:val="20"/>
                <w:lang w:val="es-HN" w:eastAsia="es-HN"/>
              </w:rPr>
              <w:t>Con equipo y con fuente energía eléctrica</w:t>
            </w:r>
          </w:p>
        </w:tc>
      </w:tr>
      <w:tr w:rsidR="00536B8C" w:rsidRPr="00AC67FF" w14:paraId="39AE8518" w14:textId="77777777" w:rsidTr="0055566A">
        <w:trPr>
          <w:trHeight w:val="374"/>
        </w:trPr>
        <w:tc>
          <w:tcPr>
            <w:tcW w:w="1686" w:type="dxa"/>
            <w:tcBorders>
              <w:top w:val="nil"/>
              <w:left w:val="single" w:sz="4" w:space="0" w:color="auto"/>
              <w:bottom w:val="single" w:sz="4" w:space="0" w:color="auto"/>
              <w:right w:val="single" w:sz="4" w:space="0" w:color="auto"/>
            </w:tcBorders>
            <w:shd w:val="clear" w:color="auto" w:fill="auto"/>
            <w:noWrap/>
            <w:hideMark/>
          </w:tcPr>
          <w:p w14:paraId="77C9043E" w14:textId="77777777" w:rsidR="00536B8C" w:rsidRPr="00AC67FF" w:rsidRDefault="00536B8C" w:rsidP="00536B8C">
            <w:pPr>
              <w:spacing w:after="0" w:line="240" w:lineRule="auto"/>
              <w:rPr>
                <w:rFonts w:ascii="Arial" w:eastAsia="Times New Roman" w:hAnsi="Arial" w:cs="Arial"/>
                <w:color w:val="000000"/>
                <w:sz w:val="20"/>
                <w:szCs w:val="20"/>
                <w:lang w:val="es-HN" w:eastAsia="es-HN"/>
              </w:rPr>
            </w:pPr>
            <w:r w:rsidRPr="00AC67FF">
              <w:rPr>
                <w:rFonts w:ascii="Arial" w:eastAsia="Times New Roman" w:hAnsi="Arial" w:cs="Arial"/>
                <w:color w:val="000000"/>
                <w:sz w:val="20"/>
                <w:szCs w:val="20"/>
                <w:lang w:val="es-HN" w:eastAsia="es-HN"/>
              </w:rPr>
              <w:t>Productividad</w:t>
            </w:r>
          </w:p>
        </w:tc>
        <w:tc>
          <w:tcPr>
            <w:tcW w:w="3998" w:type="dxa"/>
            <w:tcBorders>
              <w:top w:val="nil"/>
              <w:left w:val="nil"/>
              <w:bottom w:val="single" w:sz="4" w:space="0" w:color="auto"/>
              <w:right w:val="single" w:sz="4" w:space="0" w:color="auto"/>
            </w:tcBorders>
            <w:shd w:val="clear" w:color="auto" w:fill="auto"/>
            <w:hideMark/>
          </w:tcPr>
          <w:p w14:paraId="75B4C970" w14:textId="323BBCBA" w:rsidR="00536B8C" w:rsidRPr="00AC67FF" w:rsidRDefault="00536B8C" w:rsidP="00536B8C">
            <w:pPr>
              <w:spacing w:after="0" w:line="240" w:lineRule="auto"/>
              <w:rPr>
                <w:rFonts w:ascii="Arial" w:eastAsia="Times New Roman" w:hAnsi="Arial" w:cs="Arial"/>
                <w:color w:val="000000"/>
                <w:sz w:val="20"/>
                <w:szCs w:val="20"/>
                <w:lang w:val="es-HN" w:eastAsia="es-HN"/>
              </w:rPr>
            </w:pPr>
            <w:r w:rsidRPr="00AC67FF">
              <w:rPr>
                <w:rFonts w:ascii="Arial" w:eastAsia="Times New Roman" w:hAnsi="Arial" w:cs="Arial"/>
                <w:color w:val="000000"/>
                <w:sz w:val="20"/>
                <w:szCs w:val="20"/>
                <w:lang w:val="es-HN" w:eastAsia="es-HN"/>
              </w:rPr>
              <w:t>Los rendimientos son bajos</w:t>
            </w:r>
            <w:r w:rsidR="00EB0471" w:rsidRPr="00AC67FF">
              <w:rPr>
                <w:rFonts w:ascii="Arial" w:eastAsia="Times New Roman" w:hAnsi="Arial" w:cs="Arial"/>
                <w:color w:val="000000"/>
                <w:sz w:val="20"/>
                <w:szCs w:val="20"/>
                <w:lang w:val="es-HN" w:eastAsia="es-HN"/>
              </w:rPr>
              <w:t>,</w:t>
            </w:r>
            <w:r w:rsidRPr="00AC67FF">
              <w:rPr>
                <w:rFonts w:ascii="Arial" w:eastAsia="Times New Roman" w:hAnsi="Arial" w:cs="Arial"/>
                <w:color w:val="000000"/>
                <w:sz w:val="20"/>
                <w:szCs w:val="20"/>
                <w:lang w:val="es-HN" w:eastAsia="es-HN"/>
              </w:rPr>
              <w:t xml:space="preserve"> </w:t>
            </w:r>
            <w:r w:rsidR="00965DF5" w:rsidRPr="00AC67FF">
              <w:rPr>
                <w:rFonts w:ascii="Arial" w:eastAsia="Times New Roman" w:hAnsi="Arial" w:cs="Arial"/>
                <w:color w:val="000000"/>
                <w:sz w:val="20"/>
                <w:szCs w:val="20"/>
                <w:lang w:val="es-HN" w:eastAsia="es-HN"/>
              </w:rPr>
              <w:t>20 qq de cacao seco durante 5 días.</w:t>
            </w:r>
          </w:p>
        </w:tc>
        <w:tc>
          <w:tcPr>
            <w:tcW w:w="3846" w:type="dxa"/>
            <w:tcBorders>
              <w:top w:val="nil"/>
              <w:left w:val="nil"/>
              <w:bottom w:val="single" w:sz="4" w:space="0" w:color="auto"/>
              <w:right w:val="single" w:sz="4" w:space="0" w:color="auto"/>
            </w:tcBorders>
            <w:shd w:val="clear" w:color="auto" w:fill="auto"/>
            <w:hideMark/>
          </w:tcPr>
          <w:p w14:paraId="33A0C4E6" w14:textId="22A8E963" w:rsidR="00536B8C" w:rsidRPr="00AC67FF" w:rsidRDefault="00536B8C" w:rsidP="00536B8C">
            <w:pPr>
              <w:spacing w:after="0" w:line="240" w:lineRule="auto"/>
              <w:rPr>
                <w:rFonts w:ascii="Arial" w:eastAsia="Times New Roman" w:hAnsi="Arial" w:cs="Arial"/>
                <w:color w:val="000000"/>
                <w:sz w:val="20"/>
                <w:szCs w:val="20"/>
                <w:lang w:val="es-HN" w:eastAsia="es-HN"/>
              </w:rPr>
            </w:pPr>
            <w:r w:rsidRPr="00AC67FF">
              <w:rPr>
                <w:rFonts w:ascii="Arial" w:eastAsia="Times New Roman" w:hAnsi="Arial" w:cs="Arial"/>
                <w:color w:val="000000"/>
                <w:sz w:val="20"/>
                <w:szCs w:val="20"/>
                <w:lang w:val="es-HN" w:eastAsia="es-HN"/>
              </w:rPr>
              <w:t xml:space="preserve">Los rendimientos son de </w:t>
            </w:r>
            <w:r w:rsidR="00965DF5" w:rsidRPr="00AC67FF">
              <w:rPr>
                <w:rFonts w:ascii="Arial" w:eastAsia="Times New Roman" w:hAnsi="Arial" w:cs="Arial"/>
                <w:color w:val="000000"/>
                <w:sz w:val="20"/>
                <w:szCs w:val="20"/>
                <w:lang w:val="es-HN" w:eastAsia="es-HN"/>
              </w:rPr>
              <w:t>46 qq por día, cuando se</w:t>
            </w:r>
            <w:r w:rsidR="00EB0471" w:rsidRPr="00AC67FF">
              <w:rPr>
                <w:rFonts w:ascii="Arial" w:eastAsia="Times New Roman" w:hAnsi="Arial" w:cs="Arial"/>
                <w:color w:val="000000"/>
                <w:sz w:val="20"/>
                <w:szCs w:val="20"/>
                <w:lang w:val="es-HN" w:eastAsia="es-HN"/>
              </w:rPr>
              <w:t xml:space="preserve"> utiliza</w:t>
            </w:r>
            <w:r w:rsidR="00965DF5" w:rsidRPr="00AC67FF">
              <w:rPr>
                <w:rFonts w:ascii="Arial" w:eastAsia="Times New Roman" w:hAnsi="Arial" w:cs="Arial"/>
                <w:color w:val="000000"/>
                <w:sz w:val="20"/>
                <w:szCs w:val="20"/>
                <w:lang w:val="es-HN" w:eastAsia="es-HN"/>
              </w:rPr>
              <w:t xml:space="preserve"> </w:t>
            </w:r>
            <w:r w:rsidRPr="00AC67FF">
              <w:rPr>
                <w:rFonts w:ascii="Arial" w:eastAsia="Times New Roman" w:hAnsi="Arial" w:cs="Arial"/>
                <w:color w:val="000000"/>
                <w:sz w:val="20"/>
                <w:szCs w:val="20"/>
                <w:lang w:val="es-HN" w:eastAsia="es-HN"/>
              </w:rPr>
              <w:t>energía eléctrica.</w:t>
            </w:r>
          </w:p>
        </w:tc>
      </w:tr>
      <w:tr w:rsidR="00536B8C" w:rsidRPr="00AC67FF" w14:paraId="2C1A5B8D" w14:textId="77777777" w:rsidTr="0055566A">
        <w:trPr>
          <w:trHeight w:val="814"/>
        </w:trPr>
        <w:tc>
          <w:tcPr>
            <w:tcW w:w="1686" w:type="dxa"/>
            <w:tcBorders>
              <w:top w:val="nil"/>
              <w:left w:val="single" w:sz="4" w:space="0" w:color="auto"/>
              <w:bottom w:val="single" w:sz="4" w:space="0" w:color="auto"/>
              <w:right w:val="single" w:sz="4" w:space="0" w:color="auto"/>
            </w:tcBorders>
            <w:shd w:val="clear" w:color="auto" w:fill="auto"/>
            <w:noWrap/>
            <w:hideMark/>
          </w:tcPr>
          <w:p w14:paraId="7734C5E1" w14:textId="376EAF55" w:rsidR="00536B8C" w:rsidRPr="00AC67FF" w:rsidRDefault="00EB0471" w:rsidP="00536B8C">
            <w:pPr>
              <w:spacing w:after="0" w:line="240" w:lineRule="auto"/>
              <w:rPr>
                <w:rFonts w:ascii="Arial" w:eastAsia="Times New Roman" w:hAnsi="Arial" w:cs="Arial"/>
                <w:color w:val="000000"/>
                <w:sz w:val="20"/>
                <w:szCs w:val="20"/>
                <w:lang w:val="es-HN" w:eastAsia="es-HN"/>
              </w:rPr>
            </w:pPr>
            <w:r w:rsidRPr="00AC67FF">
              <w:rPr>
                <w:rFonts w:ascii="Arial" w:eastAsia="Times New Roman" w:hAnsi="Arial" w:cs="Arial"/>
                <w:color w:val="000000"/>
                <w:sz w:val="20"/>
                <w:szCs w:val="20"/>
                <w:lang w:val="es-HN" w:eastAsia="es-HN"/>
              </w:rPr>
              <w:t>Prácticas</w:t>
            </w:r>
            <w:r w:rsidR="00536B8C" w:rsidRPr="00AC67FF">
              <w:rPr>
                <w:rFonts w:ascii="Arial" w:eastAsia="Times New Roman" w:hAnsi="Arial" w:cs="Arial"/>
                <w:color w:val="000000"/>
                <w:sz w:val="20"/>
                <w:szCs w:val="20"/>
                <w:lang w:val="es-HN" w:eastAsia="es-HN"/>
              </w:rPr>
              <w:t xml:space="preserve"> agrícola</w:t>
            </w:r>
            <w:r w:rsidRPr="00AC67FF">
              <w:rPr>
                <w:rFonts w:ascii="Arial" w:eastAsia="Times New Roman" w:hAnsi="Arial" w:cs="Arial"/>
                <w:color w:val="000000"/>
                <w:sz w:val="20"/>
                <w:szCs w:val="20"/>
                <w:lang w:val="es-HN" w:eastAsia="es-HN"/>
              </w:rPr>
              <w:t>s</w:t>
            </w:r>
          </w:p>
        </w:tc>
        <w:tc>
          <w:tcPr>
            <w:tcW w:w="3998" w:type="dxa"/>
            <w:tcBorders>
              <w:top w:val="nil"/>
              <w:left w:val="nil"/>
              <w:bottom w:val="single" w:sz="4" w:space="0" w:color="auto"/>
              <w:right w:val="single" w:sz="4" w:space="0" w:color="auto"/>
            </w:tcBorders>
            <w:shd w:val="clear" w:color="auto" w:fill="auto"/>
            <w:hideMark/>
          </w:tcPr>
          <w:p w14:paraId="3E98329D" w14:textId="04769785" w:rsidR="00536B8C" w:rsidRPr="00AC67FF" w:rsidRDefault="00C702F8" w:rsidP="00536B8C">
            <w:pPr>
              <w:spacing w:after="0" w:line="240" w:lineRule="auto"/>
              <w:rPr>
                <w:rFonts w:ascii="Arial" w:eastAsia="Times New Roman" w:hAnsi="Arial" w:cs="Arial"/>
                <w:color w:val="000000"/>
                <w:sz w:val="20"/>
                <w:szCs w:val="20"/>
                <w:lang w:val="es-HN" w:eastAsia="es-HN"/>
              </w:rPr>
            </w:pPr>
            <w:r w:rsidRPr="00AC67FF">
              <w:rPr>
                <w:rFonts w:ascii="Arial" w:eastAsia="Times New Roman" w:hAnsi="Arial" w:cs="Arial"/>
                <w:color w:val="000000"/>
                <w:sz w:val="20"/>
                <w:szCs w:val="20"/>
                <w:lang w:val="es-HN" w:eastAsia="es-HN"/>
              </w:rPr>
              <w:t>Experiencia</w:t>
            </w:r>
            <w:r w:rsidR="00536B8C" w:rsidRPr="00AC67FF">
              <w:rPr>
                <w:rFonts w:ascii="Arial" w:eastAsia="Times New Roman" w:hAnsi="Arial" w:cs="Arial"/>
                <w:color w:val="000000"/>
                <w:sz w:val="20"/>
                <w:szCs w:val="20"/>
                <w:lang w:val="es-HN" w:eastAsia="es-HN"/>
              </w:rPr>
              <w:t xml:space="preserve"> del productor, algunos consejos técnicos con conocimientos en </w:t>
            </w:r>
            <w:r w:rsidR="00AF7A84" w:rsidRPr="00AC67FF">
              <w:rPr>
                <w:rFonts w:ascii="Arial" w:eastAsia="Times New Roman" w:hAnsi="Arial" w:cs="Arial"/>
                <w:color w:val="000000"/>
                <w:sz w:val="20"/>
                <w:szCs w:val="20"/>
                <w:lang w:val="es-HN" w:eastAsia="es-HN"/>
              </w:rPr>
              <w:t xml:space="preserve">procesamiento y transformación del cacao. </w:t>
            </w:r>
          </w:p>
        </w:tc>
        <w:tc>
          <w:tcPr>
            <w:tcW w:w="3846" w:type="dxa"/>
            <w:tcBorders>
              <w:top w:val="nil"/>
              <w:left w:val="nil"/>
              <w:bottom w:val="single" w:sz="4" w:space="0" w:color="auto"/>
              <w:right w:val="single" w:sz="4" w:space="0" w:color="auto"/>
            </w:tcBorders>
            <w:shd w:val="clear" w:color="auto" w:fill="auto"/>
            <w:hideMark/>
          </w:tcPr>
          <w:p w14:paraId="6FDA7DD6" w14:textId="657256EF" w:rsidR="00536B8C" w:rsidRPr="00AC67FF" w:rsidRDefault="00536B8C" w:rsidP="00536B8C">
            <w:pPr>
              <w:spacing w:after="0" w:line="240" w:lineRule="auto"/>
              <w:rPr>
                <w:rFonts w:ascii="Arial" w:eastAsia="Times New Roman" w:hAnsi="Arial" w:cs="Arial"/>
                <w:color w:val="000000"/>
                <w:sz w:val="20"/>
                <w:szCs w:val="20"/>
                <w:lang w:val="es-HN" w:eastAsia="es-HN"/>
              </w:rPr>
            </w:pPr>
            <w:r w:rsidRPr="00AC67FF">
              <w:rPr>
                <w:rFonts w:ascii="Arial" w:eastAsia="Times New Roman" w:hAnsi="Arial" w:cs="Arial"/>
                <w:color w:val="000000"/>
                <w:sz w:val="20"/>
                <w:szCs w:val="20"/>
                <w:lang w:val="es-HN" w:eastAsia="es-HN"/>
              </w:rPr>
              <w:t>Un paquete completo</w:t>
            </w:r>
            <w:r w:rsidR="00EB0471" w:rsidRPr="00AC67FF">
              <w:rPr>
                <w:rFonts w:ascii="Arial" w:eastAsia="Times New Roman" w:hAnsi="Arial" w:cs="Arial"/>
                <w:color w:val="000000"/>
                <w:sz w:val="20"/>
                <w:szCs w:val="20"/>
                <w:lang w:val="es-HN" w:eastAsia="es-HN"/>
              </w:rPr>
              <w:t xml:space="preserve"> </w:t>
            </w:r>
            <w:r w:rsidRPr="00AC67FF">
              <w:rPr>
                <w:rFonts w:ascii="Arial" w:eastAsia="Times New Roman" w:hAnsi="Arial" w:cs="Arial"/>
                <w:color w:val="000000"/>
                <w:sz w:val="20"/>
                <w:szCs w:val="20"/>
                <w:lang w:val="es-HN" w:eastAsia="es-HN"/>
              </w:rPr>
              <w:t>para alcanzar rendimientos alto</w:t>
            </w:r>
            <w:r w:rsidR="00EB0471" w:rsidRPr="00AC67FF">
              <w:rPr>
                <w:rFonts w:ascii="Arial" w:eastAsia="Times New Roman" w:hAnsi="Arial" w:cs="Arial"/>
                <w:color w:val="000000"/>
                <w:sz w:val="20"/>
                <w:szCs w:val="20"/>
                <w:lang w:val="es-HN" w:eastAsia="es-HN"/>
              </w:rPr>
              <w:t>s</w:t>
            </w:r>
            <w:r w:rsidRPr="00AC67FF">
              <w:rPr>
                <w:rFonts w:ascii="Arial" w:eastAsia="Times New Roman" w:hAnsi="Arial" w:cs="Arial"/>
                <w:color w:val="000000"/>
                <w:sz w:val="20"/>
                <w:szCs w:val="20"/>
                <w:lang w:val="es-HN" w:eastAsia="es-HN"/>
              </w:rPr>
              <w:t xml:space="preserve"> y un producto de mejor calidad</w:t>
            </w:r>
            <w:r w:rsidR="00EB0471" w:rsidRPr="00AC67FF">
              <w:rPr>
                <w:rFonts w:ascii="Arial" w:eastAsia="Times New Roman" w:hAnsi="Arial" w:cs="Arial"/>
                <w:color w:val="000000"/>
                <w:sz w:val="20"/>
                <w:szCs w:val="20"/>
                <w:lang w:val="es-HN" w:eastAsia="es-HN"/>
              </w:rPr>
              <w:t xml:space="preserve"> con</w:t>
            </w:r>
            <w:r w:rsidRPr="00AC67FF">
              <w:rPr>
                <w:rFonts w:ascii="Arial" w:eastAsia="Times New Roman" w:hAnsi="Arial" w:cs="Arial"/>
                <w:color w:val="000000"/>
                <w:sz w:val="20"/>
                <w:szCs w:val="20"/>
                <w:lang w:val="es-HN" w:eastAsia="es-HN"/>
              </w:rPr>
              <w:t xml:space="preserve"> presentación.</w:t>
            </w:r>
            <w:r w:rsidR="00AF7A84" w:rsidRPr="00AC67FF">
              <w:rPr>
                <w:rFonts w:ascii="Arial" w:eastAsia="Times New Roman" w:hAnsi="Arial" w:cs="Arial"/>
                <w:color w:val="000000"/>
                <w:sz w:val="20"/>
                <w:szCs w:val="20"/>
                <w:lang w:val="es-HN" w:eastAsia="es-HN"/>
              </w:rPr>
              <w:t xml:space="preserve"> Cuando los sistemas son movidos con energía eléctrica.</w:t>
            </w:r>
          </w:p>
        </w:tc>
      </w:tr>
      <w:tr w:rsidR="00536B8C" w:rsidRPr="00AC67FF" w14:paraId="77698CBB" w14:textId="77777777" w:rsidTr="0055566A">
        <w:trPr>
          <w:trHeight w:val="26"/>
        </w:trPr>
        <w:tc>
          <w:tcPr>
            <w:tcW w:w="1686" w:type="dxa"/>
            <w:tcBorders>
              <w:top w:val="nil"/>
              <w:left w:val="single" w:sz="4" w:space="0" w:color="auto"/>
              <w:bottom w:val="single" w:sz="4" w:space="0" w:color="auto"/>
              <w:right w:val="single" w:sz="4" w:space="0" w:color="auto"/>
            </w:tcBorders>
            <w:shd w:val="clear" w:color="auto" w:fill="auto"/>
            <w:noWrap/>
            <w:hideMark/>
          </w:tcPr>
          <w:p w14:paraId="0A36FDC7" w14:textId="77777777" w:rsidR="00536B8C" w:rsidRPr="00AC67FF" w:rsidRDefault="00536B8C" w:rsidP="00536B8C">
            <w:pPr>
              <w:spacing w:after="0" w:line="240" w:lineRule="auto"/>
              <w:rPr>
                <w:rFonts w:ascii="Arial" w:eastAsia="Times New Roman" w:hAnsi="Arial" w:cs="Arial"/>
                <w:color w:val="000000"/>
                <w:sz w:val="20"/>
                <w:szCs w:val="20"/>
                <w:lang w:val="es-HN" w:eastAsia="es-HN"/>
              </w:rPr>
            </w:pPr>
            <w:r w:rsidRPr="00AC67FF">
              <w:rPr>
                <w:rFonts w:ascii="Arial" w:eastAsia="Times New Roman" w:hAnsi="Arial" w:cs="Arial"/>
                <w:color w:val="000000"/>
                <w:sz w:val="20"/>
                <w:szCs w:val="20"/>
                <w:lang w:val="es-HN" w:eastAsia="es-HN"/>
              </w:rPr>
              <w:t>Costo de producción</w:t>
            </w:r>
          </w:p>
        </w:tc>
        <w:tc>
          <w:tcPr>
            <w:tcW w:w="3998" w:type="dxa"/>
            <w:tcBorders>
              <w:top w:val="nil"/>
              <w:left w:val="nil"/>
              <w:bottom w:val="single" w:sz="4" w:space="0" w:color="auto"/>
              <w:right w:val="single" w:sz="4" w:space="0" w:color="auto"/>
            </w:tcBorders>
            <w:shd w:val="clear" w:color="auto" w:fill="auto"/>
            <w:vAlign w:val="bottom"/>
            <w:hideMark/>
          </w:tcPr>
          <w:p w14:paraId="7AB26EB1" w14:textId="5C6D3CBF" w:rsidR="00536B8C" w:rsidRPr="00AC67FF" w:rsidRDefault="00536B8C" w:rsidP="00536B8C">
            <w:pPr>
              <w:spacing w:after="0" w:line="240" w:lineRule="auto"/>
              <w:rPr>
                <w:rFonts w:ascii="Arial" w:eastAsia="Times New Roman" w:hAnsi="Arial" w:cs="Arial"/>
                <w:color w:val="000000"/>
                <w:sz w:val="20"/>
                <w:szCs w:val="20"/>
                <w:lang w:val="es-HN" w:eastAsia="es-HN"/>
              </w:rPr>
            </w:pPr>
            <w:r w:rsidRPr="00AC67FF">
              <w:rPr>
                <w:rFonts w:ascii="Arial" w:eastAsia="Times New Roman" w:hAnsi="Arial" w:cs="Arial"/>
                <w:color w:val="000000"/>
                <w:sz w:val="20"/>
                <w:szCs w:val="20"/>
                <w:lang w:val="es-HN" w:eastAsia="es-HN"/>
              </w:rPr>
              <w:t>El costo de producción es de L. .</w:t>
            </w:r>
            <w:r w:rsidR="003A771C" w:rsidRPr="00AC67FF">
              <w:rPr>
                <w:rFonts w:ascii="Arial" w:eastAsia="Times New Roman" w:hAnsi="Arial" w:cs="Arial"/>
                <w:color w:val="000000"/>
                <w:sz w:val="20"/>
                <w:szCs w:val="20"/>
                <w:lang w:val="es-HN" w:eastAsia="es-HN"/>
              </w:rPr>
              <w:t>42.50</w:t>
            </w:r>
            <w:r w:rsidRPr="00AC67FF">
              <w:rPr>
                <w:rFonts w:ascii="Arial" w:eastAsia="Times New Roman" w:hAnsi="Arial" w:cs="Arial"/>
                <w:color w:val="000000"/>
                <w:sz w:val="20"/>
                <w:szCs w:val="20"/>
                <w:lang w:val="es-HN" w:eastAsia="es-HN"/>
              </w:rPr>
              <w:t xml:space="preserve"> </w:t>
            </w:r>
            <w:r w:rsidR="003A771C" w:rsidRPr="00AC67FF">
              <w:rPr>
                <w:rFonts w:ascii="Arial" w:eastAsia="Times New Roman" w:hAnsi="Arial" w:cs="Arial"/>
                <w:color w:val="000000"/>
                <w:sz w:val="20"/>
                <w:szCs w:val="20"/>
                <w:lang w:val="es-HN" w:eastAsia="es-HN"/>
              </w:rPr>
              <w:t>quintal seco</w:t>
            </w:r>
          </w:p>
        </w:tc>
        <w:tc>
          <w:tcPr>
            <w:tcW w:w="3846" w:type="dxa"/>
            <w:tcBorders>
              <w:top w:val="nil"/>
              <w:left w:val="nil"/>
              <w:bottom w:val="single" w:sz="4" w:space="0" w:color="auto"/>
              <w:right w:val="single" w:sz="4" w:space="0" w:color="auto"/>
            </w:tcBorders>
            <w:shd w:val="clear" w:color="auto" w:fill="auto"/>
            <w:vAlign w:val="bottom"/>
            <w:hideMark/>
          </w:tcPr>
          <w:p w14:paraId="2A4D6D5F" w14:textId="48F12056" w:rsidR="00536B8C" w:rsidRPr="00AC67FF" w:rsidRDefault="00536B8C" w:rsidP="00536B8C">
            <w:pPr>
              <w:spacing w:after="0" w:line="240" w:lineRule="auto"/>
              <w:rPr>
                <w:rFonts w:ascii="Arial" w:eastAsia="Times New Roman" w:hAnsi="Arial" w:cs="Arial"/>
                <w:color w:val="000000"/>
                <w:sz w:val="20"/>
                <w:szCs w:val="20"/>
                <w:lang w:val="es-HN" w:eastAsia="es-HN"/>
              </w:rPr>
            </w:pPr>
            <w:r w:rsidRPr="00AC67FF">
              <w:rPr>
                <w:rFonts w:ascii="Arial" w:eastAsia="Times New Roman" w:hAnsi="Arial" w:cs="Arial"/>
                <w:color w:val="000000"/>
                <w:sz w:val="20"/>
                <w:szCs w:val="20"/>
                <w:lang w:val="es-HN" w:eastAsia="es-HN"/>
              </w:rPr>
              <w:t xml:space="preserve">El costo de </w:t>
            </w:r>
            <w:r w:rsidR="00AF7A84" w:rsidRPr="00AC67FF">
              <w:rPr>
                <w:rFonts w:ascii="Arial" w:eastAsia="Times New Roman" w:hAnsi="Arial" w:cs="Arial"/>
                <w:color w:val="000000"/>
                <w:sz w:val="20"/>
                <w:szCs w:val="20"/>
                <w:lang w:val="es-HN" w:eastAsia="es-HN"/>
              </w:rPr>
              <w:t xml:space="preserve">procesamiento de </w:t>
            </w:r>
            <w:r w:rsidR="003A771C" w:rsidRPr="00AC67FF">
              <w:rPr>
                <w:rFonts w:ascii="Arial" w:eastAsia="Times New Roman" w:hAnsi="Arial" w:cs="Arial"/>
                <w:color w:val="000000"/>
                <w:sz w:val="20"/>
                <w:szCs w:val="20"/>
                <w:lang w:val="es-HN" w:eastAsia="es-HN"/>
              </w:rPr>
              <w:t>cac</w:t>
            </w:r>
            <w:r w:rsidR="00EB0471" w:rsidRPr="00AC67FF">
              <w:rPr>
                <w:rFonts w:ascii="Arial" w:eastAsia="Times New Roman" w:hAnsi="Arial" w:cs="Arial"/>
                <w:color w:val="000000"/>
                <w:sz w:val="20"/>
                <w:szCs w:val="20"/>
                <w:lang w:val="es-HN" w:eastAsia="es-HN"/>
              </w:rPr>
              <w:t>a</w:t>
            </w:r>
            <w:r w:rsidR="003A771C" w:rsidRPr="00AC67FF">
              <w:rPr>
                <w:rFonts w:ascii="Arial" w:eastAsia="Times New Roman" w:hAnsi="Arial" w:cs="Arial"/>
                <w:color w:val="000000"/>
                <w:sz w:val="20"/>
                <w:szCs w:val="20"/>
                <w:lang w:val="es-HN" w:eastAsia="es-HN"/>
              </w:rPr>
              <w:t>o, es</w:t>
            </w:r>
            <w:r w:rsidRPr="00AC67FF">
              <w:rPr>
                <w:rFonts w:ascii="Arial" w:eastAsia="Times New Roman" w:hAnsi="Arial" w:cs="Arial"/>
                <w:color w:val="000000"/>
                <w:sz w:val="20"/>
                <w:szCs w:val="20"/>
                <w:lang w:val="es-HN" w:eastAsia="es-HN"/>
              </w:rPr>
              <w:t xml:space="preserve"> de</w:t>
            </w:r>
            <w:r w:rsidR="003A771C" w:rsidRPr="00AC67FF">
              <w:rPr>
                <w:rFonts w:ascii="Arial" w:eastAsia="Times New Roman" w:hAnsi="Arial" w:cs="Arial"/>
                <w:color w:val="000000"/>
                <w:sz w:val="20"/>
                <w:szCs w:val="20"/>
                <w:lang w:val="es-HN" w:eastAsia="es-HN"/>
              </w:rPr>
              <w:t xml:space="preserve"> 5.00 por quintal seco.</w:t>
            </w:r>
          </w:p>
        </w:tc>
      </w:tr>
      <w:tr w:rsidR="00536B8C" w:rsidRPr="00AC67FF" w14:paraId="352500B3" w14:textId="77777777" w:rsidTr="0055566A">
        <w:trPr>
          <w:trHeight w:val="814"/>
        </w:trPr>
        <w:tc>
          <w:tcPr>
            <w:tcW w:w="1686" w:type="dxa"/>
            <w:tcBorders>
              <w:top w:val="nil"/>
              <w:left w:val="single" w:sz="4" w:space="0" w:color="auto"/>
              <w:bottom w:val="single" w:sz="4" w:space="0" w:color="auto"/>
              <w:right w:val="single" w:sz="4" w:space="0" w:color="auto"/>
            </w:tcBorders>
            <w:shd w:val="clear" w:color="auto" w:fill="auto"/>
            <w:noWrap/>
            <w:vAlign w:val="bottom"/>
            <w:hideMark/>
          </w:tcPr>
          <w:p w14:paraId="2748DD1E" w14:textId="77777777" w:rsidR="00536B8C" w:rsidRPr="00AC67FF" w:rsidRDefault="00536B8C" w:rsidP="00536B8C">
            <w:pPr>
              <w:spacing w:after="0" w:line="240" w:lineRule="auto"/>
              <w:rPr>
                <w:rFonts w:ascii="Arial" w:eastAsia="Times New Roman" w:hAnsi="Arial" w:cs="Arial"/>
                <w:color w:val="000000"/>
                <w:sz w:val="20"/>
                <w:szCs w:val="20"/>
                <w:lang w:val="es-HN" w:eastAsia="es-HN"/>
              </w:rPr>
            </w:pPr>
            <w:r w:rsidRPr="00AC67FF">
              <w:rPr>
                <w:rFonts w:ascii="Arial" w:eastAsia="Times New Roman" w:hAnsi="Arial" w:cs="Arial"/>
                <w:color w:val="000000"/>
                <w:sz w:val="20"/>
                <w:szCs w:val="20"/>
                <w:lang w:val="es-HN" w:eastAsia="es-HN"/>
              </w:rPr>
              <w:t>Cambio climático</w:t>
            </w:r>
          </w:p>
        </w:tc>
        <w:tc>
          <w:tcPr>
            <w:tcW w:w="3998" w:type="dxa"/>
            <w:tcBorders>
              <w:top w:val="nil"/>
              <w:left w:val="nil"/>
              <w:bottom w:val="single" w:sz="4" w:space="0" w:color="auto"/>
              <w:right w:val="single" w:sz="4" w:space="0" w:color="auto"/>
            </w:tcBorders>
            <w:shd w:val="clear" w:color="auto" w:fill="auto"/>
            <w:hideMark/>
          </w:tcPr>
          <w:p w14:paraId="3157930E" w14:textId="77777777" w:rsidR="00536B8C" w:rsidRPr="00AC67FF" w:rsidRDefault="00536B8C" w:rsidP="00536B8C">
            <w:pPr>
              <w:spacing w:after="0" w:line="240" w:lineRule="auto"/>
              <w:rPr>
                <w:rFonts w:ascii="Arial" w:eastAsia="Times New Roman" w:hAnsi="Arial" w:cs="Arial"/>
                <w:color w:val="000000"/>
                <w:sz w:val="20"/>
                <w:szCs w:val="20"/>
                <w:lang w:val="es-HN" w:eastAsia="es-HN"/>
              </w:rPr>
            </w:pPr>
            <w:r w:rsidRPr="00AC67FF">
              <w:rPr>
                <w:rFonts w:ascii="Arial" w:eastAsia="Times New Roman" w:hAnsi="Arial" w:cs="Arial"/>
                <w:color w:val="000000"/>
                <w:sz w:val="20"/>
                <w:szCs w:val="20"/>
                <w:lang w:val="es-HN" w:eastAsia="es-HN"/>
              </w:rPr>
              <w:t>Aumenta el estrés de las plantas, mal desarrollo en el cultivo.</w:t>
            </w:r>
          </w:p>
        </w:tc>
        <w:tc>
          <w:tcPr>
            <w:tcW w:w="3846" w:type="dxa"/>
            <w:tcBorders>
              <w:top w:val="nil"/>
              <w:left w:val="nil"/>
              <w:bottom w:val="single" w:sz="4" w:space="0" w:color="auto"/>
              <w:right w:val="single" w:sz="4" w:space="0" w:color="auto"/>
            </w:tcBorders>
            <w:shd w:val="clear" w:color="auto" w:fill="auto"/>
            <w:hideMark/>
          </w:tcPr>
          <w:p w14:paraId="07B13AAF" w14:textId="74753853" w:rsidR="00536B8C" w:rsidRPr="00AC67FF" w:rsidRDefault="00536B8C" w:rsidP="00536B8C">
            <w:pPr>
              <w:spacing w:after="0" w:line="240" w:lineRule="auto"/>
              <w:rPr>
                <w:rFonts w:ascii="Arial" w:eastAsia="Times New Roman" w:hAnsi="Arial" w:cs="Arial"/>
                <w:color w:val="000000"/>
                <w:sz w:val="20"/>
                <w:szCs w:val="20"/>
                <w:lang w:val="es-HN" w:eastAsia="es-HN"/>
              </w:rPr>
            </w:pPr>
            <w:r w:rsidRPr="00AC67FF">
              <w:rPr>
                <w:rFonts w:ascii="Arial" w:eastAsia="Times New Roman" w:hAnsi="Arial" w:cs="Arial"/>
                <w:color w:val="000000"/>
                <w:sz w:val="20"/>
                <w:szCs w:val="20"/>
                <w:lang w:val="es-HN" w:eastAsia="es-HN"/>
              </w:rPr>
              <w:t>Disminuye el estrés, mejor desarrollo y crecimiento de la planta. Al agregar el uso de motor movido con energía eléctrica. De 18.5 k</w:t>
            </w:r>
            <w:r w:rsidR="00EB0471" w:rsidRPr="00AC67FF">
              <w:rPr>
                <w:rFonts w:ascii="Arial" w:eastAsia="Times New Roman" w:hAnsi="Arial" w:cs="Arial"/>
                <w:color w:val="000000"/>
                <w:sz w:val="20"/>
                <w:szCs w:val="20"/>
                <w:lang w:val="es-HN" w:eastAsia="es-HN"/>
              </w:rPr>
              <w:t>w</w:t>
            </w:r>
            <w:r w:rsidRPr="00AC67FF">
              <w:rPr>
                <w:rFonts w:ascii="Arial" w:eastAsia="Times New Roman" w:hAnsi="Arial" w:cs="Arial"/>
                <w:color w:val="000000"/>
                <w:sz w:val="20"/>
                <w:szCs w:val="20"/>
                <w:lang w:val="es-HN" w:eastAsia="es-HN"/>
              </w:rPr>
              <w:t>. /día.</w:t>
            </w:r>
          </w:p>
        </w:tc>
      </w:tr>
      <w:tr w:rsidR="00536B8C" w:rsidRPr="00AC67FF" w14:paraId="1819456F" w14:textId="77777777" w:rsidTr="0055566A">
        <w:trPr>
          <w:trHeight w:val="282"/>
        </w:trPr>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8A48C" w14:textId="77777777" w:rsidR="00536B8C" w:rsidRPr="00AC67FF" w:rsidRDefault="00536B8C" w:rsidP="00536B8C">
            <w:pPr>
              <w:spacing w:after="0" w:line="240" w:lineRule="auto"/>
              <w:rPr>
                <w:rFonts w:ascii="Arial" w:eastAsia="Times New Roman" w:hAnsi="Arial" w:cs="Arial"/>
                <w:color w:val="000000"/>
                <w:sz w:val="20"/>
                <w:szCs w:val="20"/>
                <w:lang w:val="es-HN" w:eastAsia="es-HN"/>
              </w:rPr>
            </w:pPr>
            <w:r w:rsidRPr="00AC67FF">
              <w:rPr>
                <w:rFonts w:ascii="Arial" w:eastAsia="Times New Roman" w:hAnsi="Arial" w:cs="Arial"/>
                <w:color w:val="000000"/>
                <w:sz w:val="20"/>
                <w:szCs w:val="20"/>
                <w:lang w:val="es-HN" w:eastAsia="es-HN"/>
              </w:rPr>
              <w:t>Ingreso</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ED80AC" w14:textId="057999C7" w:rsidR="00536B8C" w:rsidRPr="00AC67FF" w:rsidRDefault="00536B8C" w:rsidP="00536B8C">
            <w:pPr>
              <w:spacing w:after="0" w:line="240" w:lineRule="auto"/>
              <w:rPr>
                <w:rFonts w:ascii="Arial" w:eastAsia="Times New Roman" w:hAnsi="Arial" w:cs="Arial"/>
                <w:color w:val="000000"/>
                <w:sz w:val="20"/>
                <w:szCs w:val="20"/>
                <w:lang w:val="es-HN" w:eastAsia="es-HN"/>
              </w:rPr>
            </w:pPr>
            <w:r w:rsidRPr="00AC67FF">
              <w:rPr>
                <w:rFonts w:ascii="Arial" w:eastAsia="Times New Roman" w:hAnsi="Arial" w:cs="Arial"/>
                <w:color w:val="000000"/>
                <w:sz w:val="20"/>
                <w:szCs w:val="20"/>
                <w:lang w:val="es-HN" w:eastAsia="es-HN"/>
              </w:rPr>
              <w:t xml:space="preserve">L. </w:t>
            </w:r>
            <w:r w:rsidR="003A771C" w:rsidRPr="00AC67FF">
              <w:rPr>
                <w:rFonts w:ascii="Arial" w:eastAsia="Times New Roman" w:hAnsi="Arial" w:cs="Arial"/>
                <w:color w:val="000000"/>
                <w:sz w:val="20"/>
                <w:szCs w:val="20"/>
                <w:lang w:val="es-HN" w:eastAsia="es-HN"/>
              </w:rPr>
              <w:t>128,250.00</w:t>
            </w:r>
            <w:r w:rsidRPr="00AC67FF">
              <w:rPr>
                <w:rFonts w:ascii="Arial" w:eastAsia="Times New Roman" w:hAnsi="Arial" w:cs="Arial"/>
                <w:color w:val="000000"/>
                <w:sz w:val="20"/>
                <w:szCs w:val="20"/>
                <w:lang w:val="es-HN" w:eastAsia="es-HN"/>
              </w:rPr>
              <w:t xml:space="preserve">, con un rendimiento de </w:t>
            </w:r>
            <w:r w:rsidR="003A771C" w:rsidRPr="00AC67FF">
              <w:rPr>
                <w:rFonts w:ascii="Arial" w:eastAsia="Times New Roman" w:hAnsi="Arial" w:cs="Arial"/>
                <w:color w:val="000000"/>
                <w:sz w:val="20"/>
                <w:szCs w:val="20"/>
                <w:lang w:val="es-HN" w:eastAsia="es-HN"/>
              </w:rPr>
              <w:t>2,250 quintales secos</w:t>
            </w:r>
          </w:p>
        </w:tc>
        <w:tc>
          <w:tcPr>
            <w:tcW w:w="38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6E4350" w14:textId="27517D45" w:rsidR="00536B8C" w:rsidRPr="00AC67FF" w:rsidRDefault="003A771C" w:rsidP="003A771C">
            <w:pPr>
              <w:spacing w:after="0" w:line="240" w:lineRule="auto"/>
              <w:rPr>
                <w:rFonts w:ascii="Arial" w:eastAsia="Times New Roman" w:hAnsi="Arial" w:cs="Arial"/>
                <w:color w:val="000000"/>
                <w:sz w:val="20"/>
                <w:szCs w:val="20"/>
                <w:lang w:val="es-HN" w:eastAsia="es-HN"/>
              </w:rPr>
            </w:pPr>
            <w:r w:rsidRPr="00AC67FF">
              <w:rPr>
                <w:rFonts w:ascii="Arial" w:eastAsia="Times New Roman" w:hAnsi="Arial" w:cs="Arial"/>
                <w:color w:val="000000"/>
                <w:sz w:val="20"/>
                <w:szCs w:val="20"/>
                <w:lang w:val="es-HN" w:eastAsia="es-HN"/>
              </w:rPr>
              <w:t xml:space="preserve">L. </w:t>
            </w:r>
            <w:r w:rsidRPr="00AC67FF">
              <w:rPr>
                <w:rFonts w:ascii="Arial" w:hAnsi="Arial" w:cs="Arial"/>
                <w:color w:val="000000"/>
                <w:sz w:val="20"/>
                <w:szCs w:val="20"/>
              </w:rPr>
              <w:t xml:space="preserve"> 452.038, 00,</w:t>
            </w:r>
            <w:r w:rsidR="00536B8C" w:rsidRPr="00AC67FF">
              <w:rPr>
                <w:rFonts w:ascii="Arial" w:eastAsia="Times New Roman" w:hAnsi="Arial" w:cs="Arial"/>
                <w:color w:val="000000"/>
                <w:sz w:val="20"/>
                <w:szCs w:val="20"/>
                <w:lang w:val="es-HN" w:eastAsia="es-HN"/>
              </w:rPr>
              <w:t xml:space="preserve"> </w:t>
            </w:r>
            <w:r w:rsidRPr="00AC67FF">
              <w:rPr>
                <w:rFonts w:ascii="Arial" w:eastAsia="Times New Roman" w:hAnsi="Arial" w:cs="Arial"/>
                <w:color w:val="000000"/>
                <w:sz w:val="20"/>
                <w:szCs w:val="20"/>
                <w:lang w:val="es-HN" w:eastAsia="es-HN"/>
              </w:rPr>
              <w:t>con un rendimiento de 7,900 quintales secos.</w:t>
            </w:r>
          </w:p>
        </w:tc>
      </w:tr>
      <w:tr w:rsidR="00536B8C" w:rsidRPr="00AC67FF" w14:paraId="6802E326" w14:textId="77777777" w:rsidTr="0055566A">
        <w:trPr>
          <w:trHeight w:val="282"/>
        </w:trPr>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95FFC" w14:textId="2D1D186F" w:rsidR="00536B8C" w:rsidRPr="00AC67FF" w:rsidRDefault="00536B8C" w:rsidP="00536B8C">
            <w:pPr>
              <w:spacing w:after="0" w:line="240" w:lineRule="auto"/>
              <w:rPr>
                <w:rFonts w:ascii="Arial" w:eastAsia="Times New Roman" w:hAnsi="Arial" w:cs="Arial"/>
                <w:color w:val="000000"/>
                <w:sz w:val="20"/>
                <w:szCs w:val="20"/>
                <w:lang w:val="es-HN" w:eastAsia="es-HN"/>
              </w:rPr>
            </w:pPr>
            <w:r w:rsidRPr="00AC67FF">
              <w:rPr>
                <w:rFonts w:ascii="Arial" w:eastAsia="Times New Roman" w:hAnsi="Arial" w:cs="Arial"/>
                <w:color w:val="000000"/>
                <w:sz w:val="20"/>
                <w:szCs w:val="20"/>
                <w:lang w:val="es-HN" w:eastAsia="es-HN"/>
              </w:rPr>
              <w:t>Rentabilidad</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3403E9" w14:textId="2069E90A" w:rsidR="00536B8C" w:rsidRPr="00AC67FF" w:rsidRDefault="00536B8C" w:rsidP="00536B8C">
            <w:pPr>
              <w:spacing w:after="0" w:line="240" w:lineRule="auto"/>
              <w:rPr>
                <w:rFonts w:ascii="Arial" w:eastAsia="Times New Roman" w:hAnsi="Arial" w:cs="Arial"/>
                <w:color w:val="000000"/>
                <w:sz w:val="20"/>
                <w:szCs w:val="20"/>
                <w:lang w:val="es-HN" w:eastAsia="es-HN"/>
              </w:rPr>
            </w:pPr>
            <w:r w:rsidRPr="00AC67FF">
              <w:rPr>
                <w:rFonts w:ascii="Arial" w:eastAsia="Times New Roman" w:hAnsi="Arial" w:cs="Arial"/>
                <w:color w:val="000000"/>
                <w:sz w:val="20"/>
                <w:szCs w:val="20"/>
                <w:lang w:val="es-HN" w:eastAsia="es-HN"/>
              </w:rPr>
              <w:t>B</w:t>
            </w:r>
            <w:r w:rsidR="00EB0471" w:rsidRPr="00AC67FF">
              <w:rPr>
                <w:rFonts w:ascii="Arial" w:eastAsia="Times New Roman" w:hAnsi="Arial" w:cs="Arial"/>
                <w:color w:val="000000"/>
                <w:sz w:val="20"/>
                <w:szCs w:val="20"/>
                <w:lang w:val="es-HN" w:eastAsia="es-HN"/>
              </w:rPr>
              <w:t xml:space="preserve">eneficio </w:t>
            </w:r>
            <w:r w:rsidRPr="00AC67FF">
              <w:rPr>
                <w:rFonts w:ascii="Arial" w:eastAsia="Times New Roman" w:hAnsi="Arial" w:cs="Arial"/>
                <w:color w:val="000000"/>
                <w:sz w:val="20"/>
                <w:szCs w:val="20"/>
                <w:lang w:val="es-HN" w:eastAsia="es-HN"/>
              </w:rPr>
              <w:t>C</w:t>
            </w:r>
            <w:r w:rsidR="00EB0471" w:rsidRPr="00AC67FF">
              <w:rPr>
                <w:rFonts w:ascii="Arial" w:eastAsia="Times New Roman" w:hAnsi="Arial" w:cs="Arial"/>
                <w:color w:val="000000"/>
                <w:sz w:val="20"/>
                <w:szCs w:val="20"/>
                <w:lang w:val="es-HN" w:eastAsia="es-HN"/>
              </w:rPr>
              <w:t>osto</w:t>
            </w:r>
            <w:r w:rsidRPr="00AC67FF">
              <w:rPr>
                <w:rFonts w:ascii="Arial" w:eastAsia="Times New Roman" w:hAnsi="Arial" w:cs="Arial"/>
                <w:color w:val="000000"/>
                <w:sz w:val="20"/>
                <w:szCs w:val="20"/>
                <w:lang w:val="es-HN" w:eastAsia="es-HN"/>
              </w:rPr>
              <w:t xml:space="preserve"> de L.1</w:t>
            </w:r>
            <w:r w:rsidR="00EB0471" w:rsidRPr="00AC67FF">
              <w:rPr>
                <w:rFonts w:ascii="Arial" w:eastAsia="Times New Roman" w:hAnsi="Arial" w:cs="Arial"/>
                <w:color w:val="000000"/>
                <w:sz w:val="20"/>
                <w:szCs w:val="20"/>
                <w:lang w:val="es-HN" w:eastAsia="es-HN"/>
              </w:rPr>
              <w:t>.</w:t>
            </w:r>
            <w:r w:rsidRPr="00AC67FF">
              <w:rPr>
                <w:rFonts w:ascii="Arial" w:eastAsia="Times New Roman" w:hAnsi="Arial" w:cs="Arial"/>
                <w:color w:val="000000"/>
                <w:sz w:val="20"/>
                <w:szCs w:val="20"/>
                <w:lang w:val="es-HN" w:eastAsia="es-HN"/>
              </w:rPr>
              <w:t>80</w:t>
            </w:r>
            <w:r w:rsidR="00EB0471" w:rsidRPr="00AC67FF">
              <w:rPr>
                <w:rFonts w:ascii="Arial" w:eastAsia="Times New Roman" w:hAnsi="Arial" w:cs="Arial"/>
                <w:color w:val="000000"/>
                <w:sz w:val="20"/>
                <w:szCs w:val="20"/>
                <w:lang w:val="es-HN" w:eastAsia="es-HN"/>
              </w:rPr>
              <w:t>,</w:t>
            </w:r>
            <w:r w:rsidRPr="00AC67FF">
              <w:rPr>
                <w:rFonts w:ascii="Arial" w:eastAsia="Times New Roman" w:hAnsi="Arial" w:cs="Arial"/>
                <w:color w:val="000000"/>
                <w:sz w:val="20"/>
                <w:szCs w:val="20"/>
                <w:lang w:val="es-HN" w:eastAsia="es-HN"/>
              </w:rPr>
              <w:t xml:space="preserve"> el resultado de L. 1.</w:t>
            </w:r>
            <w:r w:rsidR="00526604" w:rsidRPr="00AC67FF">
              <w:rPr>
                <w:rFonts w:ascii="Arial" w:eastAsia="Times New Roman" w:hAnsi="Arial" w:cs="Arial"/>
                <w:color w:val="000000"/>
                <w:sz w:val="20"/>
                <w:szCs w:val="20"/>
                <w:lang w:val="es-HN" w:eastAsia="es-HN"/>
              </w:rPr>
              <w:t>19</w:t>
            </w:r>
            <w:r w:rsidRPr="00AC67FF">
              <w:rPr>
                <w:rFonts w:ascii="Arial" w:eastAsia="Times New Roman" w:hAnsi="Arial" w:cs="Arial"/>
                <w:color w:val="000000"/>
                <w:sz w:val="20"/>
                <w:szCs w:val="20"/>
                <w:lang w:val="es-HN" w:eastAsia="es-HN"/>
              </w:rPr>
              <w:t>, nos indica que por cada lempira que se invierte en el negocio de</w:t>
            </w:r>
            <w:r w:rsidR="00526604" w:rsidRPr="00AC67FF">
              <w:rPr>
                <w:rFonts w:ascii="Arial" w:eastAsia="Times New Roman" w:hAnsi="Arial" w:cs="Arial"/>
                <w:color w:val="000000"/>
                <w:sz w:val="20"/>
                <w:szCs w:val="20"/>
                <w:lang w:val="es-HN" w:eastAsia="es-HN"/>
              </w:rPr>
              <w:t>l secado del cacao se</w:t>
            </w:r>
            <w:r w:rsidRPr="00AC67FF">
              <w:rPr>
                <w:rFonts w:ascii="Arial" w:eastAsia="Times New Roman" w:hAnsi="Arial" w:cs="Arial"/>
                <w:color w:val="000000"/>
                <w:sz w:val="20"/>
                <w:szCs w:val="20"/>
                <w:lang w:val="es-HN" w:eastAsia="es-HN"/>
              </w:rPr>
              <w:t xml:space="preserve"> gana L. </w:t>
            </w:r>
            <w:r w:rsidR="00526604" w:rsidRPr="00AC67FF">
              <w:rPr>
                <w:rFonts w:ascii="Arial" w:eastAsia="Times New Roman" w:hAnsi="Arial" w:cs="Arial"/>
                <w:color w:val="000000"/>
                <w:sz w:val="20"/>
                <w:szCs w:val="20"/>
                <w:lang w:val="es-HN" w:eastAsia="es-HN"/>
              </w:rPr>
              <w:t>0. 19.</w:t>
            </w:r>
            <w:r w:rsidRPr="00AC67FF">
              <w:rPr>
                <w:rFonts w:ascii="Arial" w:eastAsia="Times New Roman" w:hAnsi="Arial" w:cs="Arial"/>
                <w:color w:val="000000"/>
                <w:sz w:val="20"/>
                <w:szCs w:val="20"/>
                <w:lang w:val="es-HN" w:eastAsia="es-HN"/>
              </w:rPr>
              <w:t xml:space="preserve"> </w:t>
            </w:r>
          </w:p>
        </w:tc>
        <w:tc>
          <w:tcPr>
            <w:tcW w:w="38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86F8C8" w14:textId="663AE491" w:rsidR="00536B8C" w:rsidRPr="00AC67FF" w:rsidRDefault="00536B8C" w:rsidP="00536B8C">
            <w:pPr>
              <w:spacing w:after="0" w:line="240" w:lineRule="auto"/>
              <w:rPr>
                <w:rFonts w:ascii="Arial" w:eastAsia="Times New Roman" w:hAnsi="Arial" w:cs="Arial"/>
                <w:color w:val="000000"/>
                <w:sz w:val="20"/>
                <w:szCs w:val="20"/>
                <w:lang w:val="es-HN" w:eastAsia="es-HN"/>
              </w:rPr>
            </w:pPr>
            <w:r w:rsidRPr="00AC67FF">
              <w:rPr>
                <w:rFonts w:ascii="Arial" w:eastAsia="Times New Roman" w:hAnsi="Arial" w:cs="Arial"/>
                <w:color w:val="000000"/>
                <w:sz w:val="20"/>
                <w:szCs w:val="20"/>
                <w:lang w:val="es-HN" w:eastAsia="es-HN"/>
              </w:rPr>
              <w:t>B</w:t>
            </w:r>
            <w:r w:rsidR="00EB0471" w:rsidRPr="00AC67FF">
              <w:rPr>
                <w:rFonts w:ascii="Arial" w:eastAsia="Times New Roman" w:hAnsi="Arial" w:cs="Arial"/>
                <w:color w:val="000000"/>
                <w:sz w:val="20"/>
                <w:szCs w:val="20"/>
                <w:lang w:val="es-HN" w:eastAsia="es-HN"/>
              </w:rPr>
              <w:t xml:space="preserve">eneficio </w:t>
            </w:r>
            <w:r w:rsidRPr="00AC67FF">
              <w:rPr>
                <w:rFonts w:ascii="Arial" w:eastAsia="Times New Roman" w:hAnsi="Arial" w:cs="Arial"/>
                <w:color w:val="000000"/>
                <w:sz w:val="20"/>
                <w:szCs w:val="20"/>
                <w:lang w:val="es-HN" w:eastAsia="es-HN"/>
              </w:rPr>
              <w:t>C</w:t>
            </w:r>
            <w:r w:rsidR="00EB0471" w:rsidRPr="00AC67FF">
              <w:rPr>
                <w:rFonts w:ascii="Arial" w:eastAsia="Times New Roman" w:hAnsi="Arial" w:cs="Arial"/>
                <w:color w:val="000000"/>
                <w:sz w:val="20"/>
                <w:szCs w:val="20"/>
                <w:lang w:val="es-HN" w:eastAsia="es-HN"/>
              </w:rPr>
              <w:t>osto</w:t>
            </w:r>
            <w:r w:rsidRPr="00AC67FF">
              <w:rPr>
                <w:rFonts w:ascii="Arial" w:eastAsia="Times New Roman" w:hAnsi="Arial" w:cs="Arial"/>
                <w:color w:val="000000"/>
                <w:sz w:val="20"/>
                <w:szCs w:val="20"/>
                <w:lang w:val="es-HN" w:eastAsia="es-HN"/>
              </w:rPr>
              <w:t xml:space="preserve"> de L.1</w:t>
            </w:r>
            <w:r w:rsidR="00EB0471" w:rsidRPr="00AC67FF">
              <w:rPr>
                <w:rFonts w:ascii="Arial" w:eastAsia="Times New Roman" w:hAnsi="Arial" w:cs="Arial"/>
                <w:color w:val="000000"/>
                <w:sz w:val="20"/>
                <w:szCs w:val="20"/>
                <w:lang w:val="es-HN" w:eastAsia="es-HN"/>
              </w:rPr>
              <w:t>.</w:t>
            </w:r>
            <w:r w:rsidR="00ED36E6" w:rsidRPr="00AC67FF">
              <w:rPr>
                <w:rFonts w:ascii="Arial" w:eastAsia="Times New Roman" w:hAnsi="Arial" w:cs="Arial"/>
                <w:color w:val="000000"/>
                <w:sz w:val="20"/>
                <w:szCs w:val="20"/>
                <w:lang w:val="es-HN" w:eastAsia="es-HN"/>
              </w:rPr>
              <w:t>70</w:t>
            </w:r>
            <w:r w:rsidRPr="00AC67FF">
              <w:rPr>
                <w:rFonts w:ascii="Arial" w:eastAsia="Times New Roman" w:hAnsi="Arial" w:cs="Arial"/>
                <w:color w:val="000000"/>
                <w:sz w:val="20"/>
                <w:szCs w:val="20"/>
                <w:lang w:val="es-HN" w:eastAsia="es-HN"/>
              </w:rPr>
              <w:t>, el resultado de L.</w:t>
            </w:r>
            <w:r w:rsidR="00526604" w:rsidRPr="00AC67FF">
              <w:rPr>
                <w:rFonts w:ascii="Arial" w:eastAsia="Times New Roman" w:hAnsi="Arial" w:cs="Arial"/>
                <w:color w:val="000000"/>
                <w:sz w:val="20"/>
                <w:szCs w:val="20"/>
                <w:lang w:val="es-HN" w:eastAsia="es-HN"/>
              </w:rPr>
              <w:t>0</w:t>
            </w:r>
            <w:r w:rsidR="00ED36E6" w:rsidRPr="00AC67FF">
              <w:rPr>
                <w:rFonts w:ascii="Arial" w:eastAsia="Times New Roman" w:hAnsi="Arial" w:cs="Arial"/>
                <w:color w:val="000000"/>
                <w:sz w:val="20"/>
                <w:szCs w:val="20"/>
                <w:lang w:val="es-HN" w:eastAsia="es-HN"/>
              </w:rPr>
              <w:t>.70</w:t>
            </w:r>
            <w:r w:rsidRPr="00AC67FF">
              <w:rPr>
                <w:rFonts w:ascii="Arial" w:eastAsia="Times New Roman" w:hAnsi="Arial" w:cs="Arial"/>
                <w:color w:val="000000"/>
                <w:sz w:val="20"/>
                <w:szCs w:val="20"/>
                <w:lang w:val="es-HN" w:eastAsia="es-HN"/>
              </w:rPr>
              <w:t xml:space="preserve">, nos indica que por cada lempira que se invierte </w:t>
            </w:r>
            <w:r w:rsidR="00555886" w:rsidRPr="00AC67FF">
              <w:rPr>
                <w:rFonts w:ascii="Arial" w:eastAsia="Times New Roman" w:hAnsi="Arial" w:cs="Arial"/>
                <w:color w:val="000000"/>
                <w:sz w:val="20"/>
                <w:szCs w:val="20"/>
                <w:lang w:val="es-HN" w:eastAsia="es-HN"/>
              </w:rPr>
              <w:t xml:space="preserve">se ganara </w:t>
            </w:r>
            <w:r w:rsidRPr="00AC67FF">
              <w:rPr>
                <w:rFonts w:ascii="Arial" w:eastAsia="Times New Roman" w:hAnsi="Arial" w:cs="Arial"/>
                <w:color w:val="000000"/>
                <w:sz w:val="20"/>
                <w:szCs w:val="20"/>
                <w:lang w:val="es-HN" w:eastAsia="es-HN"/>
              </w:rPr>
              <w:t>L.</w:t>
            </w:r>
            <w:r w:rsidR="002C2BD0" w:rsidRPr="00AC67FF">
              <w:rPr>
                <w:rFonts w:ascii="Arial" w:eastAsia="Times New Roman" w:hAnsi="Arial" w:cs="Arial"/>
                <w:color w:val="000000"/>
                <w:sz w:val="20"/>
                <w:szCs w:val="20"/>
                <w:lang w:val="es-HN" w:eastAsia="es-HN"/>
              </w:rPr>
              <w:t xml:space="preserve">  0.7</w:t>
            </w:r>
            <w:r w:rsidRPr="00AC67FF">
              <w:rPr>
                <w:rFonts w:ascii="Arial" w:eastAsia="Times New Roman" w:hAnsi="Arial" w:cs="Arial"/>
                <w:color w:val="000000"/>
                <w:sz w:val="20"/>
                <w:szCs w:val="20"/>
                <w:lang w:val="es-HN" w:eastAsia="es-HN"/>
              </w:rPr>
              <w:t>0.</w:t>
            </w:r>
            <w:r w:rsidR="002C2BD0" w:rsidRPr="00AC67FF">
              <w:rPr>
                <w:rFonts w:ascii="Arial" w:eastAsia="Times New Roman" w:hAnsi="Arial" w:cs="Arial"/>
                <w:color w:val="000000"/>
                <w:sz w:val="20"/>
                <w:szCs w:val="20"/>
                <w:lang w:val="es-HN" w:eastAsia="es-HN"/>
              </w:rPr>
              <w:t>con una diferencia de L. 0.51,</w:t>
            </w:r>
            <w:r w:rsidR="00555886" w:rsidRPr="00AC67FF">
              <w:rPr>
                <w:rFonts w:ascii="Arial" w:eastAsia="Times New Roman" w:hAnsi="Arial" w:cs="Arial"/>
                <w:color w:val="000000"/>
                <w:sz w:val="20"/>
                <w:szCs w:val="20"/>
                <w:lang w:val="es-HN" w:eastAsia="es-HN"/>
              </w:rPr>
              <w:t xml:space="preserve"> que representa</w:t>
            </w:r>
            <w:r w:rsidR="00444F94" w:rsidRPr="00AC67FF">
              <w:rPr>
                <w:rFonts w:ascii="Arial" w:eastAsia="Times New Roman" w:hAnsi="Arial" w:cs="Arial"/>
                <w:color w:val="000000"/>
                <w:sz w:val="20"/>
                <w:szCs w:val="20"/>
                <w:lang w:val="es-HN" w:eastAsia="es-HN"/>
              </w:rPr>
              <w:t xml:space="preserve"> el 30</w:t>
            </w:r>
            <w:r w:rsidR="00F803C6" w:rsidRPr="00AC67FF">
              <w:rPr>
                <w:rFonts w:ascii="Arial" w:eastAsia="Times New Roman" w:hAnsi="Arial" w:cs="Arial"/>
                <w:color w:val="000000"/>
                <w:sz w:val="20"/>
                <w:szCs w:val="20"/>
                <w:lang w:val="es-HN" w:eastAsia="es-HN"/>
              </w:rPr>
              <w:t>%.</w:t>
            </w:r>
          </w:p>
        </w:tc>
      </w:tr>
    </w:tbl>
    <w:p w14:paraId="058F8E5E" w14:textId="09911124" w:rsidR="00E46543" w:rsidRPr="0084485C" w:rsidRDefault="00E46543" w:rsidP="00400E0F">
      <w:pPr>
        <w:jc w:val="both"/>
        <w:rPr>
          <w:rFonts w:ascii="Arial" w:hAnsi="Arial" w:cs="Arial"/>
          <w:sz w:val="22"/>
          <w:szCs w:val="22"/>
        </w:rPr>
      </w:pPr>
    </w:p>
    <w:p w14:paraId="67DDF930" w14:textId="39CA6071" w:rsidR="00EC1CA5" w:rsidRPr="0084485C" w:rsidRDefault="00E46543" w:rsidP="00400E0F">
      <w:pPr>
        <w:jc w:val="both"/>
        <w:rPr>
          <w:rFonts w:ascii="Arial" w:hAnsi="Arial" w:cs="Arial"/>
          <w:sz w:val="22"/>
          <w:szCs w:val="22"/>
        </w:rPr>
      </w:pPr>
      <w:r w:rsidRPr="0084485C">
        <w:rPr>
          <w:rFonts w:ascii="Arial" w:hAnsi="Arial" w:cs="Arial"/>
          <w:sz w:val="22"/>
          <w:szCs w:val="22"/>
        </w:rPr>
        <w:t xml:space="preserve">2.- </w:t>
      </w:r>
      <w:r w:rsidR="00EC1CA5" w:rsidRPr="0084485C">
        <w:rPr>
          <w:rFonts w:ascii="Arial" w:hAnsi="Arial" w:cs="Arial"/>
          <w:sz w:val="22"/>
          <w:szCs w:val="22"/>
        </w:rPr>
        <w:t>Análisis comparativo sobre el aumento de</w:t>
      </w:r>
      <w:r w:rsidR="00AA2CDA" w:rsidRPr="0084485C">
        <w:rPr>
          <w:rFonts w:ascii="Arial" w:hAnsi="Arial" w:cs="Arial"/>
          <w:sz w:val="22"/>
          <w:szCs w:val="22"/>
        </w:rPr>
        <w:t xml:space="preserve"> </w:t>
      </w:r>
      <w:r w:rsidR="00EC1CA5" w:rsidRPr="0084485C">
        <w:rPr>
          <w:rFonts w:ascii="Arial" w:hAnsi="Arial" w:cs="Arial"/>
          <w:sz w:val="22"/>
          <w:szCs w:val="22"/>
        </w:rPr>
        <w:t>l</w:t>
      </w:r>
      <w:r w:rsidR="00AA2CDA" w:rsidRPr="0084485C">
        <w:rPr>
          <w:rFonts w:ascii="Arial" w:hAnsi="Arial" w:cs="Arial"/>
          <w:sz w:val="22"/>
          <w:szCs w:val="22"/>
        </w:rPr>
        <w:t>os gastos ocasionados por el costo de la energía eléctrica demandada</w:t>
      </w:r>
      <w:r w:rsidR="00EC1CA5" w:rsidRPr="0084485C">
        <w:rPr>
          <w:rFonts w:ascii="Arial" w:hAnsi="Arial" w:cs="Arial"/>
          <w:sz w:val="22"/>
          <w:szCs w:val="22"/>
        </w:rPr>
        <w:t xml:space="preserve"> para abastecer el </w:t>
      </w:r>
      <w:r w:rsidR="00AA2CDA" w:rsidRPr="0084485C">
        <w:rPr>
          <w:rFonts w:ascii="Arial" w:hAnsi="Arial" w:cs="Arial"/>
          <w:sz w:val="22"/>
          <w:szCs w:val="22"/>
        </w:rPr>
        <w:t>equipo eléctrico para la actividad productiva, e</w:t>
      </w:r>
      <w:r w:rsidR="00EC1CA5" w:rsidRPr="0084485C">
        <w:rPr>
          <w:rFonts w:ascii="Arial" w:hAnsi="Arial" w:cs="Arial"/>
          <w:sz w:val="22"/>
          <w:szCs w:val="22"/>
        </w:rPr>
        <w:t xml:space="preserve">n relación </w:t>
      </w:r>
      <w:r w:rsidR="00EC1CA5" w:rsidRPr="0084485C">
        <w:rPr>
          <w:rFonts w:ascii="Arial" w:hAnsi="Arial" w:cs="Arial"/>
          <w:sz w:val="22"/>
          <w:szCs w:val="22"/>
        </w:rPr>
        <w:lastRenderedPageBreak/>
        <w:t xml:space="preserve">con el aumento de los ingresos </w:t>
      </w:r>
      <w:r w:rsidR="00AA2CDA" w:rsidRPr="0084485C">
        <w:rPr>
          <w:rFonts w:ascii="Arial" w:hAnsi="Arial" w:cs="Arial"/>
          <w:sz w:val="22"/>
          <w:szCs w:val="22"/>
        </w:rPr>
        <w:t>ocasionado por incorporar el equipo de base eléctric</w:t>
      </w:r>
      <w:r w:rsidR="00EB0471" w:rsidRPr="0084485C">
        <w:rPr>
          <w:rFonts w:ascii="Arial" w:hAnsi="Arial" w:cs="Arial"/>
          <w:sz w:val="22"/>
          <w:szCs w:val="22"/>
        </w:rPr>
        <w:t>a</w:t>
      </w:r>
      <w:r w:rsidR="00AA2CDA" w:rsidRPr="0084485C">
        <w:rPr>
          <w:rFonts w:ascii="Arial" w:hAnsi="Arial" w:cs="Arial"/>
          <w:sz w:val="22"/>
          <w:szCs w:val="22"/>
        </w:rPr>
        <w:t xml:space="preserve"> en cada rubro.</w:t>
      </w:r>
    </w:p>
    <w:p w14:paraId="6A53C5B7" w14:textId="5CD5C74D" w:rsidR="00505774" w:rsidRPr="0084485C" w:rsidRDefault="00505774" w:rsidP="00505774">
      <w:pPr>
        <w:spacing w:after="0"/>
        <w:jc w:val="center"/>
        <w:rPr>
          <w:rFonts w:ascii="Arial" w:eastAsia="Times New Roman" w:hAnsi="Arial" w:cs="Arial"/>
          <w:b/>
          <w:bCs/>
          <w:color w:val="000000"/>
          <w:sz w:val="22"/>
          <w:szCs w:val="22"/>
          <w:lang w:val="es-HN" w:eastAsia="es-HN"/>
        </w:rPr>
      </w:pPr>
      <w:r w:rsidRPr="0084485C">
        <w:rPr>
          <w:rFonts w:ascii="Arial" w:eastAsia="Times New Roman" w:hAnsi="Arial" w:cs="Arial"/>
          <w:b/>
          <w:bCs/>
          <w:color w:val="000000"/>
          <w:sz w:val="22"/>
          <w:szCs w:val="22"/>
          <w:lang w:val="es-HN" w:eastAsia="es-HN"/>
        </w:rPr>
        <w:t>Cuadro</w:t>
      </w:r>
      <w:r w:rsidR="005954FD" w:rsidRPr="0084485C">
        <w:rPr>
          <w:rFonts w:ascii="Arial" w:eastAsia="Times New Roman" w:hAnsi="Arial" w:cs="Arial"/>
          <w:b/>
          <w:bCs/>
          <w:color w:val="000000"/>
          <w:sz w:val="22"/>
          <w:szCs w:val="22"/>
          <w:lang w:val="es-HN" w:eastAsia="es-HN"/>
        </w:rPr>
        <w:t xml:space="preserve"> 6</w:t>
      </w:r>
      <w:r w:rsidRPr="0084485C">
        <w:rPr>
          <w:rFonts w:ascii="Arial" w:eastAsia="Times New Roman" w:hAnsi="Arial" w:cs="Arial"/>
          <w:b/>
          <w:bCs/>
          <w:color w:val="000000"/>
          <w:sz w:val="22"/>
          <w:szCs w:val="22"/>
          <w:lang w:val="es-HN" w:eastAsia="es-HN"/>
        </w:rPr>
        <w:t xml:space="preserve"> comparativo </w:t>
      </w:r>
      <w:r w:rsidR="00434937" w:rsidRPr="0084485C">
        <w:rPr>
          <w:rFonts w:ascii="Arial" w:eastAsia="Times New Roman" w:hAnsi="Arial" w:cs="Arial"/>
          <w:b/>
          <w:bCs/>
          <w:color w:val="000000"/>
          <w:sz w:val="22"/>
          <w:szCs w:val="22"/>
          <w:lang w:val="es-HN" w:eastAsia="es-HN"/>
        </w:rPr>
        <w:t xml:space="preserve">del </w:t>
      </w:r>
      <w:r w:rsidR="00710515" w:rsidRPr="0084485C">
        <w:rPr>
          <w:rFonts w:ascii="Arial" w:eastAsia="Times New Roman" w:hAnsi="Arial" w:cs="Arial"/>
          <w:b/>
          <w:bCs/>
          <w:color w:val="000000"/>
          <w:sz w:val="22"/>
          <w:szCs w:val="22"/>
          <w:lang w:val="es-HN" w:eastAsia="es-HN"/>
        </w:rPr>
        <w:t>cacao</w:t>
      </w:r>
    </w:p>
    <w:tbl>
      <w:tblPr>
        <w:tblW w:w="9164" w:type="dxa"/>
        <w:tblCellMar>
          <w:left w:w="70" w:type="dxa"/>
          <w:right w:w="70" w:type="dxa"/>
        </w:tblCellMar>
        <w:tblLook w:val="04A0" w:firstRow="1" w:lastRow="0" w:firstColumn="1" w:lastColumn="0" w:noHBand="0" w:noVBand="1"/>
      </w:tblPr>
      <w:tblGrid>
        <w:gridCol w:w="2089"/>
        <w:gridCol w:w="3511"/>
        <w:gridCol w:w="3564"/>
      </w:tblGrid>
      <w:tr w:rsidR="00434937" w:rsidRPr="0084485C" w14:paraId="2BBECA95" w14:textId="77777777" w:rsidTr="00C702F8">
        <w:trPr>
          <w:trHeight w:val="543"/>
        </w:trPr>
        <w:tc>
          <w:tcPr>
            <w:tcW w:w="2089"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067E0A5E" w14:textId="77777777" w:rsidR="00434937" w:rsidRPr="00AC67FF" w:rsidRDefault="00434937" w:rsidP="00AC67FF">
            <w:pPr>
              <w:spacing w:after="0" w:line="240" w:lineRule="auto"/>
              <w:jc w:val="center"/>
              <w:rPr>
                <w:rFonts w:ascii="Arial" w:eastAsia="Times New Roman" w:hAnsi="Arial" w:cs="Arial"/>
                <w:b/>
                <w:bCs/>
                <w:color w:val="000000"/>
                <w:sz w:val="20"/>
                <w:szCs w:val="20"/>
                <w:lang w:val="es-HN" w:eastAsia="es-HN"/>
              </w:rPr>
            </w:pPr>
            <w:r w:rsidRPr="00AC67FF">
              <w:rPr>
                <w:rFonts w:ascii="Arial" w:eastAsia="Times New Roman" w:hAnsi="Arial" w:cs="Arial"/>
                <w:b/>
                <w:bCs/>
                <w:color w:val="000000"/>
                <w:sz w:val="20"/>
                <w:szCs w:val="20"/>
                <w:lang w:val="es-HN" w:eastAsia="es-HN"/>
              </w:rPr>
              <w:t>Criterio</w:t>
            </w:r>
          </w:p>
        </w:tc>
        <w:tc>
          <w:tcPr>
            <w:tcW w:w="3511" w:type="dxa"/>
            <w:tcBorders>
              <w:top w:val="single" w:sz="4" w:space="0" w:color="auto"/>
              <w:left w:val="nil"/>
              <w:bottom w:val="single" w:sz="4" w:space="0" w:color="auto"/>
              <w:right w:val="single" w:sz="4" w:space="0" w:color="auto"/>
            </w:tcBorders>
            <w:shd w:val="clear" w:color="auto" w:fill="95B3D7" w:themeFill="accent1" w:themeFillTint="99"/>
            <w:hideMark/>
          </w:tcPr>
          <w:p w14:paraId="2C606EFF" w14:textId="5C5D3978" w:rsidR="00434937" w:rsidRPr="00AC67FF" w:rsidRDefault="00EB0471" w:rsidP="00AC67FF">
            <w:pPr>
              <w:spacing w:after="0" w:line="240" w:lineRule="auto"/>
              <w:jc w:val="center"/>
              <w:rPr>
                <w:rFonts w:ascii="Arial" w:eastAsia="Times New Roman" w:hAnsi="Arial" w:cs="Arial"/>
                <w:b/>
                <w:bCs/>
                <w:color w:val="000000"/>
                <w:sz w:val="20"/>
                <w:szCs w:val="20"/>
                <w:lang w:val="es-HN" w:eastAsia="es-HN"/>
              </w:rPr>
            </w:pPr>
            <w:r w:rsidRPr="00AC67FF">
              <w:rPr>
                <w:rFonts w:ascii="Arial" w:eastAsia="Times New Roman" w:hAnsi="Arial" w:cs="Arial"/>
                <w:b/>
                <w:bCs/>
                <w:color w:val="000000"/>
                <w:sz w:val="20"/>
                <w:szCs w:val="20"/>
                <w:lang w:val="es-HN" w:eastAsia="es-HN"/>
              </w:rPr>
              <w:t>A</w:t>
            </w:r>
            <w:r w:rsidR="00434937" w:rsidRPr="00AC67FF">
              <w:rPr>
                <w:rFonts w:ascii="Arial" w:eastAsia="Times New Roman" w:hAnsi="Arial" w:cs="Arial"/>
                <w:b/>
                <w:bCs/>
                <w:color w:val="000000"/>
                <w:sz w:val="20"/>
                <w:szCs w:val="20"/>
                <w:lang w:val="es-HN" w:eastAsia="es-HN"/>
              </w:rPr>
              <w:t>umento de los gastos ocasionados por el costo de la energía eléctrica, demandada para abastecer el equipo eléctrico para la actividad productiva</w:t>
            </w:r>
          </w:p>
        </w:tc>
        <w:tc>
          <w:tcPr>
            <w:tcW w:w="3564" w:type="dxa"/>
            <w:tcBorders>
              <w:top w:val="single" w:sz="4" w:space="0" w:color="auto"/>
              <w:left w:val="nil"/>
              <w:bottom w:val="single" w:sz="4" w:space="0" w:color="auto"/>
              <w:right w:val="single" w:sz="4" w:space="0" w:color="auto"/>
            </w:tcBorders>
            <w:shd w:val="clear" w:color="auto" w:fill="95B3D7" w:themeFill="accent1" w:themeFillTint="99"/>
            <w:hideMark/>
          </w:tcPr>
          <w:p w14:paraId="0A8F04FB" w14:textId="793B34C7" w:rsidR="00434937" w:rsidRPr="00AC67FF" w:rsidRDefault="00EB0471" w:rsidP="00AC67FF">
            <w:pPr>
              <w:spacing w:after="0" w:line="240" w:lineRule="auto"/>
              <w:jc w:val="center"/>
              <w:rPr>
                <w:rFonts w:ascii="Arial" w:eastAsia="Times New Roman" w:hAnsi="Arial" w:cs="Arial"/>
                <w:b/>
                <w:bCs/>
                <w:color w:val="000000"/>
                <w:sz w:val="20"/>
                <w:szCs w:val="20"/>
                <w:lang w:val="es-HN" w:eastAsia="es-HN"/>
              </w:rPr>
            </w:pPr>
            <w:r w:rsidRPr="00AC67FF">
              <w:rPr>
                <w:rFonts w:ascii="Arial" w:eastAsia="Times New Roman" w:hAnsi="Arial" w:cs="Arial"/>
                <w:b/>
                <w:bCs/>
                <w:color w:val="000000"/>
                <w:sz w:val="20"/>
                <w:szCs w:val="20"/>
                <w:lang w:val="es-HN" w:eastAsia="es-HN"/>
              </w:rPr>
              <w:t>A</w:t>
            </w:r>
            <w:r w:rsidR="00434937" w:rsidRPr="00AC67FF">
              <w:rPr>
                <w:rFonts w:ascii="Arial" w:eastAsia="Times New Roman" w:hAnsi="Arial" w:cs="Arial"/>
                <w:b/>
                <w:bCs/>
                <w:color w:val="000000"/>
                <w:sz w:val="20"/>
                <w:szCs w:val="20"/>
                <w:lang w:val="es-HN" w:eastAsia="es-HN"/>
              </w:rPr>
              <w:t>umento de los ingresos ocasionado por incorporar el equipo de base eléctric</w:t>
            </w:r>
            <w:r w:rsidRPr="00AC67FF">
              <w:rPr>
                <w:rFonts w:ascii="Arial" w:eastAsia="Times New Roman" w:hAnsi="Arial" w:cs="Arial"/>
                <w:b/>
                <w:bCs/>
                <w:color w:val="000000"/>
                <w:sz w:val="20"/>
                <w:szCs w:val="20"/>
                <w:lang w:val="es-HN" w:eastAsia="es-HN"/>
              </w:rPr>
              <w:t>a</w:t>
            </w:r>
            <w:r w:rsidR="00434937" w:rsidRPr="00AC67FF">
              <w:rPr>
                <w:rFonts w:ascii="Arial" w:eastAsia="Times New Roman" w:hAnsi="Arial" w:cs="Arial"/>
                <w:b/>
                <w:bCs/>
                <w:color w:val="000000"/>
                <w:sz w:val="20"/>
                <w:szCs w:val="20"/>
                <w:lang w:val="es-HN" w:eastAsia="es-HN"/>
              </w:rPr>
              <w:t xml:space="preserve"> en cada rubro</w:t>
            </w:r>
          </w:p>
        </w:tc>
      </w:tr>
      <w:tr w:rsidR="00434937" w:rsidRPr="0084485C" w14:paraId="657551D2" w14:textId="77777777" w:rsidTr="00434937">
        <w:trPr>
          <w:trHeight w:val="432"/>
        </w:trPr>
        <w:tc>
          <w:tcPr>
            <w:tcW w:w="2089" w:type="dxa"/>
            <w:tcBorders>
              <w:top w:val="nil"/>
              <w:left w:val="single" w:sz="4" w:space="0" w:color="auto"/>
              <w:bottom w:val="single" w:sz="4" w:space="0" w:color="auto"/>
              <w:right w:val="single" w:sz="4" w:space="0" w:color="auto"/>
            </w:tcBorders>
            <w:shd w:val="clear" w:color="auto" w:fill="auto"/>
            <w:noWrap/>
            <w:vAlign w:val="center"/>
            <w:hideMark/>
          </w:tcPr>
          <w:p w14:paraId="516E6ED9" w14:textId="072FA713" w:rsidR="00434937" w:rsidRPr="00AC67FF" w:rsidRDefault="00434937" w:rsidP="00434937">
            <w:pPr>
              <w:spacing w:after="0" w:line="240" w:lineRule="auto"/>
              <w:jc w:val="center"/>
              <w:rPr>
                <w:rFonts w:ascii="Arial" w:eastAsia="Times New Roman" w:hAnsi="Arial" w:cs="Arial"/>
                <w:color w:val="000000"/>
                <w:sz w:val="20"/>
                <w:szCs w:val="20"/>
                <w:lang w:val="es-HN" w:eastAsia="es-HN"/>
              </w:rPr>
            </w:pPr>
            <w:r w:rsidRPr="00AC67FF">
              <w:rPr>
                <w:rFonts w:ascii="Arial" w:eastAsia="Times New Roman" w:hAnsi="Arial" w:cs="Arial"/>
                <w:color w:val="000000"/>
                <w:sz w:val="20"/>
                <w:szCs w:val="20"/>
                <w:lang w:val="es-HN" w:eastAsia="es-HN"/>
              </w:rPr>
              <w:t>Valor del kwh es de L. 6</w:t>
            </w:r>
            <w:r w:rsidR="00EB0471" w:rsidRPr="00AC67FF">
              <w:rPr>
                <w:rFonts w:ascii="Arial" w:eastAsia="Times New Roman" w:hAnsi="Arial" w:cs="Arial"/>
                <w:color w:val="000000"/>
                <w:sz w:val="20"/>
                <w:szCs w:val="20"/>
                <w:lang w:val="es-HN" w:eastAsia="es-HN"/>
              </w:rPr>
              <w:t>.</w:t>
            </w:r>
            <w:r w:rsidRPr="00AC67FF">
              <w:rPr>
                <w:rFonts w:ascii="Arial" w:eastAsia="Times New Roman" w:hAnsi="Arial" w:cs="Arial"/>
                <w:color w:val="000000"/>
                <w:sz w:val="20"/>
                <w:szCs w:val="20"/>
                <w:lang w:val="es-HN" w:eastAsia="es-HN"/>
              </w:rPr>
              <w:t>00</w:t>
            </w:r>
          </w:p>
        </w:tc>
        <w:tc>
          <w:tcPr>
            <w:tcW w:w="3511" w:type="dxa"/>
            <w:tcBorders>
              <w:top w:val="nil"/>
              <w:left w:val="nil"/>
              <w:bottom w:val="single" w:sz="4" w:space="0" w:color="auto"/>
              <w:right w:val="single" w:sz="4" w:space="0" w:color="auto"/>
            </w:tcBorders>
            <w:shd w:val="clear" w:color="auto" w:fill="auto"/>
            <w:hideMark/>
          </w:tcPr>
          <w:p w14:paraId="149F67EE" w14:textId="48460000" w:rsidR="00434937" w:rsidRPr="00AC67FF" w:rsidRDefault="00434937" w:rsidP="00434937">
            <w:pPr>
              <w:spacing w:after="0" w:line="240" w:lineRule="auto"/>
              <w:rPr>
                <w:rFonts w:ascii="Arial" w:eastAsia="Times New Roman" w:hAnsi="Arial" w:cs="Arial"/>
                <w:color w:val="000000"/>
                <w:sz w:val="20"/>
                <w:szCs w:val="20"/>
                <w:lang w:val="es-HN" w:eastAsia="es-HN"/>
              </w:rPr>
            </w:pPr>
            <w:r w:rsidRPr="00AC67FF">
              <w:rPr>
                <w:rFonts w:ascii="Arial" w:eastAsia="Times New Roman" w:hAnsi="Arial" w:cs="Arial"/>
                <w:color w:val="000000"/>
                <w:sz w:val="20"/>
                <w:szCs w:val="20"/>
                <w:lang w:val="es-HN" w:eastAsia="es-HN"/>
              </w:rPr>
              <w:t>El costo de producción demanda</w:t>
            </w:r>
            <w:r w:rsidR="00EB0471" w:rsidRPr="00AC67FF">
              <w:rPr>
                <w:rFonts w:ascii="Arial" w:eastAsia="Times New Roman" w:hAnsi="Arial" w:cs="Arial"/>
                <w:color w:val="000000"/>
                <w:sz w:val="20"/>
                <w:szCs w:val="20"/>
                <w:lang w:val="es-HN" w:eastAsia="es-HN"/>
              </w:rPr>
              <w:t>da</w:t>
            </w:r>
            <w:r w:rsidRPr="00AC67FF">
              <w:rPr>
                <w:rFonts w:ascii="Arial" w:eastAsia="Times New Roman" w:hAnsi="Arial" w:cs="Arial"/>
                <w:color w:val="000000"/>
                <w:sz w:val="20"/>
                <w:szCs w:val="20"/>
                <w:lang w:val="es-HN" w:eastAsia="es-HN"/>
              </w:rPr>
              <w:t xml:space="preserve"> por el equipo movido por energía eléctrica es de: L. .49.500,00. </w:t>
            </w:r>
          </w:p>
        </w:tc>
        <w:tc>
          <w:tcPr>
            <w:tcW w:w="3564" w:type="dxa"/>
            <w:tcBorders>
              <w:top w:val="nil"/>
              <w:left w:val="nil"/>
              <w:bottom w:val="single" w:sz="4" w:space="0" w:color="auto"/>
              <w:right w:val="single" w:sz="4" w:space="0" w:color="auto"/>
            </w:tcBorders>
            <w:shd w:val="clear" w:color="auto" w:fill="auto"/>
            <w:hideMark/>
          </w:tcPr>
          <w:p w14:paraId="4262DAEB" w14:textId="77777777" w:rsidR="00434937" w:rsidRPr="00AC67FF" w:rsidRDefault="00434937" w:rsidP="00434937">
            <w:pPr>
              <w:spacing w:after="0" w:line="240" w:lineRule="auto"/>
              <w:rPr>
                <w:rFonts w:ascii="Arial" w:eastAsia="Times New Roman" w:hAnsi="Arial" w:cs="Arial"/>
                <w:color w:val="000000"/>
                <w:sz w:val="20"/>
                <w:szCs w:val="20"/>
                <w:lang w:val="es-HN" w:eastAsia="es-HN"/>
              </w:rPr>
            </w:pPr>
            <w:r w:rsidRPr="00AC67FF">
              <w:rPr>
                <w:rFonts w:ascii="Arial" w:eastAsia="Times New Roman" w:hAnsi="Arial" w:cs="Arial"/>
                <w:color w:val="000000"/>
                <w:sz w:val="20"/>
                <w:szCs w:val="20"/>
                <w:lang w:val="es-HN" w:eastAsia="es-HN"/>
              </w:rPr>
              <w:t xml:space="preserve">Los ingresos netos son de L.  313,018,40, </w:t>
            </w:r>
          </w:p>
        </w:tc>
      </w:tr>
      <w:tr w:rsidR="00434937" w:rsidRPr="0084485C" w14:paraId="415EF4BD" w14:textId="77777777" w:rsidTr="00434937">
        <w:trPr>
          <w:trHeight w:val="568"/>
        </w:trPr>
        <w:tc>
          <w:tcPr>
            <w:tcW w:w="2089" w:type="dxa"/>
            <w:tcBorders>
              <w:top w:val="nil"/>
              <w:left w:val="single" w:sz="4" w:space="0" w:color="auto"/>
              <w:bottom w:val="single" w:sz="4" w:space="0" w:color="auto"/>
              <w:right w:val="single" w:sz="4" w:space="0" w:color="auto"/>
            </w:tcBorders>
            <w:shd w:val="clear" w:color="auto" w:fill="auto"/>
            <w:noWrap/>
            <w:vAlign w:val="center"/>
            <w:hideMark/>
          </w:tcPr>
          <w:p w14:paraId="60D0C712" w14:textId="2B6F0834" w:rsidR="00434937" w:rsidRPr="00AC67FF" w:rsidRDefault="00434937" w:rsidP="00434937">
            <w:pPr>
              <w:spacing w:after="0" w:line="240" w:lineRule="auto"/>
              <w:jc w:val="center"/>
              <w:rPr>
                <w:rFonts w:ascii="Arial" w:eastAsia="Times New Roman" w:hAnsi="Arial" w:cs="Arial"/>
                <w:color w:val="000000"/>
                <w:sz w:val="20"/>
                <w:szCs w:val="20"/>
                <w:lang w:val="es-HN" w:eastAsia="es-HN"/>
              </w:rPr>
            </w:pPr>
            <w:r w:rsidRPr="00AC67FF">
              <w:rPr>
                <w:rFonts w:ascii="Arial" w:eastAsia="Times New Roman" w:hAnsi="Arial" w:cs="Arial"/>
                <w:color w:val="000000"/>
                <w:sz w:val="20"/>
                <w:szCs w:val="20"/>
                <w:lang w:val="es-HN" w:eastAsia="es-HN"/>
              </w:rPr>
              <w:t>Valor del kwh es de L. 11</w:t>
            </w:r>
            <w:r w:rsidR="00EB0471" w:rsidRPr="00AC67FF">
              <w:rPr>
                <w:rFonts w:ascii="Arial" w:eastAsia="Times New Roman" w:hAnsi="Arial" w:cs="Arial"/>
                <w:color w:val="000000"/>
                <w:sz w:val="20"/>
                <w:szCs w:val="20"/>
                <w:lang w:val="es-HN" w:eastAsia="es-HN"/>
              </w:rPr>
              <w:t>.</w:t>
            </w:r>
            <w:r w:rsidRPr="00AC67FF">
              <w:rPr>
                <w:rFonts w:ascii="Arial" w:eastAsia="Times New Roman" w:hAnsi="Arial" w:cs="Arial"/>
                <w:color w:val="000000"/>
                <w:sz w:val="20"/>
                <w:szCs w:val="20"/>
                <w:lang w:val="es-HN" w:eastAsia="es-HN"/>
              </w:rPr>
              <w:t>00</w:t>
            </w:r>
          </w:p>
        </w:tc>
        <w:tc>
          <w:tcPr>
            <w:tcW w:w="3511" w:type="dxa"/>
            <w:tcBorders>
              <w:top w:val="nil"/>
              <w:left w:val="nil"/>
              <w:bottom w:val="single" w:sz="4" w:space="0" w:color="auto"/>
              <w:right w:val="single" w:sz="4" w:space="0" w:color="auto"/>
            </w:tcBorders>
            <w:shd w:val="clear" w:color="auto" w:fill="auto"/>
            <w:hideMark/>
          </w:tcPr>
          <w:p w14:paraId="4471D8F4" w14:textId="456D7C0C" w:rsidR="00434937" w:rsidRPr="00AC67FF" w:rsidRDefault="00434937" w:rsidP="00434937">
            <w:pPr>
              <w:spacing w:after="0" w:line="240" w:lineRule="auto"/>
              <w:rPr>
                <w:rFonts w:ascii="Arial" w:eastAsia="Times New Roman" w:hAnsi="Arial" w:cs="Arial"/>
                <w:color w:val="000000"/>
                <w:sz w:val="20"/>
                <w:szCs w:val="20"/>
                <w:lang w:val="es-HN" w:eastAsia="es-HN"/>
              </w:rPr>
            </w:pPr>
            <w:r w:rsidRPr="00AC67FF">
              <w:rPr>
                <w:rFonts w:ascii="Arial" w:eastAsia="Times New Roman" w:hAnsi="Arial" w:cs="Arial"/>
                <w:color w:val="000000"/>
                <w:sz w:val="20"/>
                <w:szCs w:val="20"/>
                <w:lang w:val="es-HN" w:eastAsia="es-HN"/>
              </w:rPr>
              <w:t>El costo de producción deman</w:t>
            </w:r>
            <w:r w:rsidR="00A57424" w:rsidRPr="00AC67FF">
              <w:rPr>
                <w:rFonts w:ascii="Arial" w:eastAsia="Times New Roman" w:hAnsi="Arial" w:cs="Arial"/>
                <w:color w:val="000000"/>
                <w:sz w:val="20"/>
                <w:szCs w:val="20"/>
                <w:lang w:val="es-HN" w:eastAsia="es-HN"/>
              </w:rPr>
              <w:t>dad</w:t>
            </w:r>
            <w:r w:rsidRPr="00AC67FF">
              <w:rPr>
                <w:rFonts w:ascii="Arial" w:eastAsia="Times New Roman" w:hAnsi="Arial" w:cs="Arial"/>
                <w:color w:val="000000"/>
                <w:sz w:val="20"/>
                <w:szCs w:val="20"/>
                <w:lang w:val="es-HN" w:eastAsia="es-HN"/>
              </w:rPr>
              <w:t xml:space="preserve">a por el equipo movido por energía eléctrica es de: L.      90.750,00 </w:t>
            </w:r>
          </w:p>
        </w:tc>
        <w:tc>
          <w:tcPr>
            <w:tcW w:w="3564" w:type="dxa"/>
            <w:tcBorders>
              <w:top w:val="nil"/>
              <w:left w:val="nil"/>
              <w:bottom w:val="single" w:sz="4" w:space="0" w:color="auto"/>
              <w:right w:val="single" w:sz="4" w:space="0" w:color="auto"/>
            </w:tcBorders>
            <w:shd w:val="clear" w:color="auto" w:fill="auto"/>
            <w:hideMark/>
          </w:tcPr>
          <w:p w14:paraId="5E9CD331" w14:textId="2B00DA04" w:rsidR="00434937" w:rsidRPr="00AC67FF" w:rsidRDefault="00434937" w:rsidP="00434937">
            <w:pPr>
              <w:spacing w:after="0" w:line="240" w:lineRule="auto"/>
              <w:rPr>
                <w:rFonts w:ascii="Arial" w:eastAsia="Times New Roman" w:hAnsi="Arial" w:cs="Arial"/>
                <w:color w:val="000000"/>
                <w:sz w:val="20"/>
                <w:szCs w:val="20"/>
                <w:lang w:val="es-HN" w:eastAsia="es-HN"/>
              </w:rPr>
            </w:pPr>
            <w:r w:rsidRPr="00AC67FF">
              <w:rPr>
                <w:rFonts w:ascii="Arial" w:eastAsia="Times New Roman" w:hAnsi="Arial" w:cs="Arial"/>
                <w:color w:val="000000"/>
                <w:sz w:val="20"/>
                <w:szCs w:val="20"/>
                <w:lang w:val="es-HN" w:eastAsia="es-HN"/>
              </w:rPr>
              <w:t xml:space="preserve">Los ingresos disminuyen en un 9,88 </w:t>
            </w:r>
            <w:r w:rsidR="00A57424" w:rsidRPr="00AC67FF">
              <w:rPr>
                <w:rFonts w:ascii="Arial" w:eastAsia="Times New Roman" w:hAnsi="Arial" w:cs="Arial"/>
                <w:color w:val="000000"/>
                <w:sz w:val="20"/>
                <w:szCs w:val="20"/>
                <w:lang w:val="es-HN" w:eastAsia="es-HN"/>
              </w:rPr>
              <w:t>%, representando por el siguiente valor</w:t>
            </w:r>
            <w:r w:rsidRPr="00AC67FF">
              <w:rPr>
                <w:rFonts w:ascii="Arial" w:eastAsia="Times New Roman" w:hAnsi="Arial" w:cs="Arial"/>
                <w:color w:val="000000"/>
                <w:sz w:val="20"/>
                <w:szCs w:val="20"/>
                <w:lang w:val="es-HN" w:eastAsia="es-HN"/>
              </w:rPr>
              <w:t xml:space="preserve"> L. 282.080,90. Las organizaciones dejaran de percibir la cantidad de L.30,937.50, debido al incremento de la energía eléctrica.</w:t>
            </w:r>
          </w:p>
        </w:tc>
      </w:tr>
      <w:tr w:rsidR="00434937" w:rsidRPr="0084485C" w14:paraId="2408A3F7" w14:textId="77777777" w:rsidTr="00434937">
        <w:trPr>
          <w:trHeight w:val="568"/>
        </w:trPr>
        <w:tc>
          <w:tcPr>
            <w:tcW w:w="2089" w:type="dxa"/>
            <w:tcBorders>
              <w:top w:val="nil"/>
              <w:left w:val="single" w:sz="4" w:space="0" w:color="auto"/>
              <w:bottom w:val="single" w:sz="4" w:space="0" w:color="auto"/>
              <w:right w:val="single" w:sz="4" w:space="0" w:color="auto"/>
            </w:tcBorders>
            <w:shd w:val="clear" w:color="auto" w:fill="auto"/>
            <w:noWrap/>
            <w:vAlign w:val="center"/>
            <w:hideMark/>
          </w:tcPr>
          <w:p w14:paraId="72DFCCC0" w14:textId="0ACB4DFE" w:rsidR="00434937" w:rsidRPr="00AC67FF" w:rsidRDefault="00434937" w:rsidP="00434937">
            <w:pPr>
              <w:spacing w:after="0" w:line="240" w:lineRule="auto"/>
              <w:jc w:val="center"/>
              <w:rPr>
                <w:rFonts w:ascii="Arial" w:eastAsia="Times New Roman" w:hAnsi="Arial" w:cs="Arial"/>
                <w:color w:val="000000"/>
                <w:sz w:val="20"/>
                <w:szCs w:val="20"/>
                <w:lang w:val="es-HN" w:eastAsia="es-HN"/>
              </w:rPr>
            </w:pPr>
            <w:r w:rsidRPr="00AC67FF">
              <w:rPr>
                <w:rFonts w:ascii="Arial" w:eastAsia="Times New Roman" w:hAnsi="Arial" w:cs="Arial"/>
                <w:color w:val="000000"/>
                <w:sz w:val="20"/>
                <w:szCs w:val="20"/>
                <w:lang w:val="es-HN" w:eastAsia="es-HN"/>
              </w:rPr>
              <w:t>Valor del kwh es de L. 18</w:t>
            </w:r>
            <w:r w:rsidR="00EB0471" w:rsidRPr="00AC67FF">
              <w:rPr>
                <w:rFonts w:ascii="Arial" w:eastAsia="Times New Roman" w:hAnsi="Arial" w:cs="Arial"/>
                <w:color w:val="000000"/>
                <w:sz w:val="20"/>
                <w:szCs w:val="20"/>
                <w:lang w:val="es-HN" w:eastAsia="es-HN"/>
              </w:rPr>
              <w:t>.</w:t>
            </w:r>
            <w:r w:rsidRPr="00AC67FF">
              <w:rPr>
                <w:rFonts w:ascii="Arial" w:eastAsia="Times New Roman" w:hAnsi="Arial" w:cs="Arial"/>
                <w:color w:val="000000"/>
                <w:sz w:val="20"/>
                <w:szCs w:val="20"/>
                <w:lang w:val="es-HN" w:eastAsia="es-HN"/>
              </w:rPr>
              <w:t>00</w:t>
            </w:r>
          </w:p>
        </w:tc>
        <w:tc>
          <w:tcPr>
            <w:tcW w:w="3511" w:type="dxa"/>
            <w:tcBorders>
              <w:top w:val="nil"/>
              <w:left w:val="nil"/>
              <w:bottom w:val="single" w:sz="4" w:space="0" w:color="auto"/>
              <w:right w:val="single" w:sz="4" w:space="0" w:color="auto"/>
            </w:tcBorders>
            <w:shd w:val="clear" w:color="auto" w:fill="auto"/>
            <w:hideMark/>
          </w:tcPr>
          <w:p w14:paraId="0EBED6A4" w14:textId="552BD9BD" w:rsidR="00434937" w:rsidRPr="00AC67FF" w:rsidRDefault="00434937" w:rsidP="00434937">
            <w:pPr>
              <w:spacing w:after="0" w:line="240" w:lineRule="auto"/>
              <w:rPr>
                <w:rFonts w:ascii="Arial" w:eastAsia="Times New Roman" w:hAnsi="Arial" w:cs="Arial"/>
                <w:color w:val="000000"/>
                <w:sz w:val="20"/>
                <w:szCs w:val="20"/>
                <w:lang w:val="es-HN" w:eastAsia="es-HN"/>
              </w:rPr>
            </w:pPr>
            <w:r w:rsidRPr="00AC67FF">
              <w:rPr>
                <w:rFonts w:ascii="Arial" w:eastAsia="Times New Roman" w:hAnsi="Arial" w:cs="Arial"/>
                <w:color w:val="000000"/>
                <w:sz w:val="20"/>
                <w:szCs w:val="20"/>
                <w:lang w:val="es-HN" w:eastAsia="es-HN"/>
              </w:rPr>
              <w:t>El costo de producción demanda</w:t>
            </w:r>
            <w:r w:rsidR="00A57424" w:rsidRPr="00AC67FF">
              <w:rPr>
                <w:rFonts w:ascii="Arial" w:eastAsia="Times New Roman" w:hAnsi="Arial" w:cs="Arial"/>
                <w:color w:val="000000"/>
                <w:sz w:val="20"/>
                <w:szCs w:val="20"/>
                <w:lang w:val="es-HN" w:eastAsia="es-HN"/>
              </w:rPr>
              <w:t>da</w:t>
            </w:r>
            <w:r w:rsidRPr="00AC67FF">
              <w:rPr>
                <w:rFonts w:ascii="Arial" w:eastAsia="Times New Roman" w:hAnsi="Arial" w:cs="Arial"/>
                <w:color w:val="000000"/>
                <w:sz w:val="20"/>
                <w:szCs w:val="20"/>
                <w:lang w:val="es-HN" w:eastAsia="es-HN"/>
              </w:rPr>
              <w:t xml:space="preserve"> por el equipo movido por energía eléctrica </w:t>
            </w:r>
            <w:r w:rsidR="00A57424" w:rsidRPr="00AC67FF">
              <w:rPr>
                <w:rFonts w:ascii="Arial" w:eastAsia="Times New Roman" w:hAnsi="Arial" w:cs="Arial"/>
                <w:color w:val="000000"/>
                <w:sz w:val="20"/>
                <w:szCs w:val="20"/>
                <w:lang w:val="es-HN" w:eastAsia="es-HN"/>
              </w:rPr>
              <w:t>es</w:t>
            </w:r>
            <w:r w:rsidRPr="00AC67FF">
              <w:rPr>
                <w:rFonts w:ascii="Arial" w:eastAsia="Times New Roman" w:hAnsi="Arial" w:cs="Arial"/>
                <w:color w:val="000000"/>
                <w:sz w:val="20"/>
                <w:szCs w:val="20"/>
                <w:lang w:val="es-HN" w:eastAsia="es-HN"/>
              </w:rPr>
              <w:t xml:space="preserve"> de: L.   148.500,00. </w:t>
            </w:r>
          </w:p>
        </w:tc>
        <w:tc>
          <w:tcPr>
            <w:tcW w:w="3564" w:type="dxa"/>
            <w:tcBorders>
              <w:top w:val="nil"/>
              <w:left w:val="nil"/>
              <w:bottom w:val="single" w:sz="4" w:space="0" w:color="auto"/>
              <w:right w:val="single" w:sz="4" w:space="0" w:color="auto"/>
            </w:tcBorders>
            <w:shd w:val="clear" w:color="auto" w:fill="auto"/>
            <w:hideMark/>
          </w:tcPr>
          <w:p w14:paraId="4A3D12D7" w14:textId="6EF28D1A" w:rsidR="00434937" w:rsidRPr="00AC67FF" w:rsidRDefault="00434937" w:rsidP="00434937">
            <w:pPr>
              <w:spacing w:after="0" w:line="240" w:lineRule="auto"/>
              <w:rPr>
                <w:rFonts w:ascii="Arial" w:eastAsia="Times New Roman" w:hAnsi="Arial" w:cs="Arial"/>
                <w:color w:val="000000"/>
                <w:sz w:val="20"/>
                <w:szCs w:val="20"/>
                <w:lang w:val="es-HN" w:eastAsia="es-HN"/>
              </w:rPr>
            </w:pPr>
            <w:r w:rsidRPr="00AC67FF">
              <w:rPr>
                <w:rFonts w:ascii="Arial" w:eastAsia="Times New Roman" w:hAnsi="Arial" w:cs="Arial"/>
                <w:color w:val="000000"/>
                <w:sz w:val="20"/>
                <w:szCs w:val="20"/>
                <w:lang w:val="es-HN" w:eastAsia="es-HN"/>
              </w:rPr>
              <w:t>Los ingresos disminuyen en un 15.35% %,</w:t>
            </w:r>
            <w:r w:rsidR="00A57424" w:rsidRPr="00AC67FF">
              <w:rPr>
                <w:rFonts w:ascii="Arial" w:eastAsia="Times New Roman" w:hAnsi="Arial" w:cs="Arial"/>
                <w:color w:val="000000"/>
                <w:sz w:val="20"/>
                <w:szCs w:val="20"/>
                <w:lang w:val="es-HN" w:eastAsia="es-HN"/>
              </w:rPr>
              <w:t xml:space="preserve"> ya que el valor es de</w:t>
            </w:r>
            <w:r w:rsidRPr="00AC67FF">
              <w:rPr>
                <w:rFonts w:ascii="Arial" w:eastAsia="Times New Roman" w:hAnsi="Arial" w:cs="Arial"/>
                <w:color w:val="000000"/>
                <w:sz w:val="20"/>
                <w:szCs w:val="20"/>
                <w:lang w:val="es-HN" w:eastAsia="es-HN"/>
              </w:rPr>
              <w:t xml:space="preserve"> L.238,768.40. Las organizaciones dejaran de percibir la cantidad de L.43,312.50, debido al incremento de la energía eléctrica.</w:t>
            </w:r>
          </w:p>
        </w:tc>
      </w:tr>
    </w:tbl>
    <w:p w14:paraId="18F82DE9" w14:textId="77777777" w:rsidR="00434937" w:rsidRPr="0084485C" w:rsidRDefault="00434937" w:rsidP="00710515">
      <w:pPr>
        <w:spacing w:after="0" w:line="240" w:lineRule="auto"/>
        <w:jc w:val="both"/>
        <w:rPr>
          <w:rFonts w:ascii="Arial" w:hAnsi="Arial" w:cs="Arial"/>
          <w:sz w:val="22"/>
          <w:szCs w:val="22"/>
        </w:rPr>
      </w:pPr>
    </w:p>
    <w:p w14:paraId="71F243D3" w14:textId="696669DD" w:rsidR="005E0BEE" w:rsidRPr="0084485C" w:rsidRDefault="00AA2CDA" w:rsidP="00710515">
      <w:pPr>
        <w:spacing w:after="0" w:line="240" w:lineRule="auto"/>
        <w:jc w:val="both"/>
        <w:rPr>
          <w:rFonts w:ascii="Arial" w:hAnsi="Arial" w:cs="Arial"/>
          <w:sz w:val="22"/>
          <w:szCs w:val="22"/>
        </w:rPr>
      </w:pPr>
      <w:r w:rsidRPr="0084485C">
        <w:rPr>
          <w:rFonts w:ascii="Arial" w:hAnsi="Arial" w:cs="Arial"/>
          <w:sz w:val="22"/>
          <w:szCs w:val="22"/>
        </w:rPr>
        <w:t xml:space="preserve">3.- Análisis comparativo sobre opciones de financiamiento en el sistema nacional e internacional, basado </w:t>
      </w:r>
    </w:p>
    <w:p w14:paraId="15FA82D1" w14:textId="52F2BC4D" w:rsidR="00AA2CDA" w:rsidRPr="0084485C" w:rsidRDefault="00AA2CDA" w:rsidP="00710515">
      <w:pPr>
        <w:spacing w:after="0" w:line="240" w:lineRule="auto"/>
        <w:jc w:val="both"/>
        <w:rPr>
          <w:rFonts w:ascii="Arial" w:hAnsi="Arial" w:cs="Arial"/>
          <w:sz w:val="22"/>
          <w:szCs w:val="22"/>
        </w:rPr>
      </w:pPr>
      <w:r w:rsidRPr="0084485C">
        <w:rPr>
          <w:rFonts w:ascii="Arial" w:hAnsi="Arial" w:cs="Arial"/>
          <w:sz w:val="22"/>
          <w:szCs w:val="22"/>
        </w:rPr>
        <w:t>en los perfiles de proyecto diseñados para cada uso productivo por sector.</w:t>
      </w:r>
    </w:p>
    <w:p w14:paraId="452EBDF9" w14:textId="77777777" w:rsidR="00D42E09" w:rsidRPr="0084485C" w:rsidRDefault="00D42E09" w:rsidP="00710515">
      <w:pPr>
        <w:spacing w:after="0" w:line="240" w:lineRule="auto"/>
        <w:jc w:val="both"/>
        <w:rPr>
          <w:rFonts w:ascii="Arial" w:hAnsi="Arial" w:cs="Arial"/>
          <w:sz w:val="22"/>
          <w:szCs w:val="22"/>
        </w:rPr>
      </w:pPr>
    </w:p>
    <w:p w14:paraId="591B7E21" w14:textId="337587E5" w:rsidR="00F635ED" w:rsidRPr="0084485C" w:rsidRDefault="00F635ED" w:rsidP="00F635ED">
      <w:pPr>
        <w:spacing w:after="0"/>
        <w:jc w:val="center"/>
        <w:rPr>
          <w:rFonts w:ascii="Arial" w:eastAsia="Times New Roman" w:hAnsi="Arial" w:cs="Arial"/>
          <w:b/>
          <w:bCs/>
          <w:color w:val="000000"/>
          <w:sz w:val="22"/>
          <w:szCs w:val="22"/>
          <w:lang w:val="es-HN" w:eastAsia="es-HN"/>
        </w:rPr>
      </w:pPr>
      <w:r w:rsidRPr="0084485C">
        <w:rPr>
          <w:rFonts w:ascii="Arial" w:eastAsia="Times New Roman" w:hAnsi="Arial" w:cs="Arial"/>
          <w:b/>
          <w:bCs/>
          <w:color w:val="000000"/>
          <w:sz w:val="22"/>
          <w:szCs w:val="22"/>
          <w:lang w:val="es-HN" w:eastAsia="es-HN"/>
        </w:rPr>
        <w:t>Cuadro</w:t>
      </w:r>
      <w:r w:rsidR="005954FD" w:rsidRPr="0084485C">
        <w:rPr>
          <w:rFonts w:ascii="Arial" w:eastAsia="Times New Roman" w:hAnsi="Arial" w:cs="Arial"/>
          <w:b/>
          <w:bCs/>
          <w:color w:val="000000"/>
          <w:sz w:val="22"/>
          <w:szCs w:val="22"/>
          <w:lang w:val="es-HN" w:eastAsia="es-HN"/>
        </w:rPr>
        <w:t xml:space="preserve"> 7</w:t>
      </w:r>
      <w:r w:rsidRPr="0084485C">
        <w:rPr>
          <w:rFonts w:ascii="Arial" w:eastAsia="Times New Roman" w:hAnsi="Arial" w:cs="Arial"/>
          <w:b/>
          <w:bCs/>
          <w:color w:val="000000"/>
          <w:sz w:val="22"/>
          <w:szCs w:val="22"/>
          <w:lang w:val="es-HN" w:eastAsia="es-HN"/>
        </w:rPr>
        <w:t xml:space="preserve"> comparativo del </w:t>
      </w:r>
      <w:r w:rsidR="00434937" w:rsidRPr="0084485C">
        <w:rPr>
          <w:rFonts w:ascii="Arial" w:eastAsia="Times New Roman" w:hAnsi="Arial" w:cs="Arial"/>
          <w:b/>
          <w:bCs/>
          <w:color w:val="000000"/>
          <w:sz w:val="22"/>
          <w:szCs w:val="22"/>
          <w:lang w:val="es-HN" w:eastAsia="es-HN"/>
        </w:rPr>
        <w:t>cacao</w:t>
      </w:r>
      <w:r w:rsidRPr="0084485C">
        <w:rPr>
          <w:rFonts w:ascii="Arial" w:eastAsia="Times New Roman" w:hAnsi="Arial" w:cs="Arial"/>
          <w:b/>
          <w:bCs/>
          <w:color w:val="000000"/>
          <w:sz w:val="22"/>
          <w:szCs w:val="22"/>
          <w:lang w:val="es-HN" w:eastAsia="es-HN"/>
        </w:rPr>
        <w:t>.</w:t>
      </w:r>
    </w:p>
    <w:tbl>
      <w:tblPr>
        <w:tblW w:w="9328" w:type="dxa"/>
        <w:tblCellMar>
          <w:left w:w="70" w:type="dxa"/>
          <w:right w:w="70" w:type="dxa"/>
        </w:tblCellMar>
        <w:tblLook w:val="04A0" w:firstRow="1" w:lastRow="0" w:firstColumn="1" w:lastColumn="0" w:noHBand="0" w:noVBand="1"/>
      </w:tblPr>
      <w:tblGrid>
        <w:gridCol w:w="2126"/>
        <w:gridCol w:w="3574"/>
        <w:gridCol w:w="3628"/>
      </w:tblGrid>
      <w:tr w:rsidR="00AC67FF" w:rsidRPr="0084485C" w14:paraId="24AF6B07" w14:textId="77777777" w:rsidTr="00AC67FF">
        <w:trPr>
          <w:trHeight w:val="774"/>
        </w:trPr>
        <w:tc>
          <w:tcPr>
            <w:tcW w:w="2126" w:type="dxa"/>
            <w:tcBorders>
              <w:top w:val="single" w:sz="8" w:space="0" w:color="auto"/>
              <w:left w:val="single" w:sz="8" w:space="0" w:color="auto"/>
              <w:bottom w:val="single" w:sz="8" w:space="0" w:color="000000"/>
              <w:right w:val="single" w:sz="8" w:space="0" w:color="auto"/>
            </w:tcBorders>
            <w:shd w:val="clear" w:color="auto" w:fill="95B3D7" w:themeFill="accent1" w:themeFillTint="99"/>
            <w:noWrap/>
            <w:vAlign w:val="center"/>
            <w:hideMark/>
          </w:tcPr>
          <w:p w14:paraId="19E8DF17" w14:textId="77777777" w:rsidR="00AC67FF" w:rsidRPr="0084485C" w:rsidRDefault="00AC67FF" w:rsidP="00AC67FF">
            <w:pPr>
              <w:spacing w:after="0" w:line="240" w:lineRule="auto"/>
              <w:jc w:val="center"/>
              <w:rPr>
                <w:rFonts w:ascii="Arial" w:eastAsia="Times New Roman" w:hAnsi="Arial" w:cs="Arial"/>
                <w:b/>
                <w:bCs/>
                <w:color w:val="000000"/>
                <w:sz w:val="20"/>
                <w:szCs w:val="20"/>
                <w:lang w:val="es-HN" w:eastAsia="es-HN"/>
              </w:rPr>
            </w:pPr>
            <w:bookmarkStart w:id="173" w:name="_Hlk118237835"/>
            <w:r w:rsidRPr="0084485C">
              <w:rPr>
                <w:rFonts w:ascii="Arial" w:eastAsia="Times New Roman" w:hAnsi="Arial" w:cs="Arial"/>
                <w:b/>
                <w:bCs/>
                <w:color w:val="000000"/>
                <w:sz w:val="20"/>
                <w:szCs w:val="20"/>
                <w:lang w:val="es-HN" w:eastAsia="es-HN"/>
              </w:rPr>
              <w:t>Criterio</w:t>
            </w:r>
          </w:p>
        </w:tc>
        <w:tc>
          <w:tcPr>
            <w:tcW w:w="3574" w:type="dxa"/>
            <w:tcBorders>
              <w:top w:val="single" w:sz="8" w:space="0" w:color="auto"/>
              <w:left w:val="nil"/>
              <w:bottom w:val="single" w:sz="4" w:space="0" w:color="auto"/>
              <w:right w:val="single" w:sz="8" w:space="0" w:color="auto"/>
            </w:tcBorders>
            <w:shd w:val="clear" w:color="auto" w:fill="95B3D7" w:themeFill="accent1" w:themeFillTint="99"/>
            <w:vAlign w:val="center"/>
            <w:hideMark/>
          </w:tcPr>
          <w:p w14:paraId="15C337F8" w14:textId="49E83A65" w:rsidR="00AC67FF" w:rsidRPr="0084485C" w:rsidRDefault="00AC67FF" w:rsidP="00AC67FF">
            <w:pPr>
              <w:spacing w:after="0" w:line="240" w:lineRule="auto"/>
              <w:jc w:val="center"/>
              <w:rPr>
                <w:rFonts w:ascii="Arial" w:eastAsia="Times New Roman" w:hAnsi="Arial" w:cs="Arial"/>
                <w:b/>
                <w:bCs/>
                <w:color w:val="000000"/>
                <w:sz w:val="20"/>
                <w:szCs w:val="20"/>
                <w:lang w:val="es-HN" w:eastAsia="es-HN"/>
              </w:rPr>
            </w:pPr>
            <w:r w:rsidRPr="0084485C">
              <w:rPr>
                <w:rFonts w:ascii="Arial" w:eastAsia="Times New Roman" w:hAnsi="Arial" w:cs="Arial"/>
                <w:b/>
                <w:bCs/>
                <w:color w:val="000000"/>
                <w:sz w:val="20"/>
                <w:szCs w:val="20"/>
                <w:lang w:val="es-HN" w:eastAsia="es-HN"/>
              </w:rPr>
              <w:t>Financiamiento en el sistema nacional e internacional</w:t>
            </w:r>
          </w:p>
        </w:tc>
        <w:tc>
          <w:tcPr>
            <w:tcW w:w="3628" w:type="dxa"/>
            <w:tcBorders>
              <w:top w:val="single" w:sz="8" w:space="0" w:color="auto"/>
              <w:left w:val="single" w:sz="8" w:space="0" w:color="auto"/>
              <w:bottom w:val="single" w:sz="8" w:space="0" w:color="000000"/>
              <w:right w:val="single" w:sz="8" w:space="0" w:color="auto"/>
            </w:tcBorders>
            <w:shd w:val="clear" w:color="auto" w:fill="95B3D7" w:themeFill="accent1" w:themeFillTint="99"/>
            <w:noWrap/>
            <w:hideMark/>
          </w:tcPr>
          <w:p w14:paraId="7D46EAEC" w14:textId="77777777" w:rsidR="00AC67FF" w:rsidRPr="0084485C" w:rsidRDefault="00AC67FF" w:rsidP="00AC67FF">
            <w:pPr>
              <w:spacing w:after="0" w:line="240" w:lineRule="auto"/>
              <w:jc w:val="center"/>
              <w:rPr>
                <w:rFonts w:ascii="Arial" w:eastAsia="Times New Roman" w:hAnsi="Arial" w:cs="Arial"/>
                <w:b/>
                <w:bCs/>
                <w:color w:val="000000"/>
                <w:sz w:val="20"/>
                <w:szCs w:val="20"/>
                <w:lang w:val="es-HN" w:eastAsia="es-HN"/>
              </w:rPr>
            </w:pPr>
            <w:r w:rsidRPr="0084485C">
              <w:rPr>
                <w:rFonts w:ascii="Arial" w:eastAsia="Times New Roman" w:hAnsi="Arial" w:cs="Arial"/>
                <w:b/>
                <w:bCs/>
                <w:color w:val="000000"/>
                <w:sz w:val="20"/>
                <w:szCs w:val="20"/>
                <w:lang w:val="es-HN" w:eastAsia="es-HN"/>
              </w:rPr>
              <w:t>perfiles de proyecto diseñados para cada uso productivo por sector.</w:t>
            </w:r>
          </w:p>
        </w:tc>
      </w:tr>
      <w:tr w:rsidR="00434937" w:rsidRPr="0084485C" w14:paraId="43901C88" w14:textId="77777777" w:rsidTr="00AC67FF">
        <w:trPr>
          <w:trHeight w:val="966"/>
        </w:trPr>
        <w:tc>
          <w:tcPr>
            <w:tcW w:w="2126" w:type="dxa"/>
            <w:tcBorders>
              <w:top w:val="nil"/>
              <w:left w:val="single" w:sz="8" w:space="0" w:color="auto"/>
              <w:bottom w:val="single" w:sz="4" w:space="0" w:color="auto"/>
              <w:right w:val="single" w:sz="8" w:space="0" w:color="auto"/>
            </w:tcBorders>
            <w:shd w:val="clear" w:color="auto" w:fill="auto"/>
            <w:noWrap/>
            <w:vAlign w:val="center"/>
            <w:hideMark/>
          </w:tcPr>
          <w:p w14:paraId="01985F80" w14:textId="77777777" w:rsidR="00434937" w:rsidRPr="0084485C" w:rsidRDefault="00434937" w:rsidP="00434937">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Organismos Internacionales</w:t>
            </w:r>
          </w:p>
        </w:tc>
        <w:tc>
          <w:tcPr>
            <w:tcW w:w="3574" w:type="dxa"/>
            <w:tcBorders>
              <w:top w:val="single" w:sz="4" w:space="0" w:color="auto"/>
              <w:left w:val="nil"/>
              <w:bottom w:val="single" w:sz="4" w:space="0" w:color="auto"/>
              <w:right w:val="single" w:sz="8" w:space="0" w:color="auto"/>
            </w:tcBorders>
            <w:shd w:val="clear" w:color="auto" w:fill="auto"/>
            <w:noWrap/>
            <w:vAlign w:val="center"/>
            <w:hideMark/>
          </w:tcPr>
          <w:p w14:paraId="4D9460EE" w14:textId="77777777" w:rsidR="00434937" w:rsidRPr="0084485C" w:rsidRDefault="00434937" w:rsidP="00434937">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BID, BANCO MUNDIAL</w:t>
            </w:r>
          </w:p>
        </w:tc>
        <w:tc>
          <w:tcPr>
            <w:tcW w:w="3628" w:type="dxa"/>
            <w:tcBorders>
              <w:top w:val="nil"/>
              <w:left w:val="nil"/>
              <w:bottom w:val="single" w:sz="4" w:space="0" w:color="auto"/>
              <w:right w:val="single" w:sz="8" w:space="0" w:color="auto"/>
            </w:tcBorders>
            <w:shd w:val="clear" w:color="auto" w:fill="auto"/>
            <w:hideMark/>
          </w:tcPr>
          <w:p w14:paraId="5057637A" w14:textId="544C08ED" w:rsidR="00434937" w:rsidRPr="0084485C" w:rsidRDefault="00434937" w:rsidP="00AC67FF">
            <w:pPr>
              <w:spacing w:after="0" w:line="240" w:lineRule="auto"/>
              <w:jc w:val="both"/>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eastAsia="es-HN"/>
              </w:rPr>
              <w:t xml:space="preserve">Inversión completa, el banco gestiona mediante donaciones o préstamos las inversiones solicitadas por el Gobierno </w:t>
            </w:r>
            <w:r w:rsidR="00D42E09" w:rsidRPr="0084485C">
              <w:rPr>
                <w:rFonts w:ascii="Arial" w:eastAsia="Times New Roman" w:hAnsi="Arial" w:cs="Arial"/>
                <w:color w:val="000000"/>
                <w:sz w:val="20"/>
                <w:szCs w:val="20"/>
                <w:lang w:eastAsia="es-HN"/>
              </w:rPr>
              <w:t>de la República</w:t>
            </w:r>
            <w:r w:rsidRPr="0084485C">
              <w:rPr>
                <w:rFonts w:ascii="Arial" w:eastAsia="Times New Roman" w:hAnsi="Arial" w:cs="Arial"/>
                <w:color w:val="000000"/>
                <w:sz w:val="20"/>
                <w:szCs w:val="20"/>
                <w:lang w:eastAsia="es-HN"/>
              </w:rPr>
              <w:t>, para montar este tipo proyecto.</w:t>
            </w:r>
          </w:p>
        </w:tc>
      </w:tr>
      <w:tr w:rsidR="00434937" w:rsidRPr="0084485C" w14:paraId="7EFE33C6" w14:textId="77777777" w:rsidTr="00F803C6">
        <w:trPr>
          <w:trHeight w:val="658"/>
        </w:trPr>
        <w:tc>
          <w:tcPr>
            <w:tcW w:w="21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365C0" w14:textId="77777777" w:rsidR="00434937" w:rsidRPr="0084485C" w:rsidRDefault="00434937" w:rsidP="00434937">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ONG s nacionales</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33025" w14:textId="77777777" w:rsidR="00434937" w:rsidRPr="0084485C" w:rsidRDefault="00434937" w:rsidP="00434937">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AYUDA EN ACCION, FUNDER,</w:t>
            </w:r>
          </w:p>
        </w:tc>
        <w:tc>
          <w:tcPr>
            <w:tcW w:w="362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8DADA86" w14:textId="21A849B4" w:rsidR="00434937" w:rsidRPr="0084485C" w:rsidRDefault="00434937" w:rsidP="00AC67FF">
            <w:pPr>
              <w:spacing w:after="0" w:line="240" w:lineRule="auto"/>
              <w:jc w:val="both"/>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eastAsia="es-HN"/>
              </w:rPr>
              <w:t>Capital de trabajo, para compra de insumos agrícola</w:t>
            </w:r>
            <w:r w:rsidR="00D42E09" w:rsidRPr="0084485C">
              <w:rPr>
                <w:rFonts w:ascii="Arial" w:eastAsia="Times New Roman" w:hAnsi="Arial" w:cs="Arial"/>
                <w:color w:val="000000"/>
                <w:sz w:val="20"/>
                <w:szCs w:val="20"/>
                <w:lang w:eastAsia="es-HN"/>
              </w:rPr>
              <w:t>s</w:t>
            </w:r>
            <w:r w:rsidRPr="0084485C">
              <w:rPr>
                <w:rFonts w:ascii="Arial" w:eastAsia="Times New Roman" w:hAnsi="Arial" w:cs="Arial"/>
                <w:color w:val="000000"/>
                <w:sz w:val="20"/>
                <w:szCs w:val="20"/>
                <w:lang w:eastAsia="es-HN"/>
              </w:rPr>
              <w:t xml:space="preserve">, pago de personal técnico, comercialización del cacao, y asistencia </w:t>
            </w:r>
            <w:r w:rsidR="00AC67FF" w:rsidRPr="0084485C">
              <w:rPr>
                <w:rFonts w:ascii="Arial" w:eastAsia="Times New Roman" w:hAnsi="Arial" w:cs="Arial"/>
                <w:color w:val="000000"/>
                <w:sz w:val="20"/>
                <w:szCs w:val="20"/>
                <w:lang w:eastAsia="es-HN"/>
              </w:rPr>
              <w:t>técnica en</w:t>
            </w:r>
            <w:r w:rsidRPr="0084485C">
              <w:rPr>
                <w:rFonts w:ascii="Arial" w:eastAsia="Times New Roman" w:hAnsi="Arial" w:cs="Arial"/>
                <w:color w:val="000000"/>
                <w:sz w:val="20"/>
                <w:szCs w:val="20"/>
                <w:lang w:eastAsia="es-HN"/>
              </w:rPr>
              <w:t xml:space="preserve"> el caso</w:t>
            </w:r>
            <w:r w:rsidR="00D42E09" w:rsidRPr="0084485C">
              <w:rPr>
                <w:rFonts w:ascii="Arial" w:eastAsia="Times New Roman" w:hAnsi="Arial" w:cs="Arial"/>
                <w:color w:val="000000"/>
                <w:sz w:val="20"/>
                <w:szCs w:val="20"/>
                <w:lang w:eastAsia="es-HN"/>
              </w:rPr>
              <w:t xml:space="preserve"> de</w:t>
            </w:r>
            <w:r w:rsidRPr="0084485C">
              <w:rPr>
                <w:rFonts w:ascii="Arial" w:eastAsia="Times New Roman" w:hAnsi="Arial" w:cs="Arial"/>
                <w:color w:val="000000"/>
                <w:sz w:val="20"/>
                <w:szCs w:val="20"/>
                <w:lang w:eastAsia="es-HN"/>
              </w:rPr>
              <w:t xml:space="preserve"> Funder.</w:t>
            </w:r>
          </w:p>
        </w:tc>
      </w:tr>
      <w:tr w:rsidR="00434937" w:rsidRPr="0084485C" w14:paraId="6DC3DDDF" w14:textId="77777777" w:rsidTr="00F803C6">
        <w:trPr>
          <w:trHeight w:val="294"/>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79151EC0" w14:textId="77777777" w:rsidR="00434937" w:rsidRPr="0084485C" w:rsidRDefault="00434937" w:rsidP="00434937">
            <w:pPr>
              <w:spacing w:after="0" w:line="240" w:lineRule="auto"/>
              <w:rPr>
                <w:rFonts w:ascii="Arial" w:eastAsia="Times New Roman" w:hAnsi="Arial" w:cs="Arial"/>
                <w:color w:val="000000"/>
                <w:sz w:val="20"/>
                <w:szCs w:val="20"/>
                <w:lang w:val="es-HN" w:eastAsia="es-HN"/>
              </w:rPr>
            </w:pPr>
          </w:p>
        </w:tc>
        <w:tc>
          <w:tcPr>
            <w:tcW w:w="35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99447" w14:textId="64B0A742" w:rsidR="00434937" w:rsidRPr="0084485C" w:rsidRDefault="00434937" w:rsidP="00434937">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 xml:space="preserve"> GOAL, HEIFER INETRNACIO</w:t>
            </w:r>
            <w:r w:rsidR="00D42E09" w:rsidRPr="0084485C">
              <w:rPr>
                <w:rFonts w:ascii="Arial" w:eastAsia="Times New Roman" w:hAnsi="Arial" w:cs="Arial"/>
                <w:color w:val="000000"/>
                <w:sz w:val="20"/>
                <w:szCs w:val="20"/>
                <w:lang w:val="es-HN" w:eastAsia="es-HN"/>
              </w:rPr>
              <w:t>NAL EN</w:t>
            </w:r>
            <w:r w:rsidRPr="0084485C">
              <w:rPr>
                <w:rFonts w:ascii="Arial" w:eastAsia="Times New Roman" w:hAnsi="Arial" w:cs="Arial"/>
                <w:color w:val="000000"/>
                <w:sz w:val="20"/>
                <w:szCs w:val="20"/>
                <w:lang w:val="es-HN" w:eastAsia="es-HN"/>
              </w:rPr>
              <w:t xml:space="preserve"> HONDURAS.</w:t>
            </w:r>
          </w:p>
        </w:tc>
        <w:tc>
          <w:tcPr>
            <w:tcW w:w="3628" w:type="dxa"/>
            <w:vMerge/>
            <w:tcBorders>
              <w:top w:val="single" w:sz="4" w:space="0" w:color="auto"/>
              <w:left w:val="single" w:sz="4" w:space="0" w:color="auto"/>
              <w:bottom w:val="single" w:sz="4" w:space="0" w:color="auto"/>
              <w:right w:val="single" w:sz="4" w:space="0" w:color="auto"/>
            </w:tcBorders>
            <w:vAlign w:val="center"/>
            <w:hideMark/>
          </w:tcPr>
          <w:p w14:paraId="33CA2A41" w14:textId="77777777" w:rsidR="00434937" w:rsidRPr="0084485C" w:rsidRDefault="00434937" w:rsidP="00AC67FF">
            <w:pPr>
              <w:spacing w:after="0" w:line="240" w:lineRule="auto"/>
              <w:jc w:val="both"/>
              <w:rPr>
                <w:rFonts w:ascii="Arial" w:eastAsia="Times New Roman" w:hAnsi="Arial" w:cs="Arial"/>
                <w:color w:val="000000"/>
                <w:sz w:val="20"/>
                <w:szCs w:val="20"/>
                <w:lang w:val="es-HN" w:eastAsia="es-HN"/>
              </w:rPr>
            </w:pPr>
          </w:p>
        </w:tc>
      </w:tr>
      <w:tr w:rsidR="00434937" w:rsidRPr="0084485C" w14:paraId="478E8F10" w14:textId="77777777" w:rsidTr="00F803C6">
        <w:trPr>
          <w:trHeight w:val="966"/>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3A130" w14:textId="77777777" w:rsidR="00434937" w:rsidRPr="0084485C" w:rsidRDefault="00434937" w:rsidP="00434937">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Proyectos de Desarrollo</w:t>
            </w:r>
          </w:p>
        </w:tc>
        <w:tc>
          <w:tcPr>
            <w:tcW w:w="3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B5494" w14:textId="680D752D" w:rsidR="00434937" w:rsidRPr="0084485C" w:rsidRDefault="00434937" w:rsidP="00434937">
            <w:pPr>
              <w:spacing w:after="0" w:line="240" w:lineRule="auto"/>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val="es-HN" w:eastAsia="es-HN"/>
              </w:rPr>
              <w:t xml:space="preserve">PROLENCA, </w:t>
            </w:r>
            <w:r w:rsidR="00D42E09" w:rsidRPr="0084485C">
              <w:rPr>
                <w:rFonts w:ascii="Arial" w:eastAsia="Times New Roman" w:hAnsi="Arial" w:cs="Arial"/>
                <w:color w:val="000000"/>
                <w:sz w:val="20"/>
                <w:szCs w:val="20"/>
                <w:lang w:val="es-HN" w:eastAsia="es-HN"/>
              </w:rPr>
              <w:t>C</w:t>
            </w:r>
            <w:r w:rsidRPr="0084485C">
              <w:rPr>
                <w:rFonts w:ascii="Arial" w:eastAsia="Times New Roman" w:hAnsi="Arial" w:cs="Arial"/>
                <w:color w:val="000000"/>
                <w:sz w:val="20"/>
                <w:szCs w:val="20"/>
                <w:lang w:val="es-HN" w:eastAsia="es-HN"/>
              </w:rPr>
              <w:t>OMRURAL</w:t>
            </w:r>
          </w:p>
        </w:tc>
        <w:tc>
          <w:tcPr>
            <w:tcW w:w="3628" w:type="dxa"/>
            <w:tcBorders>
              <w:top w:val="single" w:sz="4" w:space="0" w:color="auto"/>
              <w:left w:val="single" w:sz="4" w:space="0" w:color="auto"/>
              <w:bottom w:val="single" w:sz="4" w:space="0" w:color="auto"/>
              <w:right w:val="single" w:sz="4" w:space="0" w:color="auto"/>
            </w:tcBorders>
            <w:shd w:val="clear" w:color="auto" w:fill="auto"/>
            <w:hideMark/>
          </w:tcPr>
          <w:p w14:paraId="6A1876B3" w14:textId="77777777" w:rsidR="00434937" w:rsidRPr="0084485C" w:rsidRDefault="00434937" w:rsidP="00AC67FF">
            <w:pPr>
              <w:spacing w:after="0" w:line="240" w:lineRule="auto"/>
              <w:jc w:val="both"/>
              <w:rPr>
                <w:rFonts w:ascii="Arial" w:eastAsia="Times New Roman" w:hAnsi="Arial" w:cs="Arial"/>
                <w:color w:val="000000"/>
                <w:sz w:val="20"/>
                <w:szCs w:val="20"/>
                <w:lang w:val="es-HN" w:eastAsia="es-HN"/>
              </w:rPr>
            </w:pPr>
            <w:r w:rsidRPr="0084485C">
              <w:rPr>
                <w:rFonts w:ascii="Arial" w:eastAsia="Times New Roman" w:hAnsi="Arial" w:cs="Arial"/>
                <w:color w:val="000000"/>
                <w:sz w:val="20"/>
                <w:szCs w:val="20"/>
                <w:lang w:eastAsia="es-HN"/>
              </w:rPr>
              <w:t>Inversión completa, mediante el análisis de un plan de negocio, plan de inversión, pueden financiar las inversiones de cacao, cada vez que estos estén organizados.</w:t>
            </w:r>
          </w:p>
        </w:tc>
      </w:tr>
    </w:tbl>
    <w:p w14:paraId="03DCBC6F" w14:textId="7CF2F289" w:rsidR="00C702F8" w:rsidRPr="0084485C" w:rsidRDefault="00C702F8" w:rsidP="00D42E09">
      <w:pPr>
        <w:pStyle w:val="Ttulo1"/>
        <w:rPr>
          <w:rFonts w:ascii="Arial" w:hAnsi="Arial" w:cs="Arial"/>
          <w:b/>
          <w:bCs/>
          <w:caps w:val="0"/>
          <w:sz w:val="24"/>
          <w:szCs w:val="24"/>
        </w:rPr>
      </w:pPr>
    </w:p>
    <w:p w14:paraId="0230B4C4" w14:textId="77777777" w:rsidR="00AC67FF" w:rsidRDefault="00AC67FF">
      <w:pPr>
        <w:spacing w:after="200" w:line="276" w:lineRule="auto"/>
        <w:rPr>
          <w:rFonts w:ascii="Arial" w:hAnsi="Arial" w:cs="Arial"/>
          <w:sz w:val="22"/>
          <w:szCs w:val="22"/>
        </w:rPr>
      </w:pPr>
      <w:r>
        <w:rPr>
          <w:rFonts w:ascii="Arial" w:hAnsi="Arial" w:cs="Arial"/>
          <w:sz w:val="22"/>
          <w:szCs w:val="22"/>
        </w:rPr>
        <w:br w:type="page"/>
      </w:r>
    </w:p>
    <w:p w14:paraId="2BD428B1" w14:textId="50204CD7" w:rsidR="00E46543" w:rsidRPr="0084485C" w:rsidRDefault="00E46543" w:rsidP="00E46543">
      <w:pPr>
        <w:spacing w:after="0" w:line="240" w:lineRule="auto"/>
        <w:jc w:val="both"/>
        <w:rPr>
          <w:rFonts w:ascii="Arial" w:hAnsi="Arial" w:cs="Arial"/>
          <w:sz w:val="22"/>
          <w:szCs w:val="22"/>
        </w:rPr>
      </w:pPr>
      <w:r w:rsidRPr="0084485C">
        <w:rPr>
          <w:rFonts w:ascii="Arial" w:hAnsi="Arial" w:cs="Arial"/>
          <w:sz w:val="22"/>
          <w:szCs w:val="22"/>
        </w:rPr>
        <w:lastRenderedPageBreak/>
        <w:t>Comparación de opciones de financiamiento para proyectos de la MiPyme.</w:t>
      </w:r>
    </w:p>
    <w:p w14:paraId="0529EB71" w14:textId="77777777" w:rsidR="00E46543" w:rsidRPr="0084485C" w:rsidRDefault="00E46543" w:rsidP="00E46543">
      <w:pPr>
        <w:spacing w:after="0" w:line="240" w:lineRule="auto"/>
        <w:jc w:val="both"/>
        <w:rPr>
          <w:rFonts w:ascii="Arial" w:hAnsi="Arial" w:cs="Arial"/>
          <w:sz w:val="22"/>
          <w:szCs w:val="22"/>
        </w:rPr>
      </w:pPr>
    </w:p>
    <w:tbl>
      <w:tblPr>
        <w:tblStyle w:val="Tablaconcuadrcula"/>
        <w:tblW w:w="0" w:type="auto"/>
        <w:tblLook w:val="04A0" w:firstRow="1" w:lastRow="0" w:firstColumn="1" w:lastColumn="0" w:noHBand="0" w:noVBand="1"/>
      </w:tblPr>
      <w:tblGrid>
        <w:gridCol w:w="2458"/>
        <w:gridCol w:w="2345"/>
        <w:gridCol w:w="2424"/>
        <w:gridCol w:w="2167"/>
      </w:tblGrid>
      <w:tr w:rsidR="00E46543" w:rsidRPr="0084485C" w14:paraId="49ADCE37" w14:textId="77777777" w:rsidTr="00AC67FF">
        <w:trPr>
          <w:trHeight w:val="257"/>
          <w:tblHeader/>
        </w:trPr>
        <w:tc>
          <w:tcPr>
            <w:tcW w:w="2474" w:type="dxa"/>
            <w:shd w:val="clear" w:color="auto" w:fill="95B3D7" w:themeFill="accent1" w:themeFillTint="99"/>
            <w:vAlign w:val="center"/>
          </w:tcPr>
          <w:p w14:paraId="3439F910" w14:textId="77777777" w:rsidR="00E46543" w:rsidRPr="0084485C" w:rsidRDefault="00E46543" w:rsidP="00AC67FF">
            <w:pPr>
              <w:spacing w:after="0" w:line="240" w:lineRule="auto"/>
              <w:jc w:val="center"/>
              <w:rPr>
                <w:rFonts w:ascii="Arial" w:hAnsi="Arial" w:cs="Arial"/>
                <w:b/>
                <w:bCs/>
                <w:sz w:val="24"/>
                <w:szCs w:val="22"/>
              </w:rPr>
            </w:pPr>
            <w:r w:rsidRPr="0084485C">
              <w:rPr>
                <w:rFonts w:ascii="Arial" w:hAnsi="Arial" w:cs="Arial"/>
                <w:b/>
                <w:bCs/>
                <w:sz w:val="24"/>
                <w:szCs w:val="22"/>
              </w:rPr>
              <w:t>Institución</w:t>
            </w:r>
          </w:p>
        </w:tc>
        <w:tc>
          <w:tcPr>
            <w:tcW w:w="2380" w:type="dxa"/>
            <w:shd w:val="clear" w:color="auto" w:fill="95B3D7" w:themeFill="accent1" w:themeFillTint="99"/>
            <w:vAlign w:val="center"/>
          </w:tcPr>
          <w:p w14:paraId="2F149854" w14:textId="77777777" w:rsidR="00E46543" w:rsidRPr="0084485C" w:rsidRDefault="00E46543" w:rsidP="00AC67FF">
            <w:pPr>
              <w:spacing w:after="0" w:line="240" w:lineRule="auto"/>
              <w:jc w:val="center"/>
              <w:rPr>
                <w:rFonts w:ascii="Arial" w:hAnsi="Arial" w:cs="Arial"/>
                <w:b/>
                <w:bCs/>
                <w:sz w:val="24"/>
                <w:szCs w:val="22"/>
              </w:rPr>
            </w:pPr>
            <w:r w:rsidRPr="0084485C">
              <w:rPr>
                <w:rFonts w:ascii="Arial" w:hAnsi="Arial" w:cs="Arial"/>
                <w:b/>
                <w:bCs/>
                <w:sz w:val="24"/>
                <w:szCs w:val="22"/>
              </w:rPr>
              <w:t>Taza de Interés anual</w:t>
            </w:r>
          </w:p>
        </w:tc>
        <w:tc>
          <w:tcPr>
            <w:tcW w:w="2453" w:type="dxa"/>
            <w:shd w:val="clear" w:color="auto" w:fill="95B3D7" w:themeFill="accent1" w:themeFillTint="99"/>
            <w:vAlign w:val="center"/>
          </w:tcPr>
          <w:p w14:paraId="4424AD3A" w14:textId="77777777" w:rsidR="00E46543" w:rsidRPr="0084485C" w:rsidRDefault="00E46543" w:rsidP="00AC67FF">
            <w:pPr>
              <w:spacing w:after="0" w:line="240" w:lineRule="auto"/>
              <w:jc w:val="center"/>
              <w:rPr>
                <w:rFonts w:ascii="Arial" w:hAnsi="Arial" w:cs="Arial"/>
                <w:b/>
                <w:bCs/>
                <w:sz w:val="24"/>
                <w:szCs w:val="22"/>
              </w:rPr>
            </w:pPr>
            <w:r w:rsidRPr="0084485C">
              <w:rPr>
                <w:rFonts w:ascii="Arial" w:hAnsi="Arial" w:cs="Arial"/>
                <w:b/>
                <w:bCs/>
                <w:sz w:val="24"/>
                <w:szCs w:val="22"/>
              </w:rPr>
              <w:t>Plazo del préstamo</w:t>
            </w:r>
          </w:p>
        </w:tc>
        <w:tc>
          <w:tcPr>
            <w:tcW w:w="2181" w:type="dxa"/>
            <w:shd w:val="clear" w:color="auto" w:fill="95B3D7" w:themeFill="accent1" w:themeFillTint="99"/>
            <w:vAlign w:val="center"/>
          </w:tcPr>
          <w:p w14:paraId="4E165453" w14:textId="77777777" w:rsidR="00E46543" w:rsidRPr="0084485C" w:rsidRDefault="00E46543" w:rsidP="00AC67FF">
            <w:pPr>
              <w:spacing w:after="0" w:line="240" w:lineRule="auto"/>
              <w:jc w:val="center"/>
              <w:rPr>
                <w:rFonts w:ascii="Arial" w:hAnsi="Arial" w:cs="Arial"/>
                <w:b/>
                <w:bCs/>
                <w:sz w:val="24"/>
                <w:szCs w:val="22"/>
              </w:rPr>
            </w:pPr>
            <w:r w:rsidRPr="0084485C">
              <w:rPr>
                <w:rFonts w:ascii="Arial" w:hAnsi="Arial" w:cs="Arial"/>
                <w:b/>
                <w:bCs/>
                <w:sz w:val="24"/>
                <w:szCs w:val="22"/>
              </w:rPr>
              <w:t>Monto máximo</w:t>
            </w:r>
          </w:p>
        </w:tc>
      </w:tr>
      <w:tr w:rsidR="00E46543" w:rsidRPr="0084485C" w14:paraId="1063D9BF" w14:textId="77777777" w:rsidTr="00C75501">
        <w:trPr>
          <w:trHeight w:val="254"/>
        </w:trPr>
        <w:tc>
          <w:tcPr>
            <w:tcW w:w="2474" w:type="dxa"/>
          </w:tcPr>
          <w:p w14:paraId="2BCCFA8F" w14:textId="77777777" w:rsidR="00E46543" w:rsidRPr="0084485C" w:rsidRDefault="00E46543" w:rsidP="00E46543">
            <w:pPr>
              <w:spacing w:after="0" w:line="240" w:lineRule="auto"/>
              <w:jc w:val="both"/>
              <w:rPr>
                <w:rFonts w:ascii="Arial" w:hAnsi="Arial" w:cs="Arial"/>
                <w:sz w:val="24"/>
                <w:szCs w:val="22"/>
              </w:rPr>
            </w:pPr>
            <w:r w:rsidRPr="0084485C">
              <w:rPr>
                <w:rFonts w:ascii="Arial" w:hAnsi="Arial" w:cs="Arial"/>
                <w:sz w:val="24"/>
                <w:szCs w:val="22"/>
              </w:rPr>
              <w:t>Banadesa</w:t>
            </w:r>
          </w:p>
        </w:tc>
        <w:tc>
          <w:tcPr>
            <w:tcW w:w="2380" w:type="dxa"/>
          </w:tcPr>
          <w:p w14:paraId="71B50CF9" w14:textId="77777777" w:rsidR="00E46543" w:rsidRPr="0084485C" w:rsidRDefault="00E46543" w:rsidP="00E46543">
            <w:pPr>
              <w:spacing w:after="0" w:line="240" w:lineRule="auto"/>
              <w:jc w:val="both"/>
              <w:rPr>
                <w:rFonts w:ascii="Arial" w:hAnsi="Arial" w:cs="Arial"/>
                <w:sz w:val="24"/>
                <w:szCs w:val="22"/>
              </w:rPr>
            </w:pPr>
            <w:r w:rsidRPr="0084485C">
              <w:rPr>
                <w:rFonts w:ascii="Arial" w:hAnsi="Arial" w:cs="Arial"/>
                <w:sz w:val="24"/>
                <w:szCs w:val="22"/>
              </w:rPr>
              <w:t>2.5 % - 7 %</w:t>
            </w:r>
          </w:p>
        </w:tc>
        <w:tc>
          <w:tcPr>
            <w:tcW w:w="2453" w:type="dxa"/>
          </w:tcPr>
          <w:p w14:paraId="49BFA22B" w14:textId="77777777" w:rsidR="00E46543" w:rsidRPr="0084485C" w:rsidRDefault="00E46543" w:rsidP="00E46543">
            <w:pPr>
              <w:spacing w:after="0" w:line="240" w:lineRule="auto"/>
              <w:jc w:val="both"/>
              <w:rPr>
                <w:rFonts w:ascii="Arial" w:hAnsi="Arial" w:cs="Arial"/>
                <w:sz w:val="24"/>
                <w:szCs w:val="22"/>
              </w:rPr>
            </w:pPr>
            <w:r w:rsidRPr="0084485C">
              <w:rPr>
                <w:rFonts w:ascii="Arial" w:hAnsi="Arial" w:cs="Arial"/>
                <w:sz w:val="24"/>
                <w:szCs w:val="22"/>
              </w:rPr>
              <w:t>6 – 9 meses</w:t>
            </w:r>
          </w:p>
        </w:tc>
        <w:tc>
          <w:tcPr>
            <w:tcW w:w="2181" w:type="dxa"/>
          </w:tcPr>
          <w:p w14:paraId="57BD333F" w14:textId="77777777" w:rsidR="00E46543" w:rsidRPr="0084485C" w:rsidRDefault="00E46543" w:rsidP="00E46543">
            <w:pPr>
              <w:spacing w:after="0" w:line="240" w:lineRule="auto"/>
              <w:jc w:val="both"/>
              <w:rPr>
                <w:rFonts w:ascii="Arial" w:hAnsi="Arial" w:cs="Arial"/>
                <w:sz w:val="24"/>
                <w:szCs w:val="22"/>
              </w:rPr>
            </w:pPr>
            <w:r w:rsidRPr="0084485C">
              <w:rPr>
                <w:rFonts w:ascii="Arial" w:hAnsi="Arial" w:cs="Arial"/>
                <w:sz w:val="24"/>
                <w:szCs w:val="22"/>
              </w:rPr>
              <w:t>L 2,000,000.00</w:t>
            </w:r>
          </w:p>
        </w:tc>
      </w:tr>
      <w:tr w:rsidR="00E46543" w:rsidRPr="0084485C" w14:paraId="60F3AD30" w14:textId="77777777" w:rsidTr="00C75501">
        <w:trPr>
          <w:trHeight w:val="254"/>
        </w:trPr>
        <w:tc>
          <w:tcPr>
            <w:tcW w:w="2474" w:type="dxa"/>
          </w:tcPr>
          <w:p w14:paraId="61A53067" w14:textId="77777777" w:rsidR="00E46543" w:rsidRPr="0084485C" w:rsidRDefault="00E46543" w:rsidP="00E46543">
            <w:pPr>
              <w:spacing w:after="0" w:line="240" w:lineRule="auto"/>
              <w:jc w:val="both"/>
              <w:rPr>
                <w:rFonts w:ascii="Arial" w:hAnsi="Arial" w:cs="Arial"/>
                <w:sz w:val="24"/>
                <w:szCs w:val="22"/>
              </w:rPr>
            </w:pPr>
            <w:r w:rsidRPr="0084485C">
              <w:rPr>
                <w:rFonts w:ascii="Arial" w:hAnsi="Arial" w:cs="Arial"/>
                <w:sz w:val="24"/>
                <w:szCs w:val="22"/>
              </w:rPr>
              <w:t>Banhprovi</w:t>
            </w:r>
          </w:p>
        </w:tc>
        <w:tc>
          <w:tcPr>
            <w:tcW w:w="2380" w:type="dxa"/>
          </w:tcPr>
          <w:p w14:paraId="193ECC37" w14:textId="77777777" w:rsidR="00E46543" w:rsidRPr="0084485C" w:rsidRDefault="00E46543" w:rsidP="00E46543">
            <w:pPr>
              <w:spacing w:after="0" w:line="240" w:lineRule="auto"/>
              <w:jc w:val="both"/>
              <w:rPr>
                <w:rFonts w:ascii="Arial" w:hAnsi="Arial" w:cs="Arial"/>
                <w:sz w:val="24"/>
                <w:szCs w:val="22"/>
              </w:rPr>
            </w:pPr>
            <w:r w:rsidRPr="0084485C">
              <w:rPr>
                <w:rFonts w:ascii="Arial" w:hAnsi="Arial" w:cs="Arial"/>
                <w:sz w:val="24"/>
                <w:szCs w:val="22"/>
              </w:rPr>
              <w:t>7% - 12 %</w:t>
            </w:r>
          </w:p>
        </w:tc>
        <w:tc>
          <w:tcPr>
            <w:tcW w:w="2453" w:type="dxa"/>
          </w:tcPr>
          <w:p w14:paraId="192D29EF" w14:textId="77777777" w:rsidR="00E46543" w:rsidRPr="0084485C" w:rsidRDefault="00E46543" w:rsidP="00E46543">
            <w:pPr>
              <w:spacing w:after="0" w:line="240" w:lineRule="auto"/>
              <w:jc w:val="both"/>
              <w:rPr>
                <w:rFonts w:ascii="Arial" w:hAnsi="Arial" w:cs="Arial"/>
                <w:sz w:val="24"/>
                <w:szCs w:val="22"/>
              </w:rPr>
            </w:pPr>
            <w:r w:rsidRPr="0084485C">
              <w:rPr>
                <w:rFonts w:ascii="Arial" w:hAnsi="Arial" w:cs="Arial"/>
                <w:sz w:val="24"/>
                <w:szCs w:val="22"/>
              </w:rPr>
              <w:t>3 – 6.7 años</w:t>
            </w:r>
          </w:p>
        </w:tc>
        <w:tc>
          <w:tcPr>
            <w:tcW w:w="2181" w:type="dxa"/>
          </w:tcPr>
          <w:p w14:paraId="74AE6207" w14:textId="77777777" w:rsidR="00E46543" w:rsidRPr="0084485C" w:rsidRDefault="00E46543" w:rsidP="00E46543">
            <w:pPr>
              <w:spacing w:after="0" w:line="240" w:lineRule="auto"/>
              <w:jc w:val="both"/>
              <w:rPr>
                <w:rFonts w:ascii="Arial" w:hAnsi="Arial" w:cs="Arial"/>
                <w:sz w:val="24"/>
                <w:szCs w:val="22"/>
              </w:rPr>
            </w:pPr>
            <w:r w:rsidRPr="0084485C">
              <w:rPr>
                <w:rFonts w:ascii="Arial" w:hAnsi="Arial" w:cs="Arial"/>
                <w:sz w:val="24"/>
                <w:szCs w:val="22"/>
              </w:rPr>
              <w:t>L 3,000,000.00</w:t>
            </w:r>
          </w:p>
        </w:tc>
      </w:tr>
      <w:tr w:rsidR="00E46543" w:rsidRPr="0084485C" w14:paraId="3B2EE928" w14:textId="77777777" w:rsidTr="00C75501">
        <w:trPr>
          <w:trHeight w:val="254"/>
        </w:trPr>
        <w:tc>
          <w:tcPr>
            <w:tcW w:w="2474" w:type="dxa"/>
          </w:tcPr>
          <w:p w14:paraId="7F47F402" w14:textId="77777777" w:rsidR="00E46543" w:rsidRPr="0084485C" w:rsidRDefault="00E46543" w:rsidP="00E46543">
            <w:pPr>
              <w:spacing w:after="0" w:line="240" w:lineRule="auto"/>
              <w:jc w:val="both"/>
              <w:rPr>
                <w:rFonts w:ascii="Arial" w:hAnsi="Arial" w:cs="Arial"/>
                <w:sz w:val="24"/>
                <w:szCs w:val="22"/>
              </w:rPr>
            </w:pPr>
            <w:r w:rsidRPr="0084485C">
              <w:rPr>
                <w:rFonts w:ascii="Arial" w:hAnsi="Arial" w:cs="Arial"/>
                <w:sz w:val="24"/>
                <w:szCs w:val="22"/>
              </w:rPr>
              <w:t>Banco Ficohsa fondos propios.</w:t>
            </w:r>
          </w:p>
        </w:tc>
        <w:tc>
          <w:tcPr>
            <w:tcW w:w="2380" w:type="dxa"/>
          </w:tcPr>
          <w:p w14:paraId="0668EE4F" w14:textId="77777777" w:rsidR="00E46543" w:rsidRPr="0084485C" w:rsidRDefault="00E46543" w:rsidP="00E46543">
            <w:pPr>
              <w:spacing w:after="0" w:line="240" w:lineRule="auto"/>
              <w:jc w:val="both"/>
              <w:rPr>
                <w:rFonts w:ascii="Arial" w:hAnsi="Arial" w:cs="Arial"/>
                <w:sz w:val="24"/>
                <w:szCs w:val="22"/>
              </w:rPr>
            </w:pPr>
            <w:r w:rsidRPr="0084485C">
              <w:rPr>
                <w:rFonts w:ascii="Arial" w:hAnsi="Arial" w:cs="Arial"/>
                <w:sz w:val="24"/>
                <w:szCs w:val="22"/>
              </w:rPr>
              <w:t>11% -12%</w:t>
            </w:r>
          </w:p>
        </w:tc>
        <w:tc>
          <w:tcPr>
            <w:tcW w:w="2453" w:type="dxa"/>
          </w:tcPr>
          <w:p w14:paraId="028B10AA" w14:textId="77777777" w:rsidR="00E46543" w:rsidRPr="0084485C" w:rsidRDefault="00E46543" w:rsidP="00E46543">
            <w:pPr>
              <w:spacing w:after="0" w:line="240" w:lineRule="auto"/>
              <w:jc w:val="both"/>
              <w:rPr>
                <w:rFonts w:ascii="Arial" w:hAnsi="Arial" w:cs="Arial"/>
                <w:sz w:val="24"/>
                <w:szCs w:val="22"/>
              </w:rPr>
            </w:pPr>
            <w:r w:rsidRPr="0084485C">
              <w:rPr>
                <w:rFonts w:ascii="Arial" w:hAnsi="Arial" w:cs="Arial"/>
                <w:sz w:val="24"/>
                <w:szCs w:val="22"/>
              </w:rPr>
              <w:t>1- 10 años</w:t>
            </w:r>
          </w:p>
        </w:tc>
        <w:tc>
          <w:tcPr>
            <w:tcW w:w="2181" w:type="dxa"/>
          </w:tcPr>
          <w:p w14:paraId="2C0AF392" w14:textId="77777777" w:rsidR="00E46543" w:rsidRPr="0084485C" w:rsidRDefault="00E46543" w:rsidP="00E46543">
            <w:pPr>
              <w:spacing w:after="0" w:line="240" w:lineRule="auto"/>
              <w:jc w:val="both"/>
              <w:rPr>
                <w:rFonts w:ascii="Arial" w:hAnsi="Arial" w:cs="Arial"/>
                <w:sz w:val="24"/>
                <w:szCs w:val="22"/>
              </w:rPr>
            </w:pPr>
            <w:r w:rsidRPr="0084485C">
              <w:rPr>
                <w:rFonts w:ascii="Arial" w:hAnsi="Arial" w:cs="Arial"/>
                <w:sz w:val="24"/>
                <w:szCs w:val="22"/>
              </w:rPr>
              <w:t>US$ 50,000.00</w:t>
            </w:r>
          </w:p>
        </w:tc>
      </w:tr>
      <w:tr w:rsidR="00E46543" w:rsidRPr="0084485C" w14:paraId="343FF576" w14:textId="77777777" w:rsidTr="00C75501">
        <w:trPr>
          <w:trHeight w:val="254"/>
        </w:trPr>
        <w:tc>
          <w:tcPr>
            <w:tcW w:w="2474" w:type="dxa"/>
          </w:tcPr>
          <w:p w14:paraId="11B36818" w14:textId="77777777" w:rsidR="00E46543" w:rsidRPr="0084485C" w:rsidRDefault="00E46543" w:rsidP="00E46543">
            <w:pPr>
              <w:spacing w:after="0" w:line="240" w:lineRule="auto"/>
              <w:jc w:val="both"/>
              <w:rPr>
                <w:rFonts w:ascii="Arial" w:hAnsi="Arial" w:cs="Arial"/>
                <w:sz w:val="24"/>
                <w:szCs w:val="22"/>
              </w:rPr>
            </w:pPr>
            <w:r w:rsidRPr="0084485C">
              <w:rPr>
                <w:rFonts w:ascii="Arial" w:hAnsi="Arial" w:cs="Arial"/>
                <w:sz w:val="24"/>
                <w:szCs w:val="22"/>
              </w:rPr>
              <w:t>Banco del país fondos propios</w:t>
            </w:r>
          </w:p>
        </w:tc>
        <w:tc>
          <w:tcPr>
            <w:tcW w:w="2380" w:type="dxa"/>
          </w:tcPr>
          <w:p w14:paraId="2AAD1BEA" w14:textId="77777777" w:rsidR="00E46543" w:rsidRPr="0084485C" w:rsidRDefault="00E46543" w:rsidP="00E46543">
            <w:pPr>
              <w:spacing w:after="0" w:line="240" w:lineRule="auto"/>
              <w:jc w:val="both"/>
              <w:rPr>
                <w:rFonts w:ascii="Arial" w:hAnsi="Arial" w:cs="Arial"/>
                <w:sz w:val="24"/>
                <w:szCs w:val="22"/>
              </w:rPr>
            </w:pPr>
            <w:r w:rsidRPr="0084485C">
              <w:rPr>
                <w:rFonts w:ascii="Arial" w:hAnsi="Arial" w:cs="Arial"/>
                <w:sz w:val="24"/>
                <w:szCs w:val="22"/>
              </w:rPr>
              <w:t>9%-12%</w:t>
            </w:r>
          </w:p>
        </w:tc>
        <w:tc>
          <w:tcPr>
            <w:tcW w:w="2453" w:type="dxa"/>
          </w:tcPr>
          <w:p w14:paraId="4E14A684" w14:textId="77777777" w:rsidR="00E46543" w:rsidRPr="0084485C" w:rsidRDefault="00E46543" w:rsidP="00E46543">
            <w:pPr>
              <w:spacing w:after="0" w:line="240" w:lineRule="auto"/>
              <w:jc w:val="both"/>
              <w:rPr>
                <w:rFonts w:ascii="Arial" w:hAnsi="Arial" w:cs="Arial"/>
                <w:sz w:val="24"/>
                <w:szCs w:val="22"/>
              </w:rPr>
            </w:pPr>
            <w:r w:rsidRPr="0084485C">
              <w:rPr>
                <w:rFonts w:ascii="Arial" w:hAnsi="Arial" w:cs="Arial"/>
                <w:sz w:val="24"/>
                <w:szCs w:val="22"/>
              </w:rPr>
              <w:t>1 – 12 años</w:t>
            </w:r>
          </w:p>
        </w:tc>
        <w:tc>
          <w:tcPr>
            <w:tcW w:w="2181" w:type="dxa"/>
          </w:tcPr>
          <w:p w14:paraId="0944ECE0" w14:textId="77777777" w:rsidR="00E46543" w:rsidRPr="0084485C" w:rsidRDefault="00E46543" w:rsidP="00E46543">
            <w:pPr>
              <w:spacing w:after="0" w:line="240" w:lineRule="auto"/>
              <w:jc w:val="both"/>
              <w:rPr>
                <w:rFonts w:ascii="Arial" w:hAnsi="Arial" w:cs="Arial"/>
                <w:sz w:val="24"/>
                <w:szCs w:val="22"/>
              </w:rPr>
            </w:pPr>
            <w:r w:rsidRPr="0084485C">
              <w:rPr>
                <w:rFonts w:ascii="Arial" w:hAnsi="Arial" w:cs="Arial"/>
                <w:sz w:val="24"/>
                <w:szCs w:val="22"/>
              </w:rPr>
              <w:t>Sin techo</w:t>
            </w:r>
          </w:p>
        </w:tc>
      </w:tr>
      <w:tr w:rsidR="00E46543" w:rsidRPr="0084485C" w14:paraId="2EB11D0C" w14:textId="77777777" w:rsidTr="00C75501">
        <w:trPr>
          <w:trHeight w:val="254"/>
        </w:trPr>
        <w:tc>
          <w:tcPr>
            <w:tcW w:w="2474" w:type="dxa"/>
          </w:tcPr>
          <w:p w14:paraId="14B89087" w14:textId="77777777" w:rsidR="00E46543" w:rsidRPr="0084485C" w:rsidRDefault="00E46543" w:rsidP="00E46543">
            <w:pPr>
              <w:spacing w:after="0" w:line="240" w:lineRule="auto"/>
              <w:jc w:val="both"/>
              <w:rPr>
                <w:rFonts w:ascii="Arial" w:hAnsi="Arial" w:cs="Arial"/>
                <w:sz w:val="24"/>
                <w:szCs w:val="22"/>
              </w:rPr>
            </w:pPr>
            <w:r w:rsidRPr="0084485C">
              <w:rPr>
                <w:rFonts w:ascii="Arial" w:hAnsi="Arial" w:cs="Arial"/>
                <w:sz w:val="24"/>
                <w:szCs w:val="22"/>
              </w:rPr>
              <w:t>Proyectos de desarrollo</w:t>
            </w:r>
          </w:p>
        </w:tc>
        <w:tc>
          <w:tcPr>
            <w:tcW w:w="2380" w:type="dxa"/>
          </w:tcPr>
          <w:p w14:paraId="078D4AA9" w14:textId="77777777" w:rsidR="00E46543" w:rsidRPr="0084485C" w:rsidRDefault="00E46543" w:rsidP="00E46543">
            <w:pPr>
              <w:spacing w:after="0" w:line="240" w:lineRule="auto"/>
              <w:jc w:val="both"/>
              <w:rPr>
                <w:rFonts w:ascii="Arial" w:hAnsi="Arial" w:cs="Arial"/>
                <w:sz w:val="24"/>
                <w:szCs w:val="22"/>
              </w:rPr>
            </w:pPr>
            <w:r w:rsidRPr="0084485C">
              <w:rPr>
                <w:rFonts w:ascii="Arial" w:hAnsi="Arial" w:cs="Arial"/>
                <w:sz w:val="24"/>
                <w:szCs w:val="22"/>
              </w:rPr>
              <w:t>10 % o mas</w:t>
            </w:r>
          </w:p>
        </w:tc>
        <w:tc>
          <w:tcPr>
            <w:tcW w:w="2453" w:type="dxa"/>
          </w:tcPr>
          <w:p w14:paraId="5275F109" w14:textId="77777777" w:rsidR="00E46543" w:rsidRPr="0084485C" w:rsidRDefault="00E46543" w:rsidP="00E46543">
            <w:pPr>
              <w:spacing w:after="0" w:line="240" w:lineRule="auto"/>
              <w:jc w:val="both"/>
              <w:rPr>
                <w:rFonts w:ascii="Arial" w:hAnsi="Arial" w:cs="Arial"/>
                <w:sz w:val="24"/>
                <w:szCs w:val="22"/>
              </w:rPr>
            </w:pPr>
            <w:r w:rsidRPr="0084485C">
              <w:rPr>
                <w:rFonts w:ascii="Arial" w:hAnsi="Arial" w:cs="Arial"/>
                <w:sz w:val="24"/>
                <w:szCs w:val="22"/>
              </w:rPr>
              <w:t>Hasta 10 años</w:t>
            </w:r>
          </w:p>
        </w:tc>
        <w:tc>
          <w:tcPr>
            <w:tcW w:w="2181" w:type="dxa"/>
          </w:tcPr>
          <w:p w14:paraId="11ACD697" w14:textId="77777777" w:rsidR="00E46543" w:rsidRPr="0084485C" w:rsidRDefault="00E46543" w:rsidP="00E46543">
            <w:pPr>
              <w:spacing w:after="0" w:line="240" w:lineRule="auto"/>
              <w:jc w:val="both"/>
              <w:rPr>
                <w:rFonts w:ascii="Arial" w:hAnsi="Arial" w:cs="Arial"/>
                <w:sz w:val="24"/>
                <w:szCs w:val="22"/>
              </w:rPr>
            </w:pPr>
            <w:r w:rsidRPr="0084485C">
              <w:rPr>
                <w:rFonts w:ascii="Arial" w:hAnsi="Arial" w:cs="Arial"/>
                <w:sz w:val="24"/>
                <w:szCs w:val="22"/>
              </w:rPr>
              <w:t>Depende del proyecto</w:t>
            </w:r>
          </w:p>
        </w:tc>
      </w:tr>
      <w:tr w:rsidR="00E46543" w:rsidRPr="0084485C" w14:paraId="1CA5B952" w14:textId="77777777" w:rsidTr="00C75501">
        <w:trPr>
          <w:trHeight w:val="254"/>
        </w:trPr>
        <w:tc>
          <w:tcPr>
            <w:tcW w:w="2474" w:type="dxa"/>
          </w:tcPr>
          <w:p w14:paraId="5BB4260E" w14:textId="77777777" w:rsidR="00E46543" w:rsidRPr="0084485C" w:rsidRDefault="00E46543" w:rsidP="00E46543">
            <w:pPr>
              <w:spacing w:after="0" w:line="240" w:lineRule="auto"/>
              <w:jc w:val="both"/>
              <w:rPr>
                <w:rFonts w:ascii="Arial" w:hAnsi="Arial" w:cs="Arial"/>
                <w:sz w:val="24"/>
                <w:szCs w:val="22"/>
              </w:rPr>
            </w:pPr>
            <w:r w:rsidRPr="0084485C">
              <w:rPr>
                <w:rFonts w:ascii="Arial" w:hAnsi="Arial" w:cs="Arial"/>
                <w:sz w:val="24"/>
                <w:szCs w:val="22"/>
              </w:rPr>
              <w:t xml:space="preserve">Cajas rurales </w:t>
            </w:r>
          </w:p>
        </w:tc>
        <w:tc>
          <w:tcPr>
            <w:tcW w:w="2380" w:type="dxa"/>
          </w:tcPr>
          <w:p w14:paraId="2924D8FB" w14:textId="77777777" w:rsidR="00E46543" w:rsidRPr="0084485C" w:rsidRDefault="00E46543" w:rsidP="00E46543">
            <w:pPr>
              <w:spacing w:after="0" w:line="240" w:lineRule="auto"/>
              <w:jc w:val="both"/>
              <w:rPr>
                <w:rFonts w:ascii="Arial" w:hAnsi="Arial" w:cs="Arial"/>
                <w:sz w:val="24"/>
                <w:szCs w:val="22"/>
              </w:rPr>
            </w:pPr>
            <w:r w:rsidRPr="0084485C">
              <w:rPr>
                <w:rFonts w:ascii="Arial" w:hAnsi="Arial" w:cs="Arial"/>
                <w:sz w:val="24"/>
                <w:szCs w:val="22"/>
              </w:rPr>
              <w:t>36 % – 60 %</w:t>
            </w:r>
          </w:p>
        </w:tc>
        <w:tc>
          <w:tcPr>
            <w:tcW w:w="2453" w:type="dxa"/>
          </w:tcPr>
          <w:p w14:paraId="05A4CC43" w14:textId="77777777" w:rsidR="00E46543" w:rsidRPr="0084485C" w:rsidRDefault="00E46543" w:rsidP="00E46543">
            <w:pPr>
              <w:spacing w:after="0" w:line="240" w:lineRule="auto"/>
              <w:jc w:val="both"/>
              <w:rPr>
                <w:rFonts w:ascii="Arial" w:hAnsi="Arial" w:cs="Arial"/>
                <w:sz w:val="24"/>
                <w:szCs w:val="22"/>
              </w:rPr>
            </w:pPr>
            <w:r w:rsidRPr="0084485C">
              <w:rPr>
                <w:rFonts w:ascii="Arial" w:hAnsi="Arial" w:cs="Arial"/>
                <w:sz w:val="24"/>
                <w:szCs w:val="22"/>
              </w:rPr>
              <w:t>3 – 12 meses</w:t>
            </w:r>
          </w:p>
        </w:tc>
        <w:tc>
          <w:tcPr>
            <w:tcW w:w="2181" w:type="dxa"/>
          </w:tcPr>
          <w:p w14:paraId="1E3CC6DC" w14:textId="77777777" w:rsidR="00E46543" w:rsidRPr="0084485C" w:rsidRDefault="00E46543" w:rsidP="00E46543">
            <w:pPr>
              <w:spacing w:after="0" w:line="240" w:lineRule="auto"/>
              <w:jc w:val="both"/>
              <w:rPr>
                <w:rFonts w:ascii="Arial" w:hAnsi="Arial" w:cs="Arial"/>
                <w:sz w:val="24"/>
                <w:szCs w:val="22"/>
              </w:rPr>
            </w:pPr>
            <w:r w:rsidRPr="0084485C">
              <w:rPr>
                <w:rFonts w:ascii="Arial" w:hAnsi="Arial" w:cs="Arial"/>
                <w:sz w:val="24"/>
                <w:szCs w:val="22"/>
              </w:rPr>
              <w:t>El doble de lo ahorrado</w:t>
            </w:r>
          </w:p>
        </w:tc>
      </w:tr>
      <w:tr w:rsidR="00E46543" w:rsidRPr="0084485C" w14:paraId="4F2A84E0" w14:textId="77777777" w:rsidTr="00C75501">
        <w:trPr>
          <w:trHeight w:val="254"/>
        </w:trPr>
        <w:tc>
          <w:tcPr>
            <w:tcW w:w="2474" w:type="dxa"/>
          </w:tcPr>
          <w:p w14:paraId="1CC338A3" w14:textId="77777777" w:rsidR="00E46543" w:rsidRPr="0084485C" w:rsidRDefault="00E46543" w:rsidP="00E46543">
            <w:pPr>
              <w:spacing w:after="0" w:line="240" w:lineRule="auto"/>
              <w:jc w:val="both"/>
              <w:rPr>
                <w:rFonts w:ascii="Arial" w:hAnsi="Arial" w:cs="Arial"/>
                <w:sz w:val="24"/>
                <w:szCs w:val="22"/>
              </w:rPr>
            </w:pPr>
            <w:r w:rsidRPr="0084485C">
              <w:rPr>
                <w:rFonts w:ascii="Arial" w:hAnsi="Arial" w:cs="Arial"/>
                <w:sz w:val="24"/>
                <w:szCs w:val="22"/>
              </w:rPr>
              <w:t>Organismos financieros internacionales a través de intermediación bancaria local.</w:t>
            </w:r>
          </w:p>
        </w:tc>
        <w:tc>
          <w:tcPr>
            <w:tcW w:w="2380" w:type="dxa"/>
          </w:tcPr>
          <w:p w14:paraId="08608163" w14:textId="77777777" w:rsidR="00E46543" w:rsidRPr="0084485C" w:rsidRDefault="00E46543" w:rsidP="00E46543">
            <w:pPr>
              <w:spacing w:after="0" w:line="240" w:lineRule="auto"/>
              <w:jc w:val="both"/>
              <w:rPr>
                <w:rFonts w:ascii="Arial" w:hAnsi="Arial" w:cs="Arial"/>
                <w:sz w:val="24"/>
                <w:szCs w:val="22"/>
              </w:rPr>
            </w:pPr>
            <w:r w:rsidRPr="0084485C">
              <w:rPr>
                <w:rFonts w:ascii="Arial" w:hAnsi="Arial" w:cs="Arial"/>
                <w:sz w:val="24"/>
                <w:szCs w:val="22"/>
              </w:rPr>
              <w:t xml:space="preserve">Aprox. 11.5 % </w:t>
            </w:r>
          </w:p>
          <w:p w14:paraId="795060F8" w14:textId="77777777" w:rsidR="00E46543" w:rsidRPr="0084485C" w:rsidRDefault="00E46543" w:rsidP="00E46543">
            <w:pPr>
              <w:spacing w:after="0" w:line="240" w:lineRule="auto"/>
              <w:jc w:val="both"/>
              <w:rPr>
                <w:rFonts w:ascii="Arial" w:hAnsi="Arial" w:cs="Arial"/>
                <w:sz w:val="24"/>
                <w:szCs w:val="22"/>
              </w:rPr>
            </w:pPr>
            <w:r w:rsidRPr="0084485C">
              <w:rPr>
                <w:rFonts w:ascii="Arial" w:hAnsi="Arial" w:cs="Arial"/>
                <w:sz w:val="24"/>
                <w:szCs w:val="22"/>
              </w:rPr>
              <w:t xml:space="preserve">Aprox. 6.5 % </w:t>
            </w:r>
          </w:p>
        </w:tc>
        <w:tc>
          <w:tcPr>
            <w:tcW w:w="2453" w:type="dxa"/>
          </w:tcPr>
          <w:p w14:paraId="1BA4F82A" w14:textId="77777777" w:rsidR="00E46543" w:rsidRPr="0084485C" w:rsidRDefault="00E46543" w:rsidP="00E46543">
            <w:pPr>
              <w:spacing w:after="0" w:line="240" w:lineRule="auto"/>
              <w:jc w:val="both"/>
              <w:rPr>
                <w:rFonts w:ascii="Arial" w:hAnsi="Arial" w:cs="Arial"/>
                <w:sz w:val="24"/>
                <w:szCs w:val="22"/>
              </w:rPr>
            </w:pPr>
            <w:r w:rsidRPr="0084485C">
              <w:rPr>
                <w:rFonts w:ascii="Arial" w:hAnsi="Arial" w:cs="Arial"/>
                <w:sz w:val="24"/>
                <w:szCs w:val="22"/>
              </w:rPr>
              <w:t>1 – 10 años</w:t>
            </w:r>
          </w:p>
        </w:tc>
        <w:tc>
          <w:tcPr>
            <w:tcW w:w="2181" w:type="dxa"/>
          </w:tcPr>
          <w:p w14:paraId="22D136A8" w14:textId="77777777" w:rsidR="00E46543" w:rsidRPr="0084485C" w:rsidRDefault="00E46543" w:rsidP="00E46543">
            <w:pPr>
              <w:spacing w:after="0" w:line="240" w:lineRule="auto"/>
              <w:jc w:val="both"/>
              <w:rPr>
                <w:rFonts w:ascii="Arial" w:hAnsi="Arial" w:cs="Arial"/>
                <w:sz w:val="24"/>
                <w:szCs w:val="22"/>
              </w:rPr>
            </w:pPr>
            <w:r w:rsidRPr="0084485C">
              <w:rPr>
                <w:rFonts w:ascii="Arial" w:hAnsi="Arial" w:cs="Arial"/>
                <w:sz w:val="24"/>
                <w:szCs w:val="22"/>
              </w:rPr>
              <w:t xml:space="preserve">US$ 50,000.00 </w:t>
            </w:r>
          </w:p>
        </w:tc>
      </w:tr>
    </w:tbl>
    <w:p w14:paraId="2D3867E8" w14:textId="77777777" w:rsidR="00E46543" w:rsidRPr="0084485C" w:rsidRDefault="00E46543" w:rsidP="00E46543">
      <w:pPr>
        <w:spacing w:after="0" w:line="240" w:lineRule="auto"/>
        <w:jc w:val="both"/>
        <w:rPr>
          <w:rFonts w:ascii="Arial" w:hAnsi="Arial" w:cs="Arial"/>
          <w:sz w:val="22"/>
          <w:szCs w:val="22"/>
        </w:rPr>
      </w:pPr>
    </w:p>
    <w:p w14:paraId="67F703A6" w14:textId="77777777" w:rsidR="00E46543" w:rsidRPr="0084485C" w:rsidRDefault="00E46543" w:rsidP="00E46543">
      <w:pPr>
        <w:spacing w:after="0" w:line="240" w:lineRule="auto"/>
        <w:jc w:val="both"/>
        <w:rPr>
          <w:rFonts w:ascii="Arial" w:hAnsi="Arial" w:cs="Arial"/>
          <w:sz w:val="22"/>
          <w:szCs w:val="22"/>
        </w:rPr>
      </w:pPr>
      <w:r w:rsidRPr="0084485C">
        <w:rPr>
          <w:rFonts w:ascii="Arial" w:hAnsi="Arial" w:cs="Arial"/>
          <w:sz w:val="22"/>
          <w:szCs w:val="22"/>
        </w:rPr>
        <w:t>Para los análisis financieros se utilizó un valor de tasa de interés del 12%</w:t>
      </w:r>
    </w:p>
    <w:p w14:paraId="0F4F74E6" w14:textId="76444A3B" w:rsidR="00CB6719" w:rsidRPr="0084485C" w:rsidRDefault="00CB6719" w:rsidP="00CB6719">
      <w:pPr>
        <w:rPr>
          <w:rFonts w:ascii="Arial" w:hAnsi="Arial" w:cs="Arial"/>
        </w:rPr>
      </w:pPr>
    </w:p>
    <w:p w14:paraId="4508DF11" w14:textId="77777777" w:rsidR="005954FD" w:rsidRPr="0084485C" w:rsidRDefault="005954FD">
      <w:pPr>
        <w:spacing w:after="200" w:line="276" w:lineRule="auto"/>
        <w:rPr>
          <w:rFonts w:ascii="Arial" w:eastAsiaTheme="majorEastAsia" w:hAnsi="Arial" w:cs="Arial"/>
          <w:b/>
          <w:bCs/>
          <w:sz w:val="24"/>
          <w:szCs w:val="24"/>
        </w:rPr>
      </w:pPr>
      <w:bookmarkStart w:id="174" w:name="_Toc122354015"/>
      <w:r w:rsidRPr="0084485C">
        <w:rPr>
          <w:rFonts w:ascii="Arial" w:hAnsi="Arial" w:cs="Arial"/>
          <w:b/>
          <w:bCs/>
          <w:caps/>
          <w:sz w:val="24"/>
          <w:szCs w:val="24"/>
        </w:rPr>
        <w:br w:type="page"/>
      </w:r>
    </w:p>
    <w:p w14:paraId="078F00E0" w14:textId="0F9E3FF9" w:rsidR="00500BCA" w:rsidRPr="0084485C" w:rsidRDefault="00500BCA" w:rsidP="005954FD">
      <w:pPr>
        <w:pStyle w:val="Ttulo1"/>
        <w:numPr>
          <w:ilvl w:val="0"/>
          <w:numId w:val="33"/>
        </w:numPr>
        <w:ind w:left="567" w:hanging="567"/>
        <w:rPr>
          <w:rFonts w:ascii="Arial" w:hAnsi="Arial" w:cs="Arial"/>
          <w:b/>
          <w:bCs/>
          <w:caps w:val="0"/>
          <w:sz w:val="24"/>
          <w:szCs w:val="24"/>
        </w:rPr>
      </w:pPr>
      <w:bookmarkStart w:id="175" w:name="_Toc125536772"/>
      <w:bookmarkStart w:id="176" w:name="_Toc126064356"/>
      <w:r w:rsidRPr="0084485C">
        <w:rPr>
          <w:rFonts w:ascii="Arial" w:hAnsi="Arial" w:cs="Arial"/>
          <w:b/>
          <w:bCs/>
          <w:caps w:val="0"/>
          <w:sz w:val="24"/>
          <w:szCs w:val="24"/>
        </w:rPr>
        <w:lastRenderedPageBreak/>
        <w:t>Análisis de sostenibilidad</w:t>
      </w:r>
      <w:bookmarkEnd w:id="174"/>
      <w:bookmarkEnd w:id="175"/>
      <w:bookmarkEnd w:id="176"/>
    </w:p>
    <w:p w14:paraId="7A934735" w14:textId="77777777" w:rsidR="005954FD" w:rsidRPr="0084485C" w:rsidRDefault="005954FD" w:rsidP="00434937">
      <w:pPr>
        <w:jc w:val="both"/>
        <w:rPr>
          <w:rFonts w:ascii="Arial" w:hAnsi="Arial" w:cs="Arial"/>
          <w:sz w:val="22"/>
          <w:szCs w:val="22"/>
        </w:rPr>
      </w:pPr>
    </w:p>
    <w:p w14:paraId="76CE5A44" w14:textId="4266BDFC" w:rsidR="00434937" w:rsidRPr="0084485C" w:rsidRDefault="00240967" w:rsidP="00434937">
      <w:pPr>
        <w:jc w:val="both"/>
        <w:rPr>
          <w:rFonts w:ascii="Arial" w:hAnsi="Arial" w:cs="Arial"/>
          <w:sz w:val="22"/>
          <w:szCs w:val="22"/>
        </w:rPr>
      </w:pPr>
      <w:r w:rsidRPr="0084485C">
        <w:rPr>
          <w:rFonts w:ascii="Arial" w:hAnsi="Arial" w:cs="Arial"/>
          <w:sz w:val="22"/>
          <w:szCs w:val="22"/>
        </w:rPr>
        <w:t xml:space="preserve">Indicadores de desempeño de los procesos con enfoque </w:t>
      </w:r>
      <w:r w:rsidR="00CB6719" w:rsidRPr="0084485C">
        <w:rPr>
          <w:rFonts w:ascii="Arial" w:hAnsi="Arial" w:cs="Arial"/>
          <w:sz w:val="22"/>
          <w:szCs w:val="22"/>
        </w:rPr>
        <w:t>de</w:t>
      </w:r>
      <w:r w:rsidRPr="0084485C">
        <w:rPr>
          <w:rFonts w:ascii="Arial" w:hAnsi="Arial" w:cs="Arial"/>
          <w:sz w:val="22"/>
          <w:szCs w:val="22"/>
        </w:rPr>
        <w:t xml:space="preserve"> </w:t>
      </w:r>
      <w:r w:rsidR="005954FD" w:rsidRPr="0084485C">
        <w:rPr>
          <w:rFonts w:ascii="Arial" w:hAnsi="Arial" w:cs="Arial"/>
          <w:sz w:val="22"/>
          <w:szCs w:val="22"/>
        </w:rPr>
        <w:t>género</w:t>
      </w:r>
      <w:r w:rsidRPr="0084485C">
        <w:rPr>
          <w:rFonts w:ascii="Arial" w:hAnsi="Arial" w:cs="Arial"/>
          <w:sz w:val="22"/>
          <w:szCs w:val="22"/>
        </w:rPr>
        <w:t>; de acuerdo a los objetivos del perfil de ingresos</w:t>
      </w:r>
      <w:r w:rsidR="00CB6719" w:rsidRPr="0084485C">
        <w:rPr>
          <w:rFonts w:ascii="Arial" w:hAnsi="Arial" w:cs="Arial"/>
          <w:sz w:val="22"/>
          <w:szCs w:val="22"/>
        </w:rPr>
        <w:t xml:space="preserve"> d</w:t>
      </w:r>
      <w:r w:rsidR="00434937" w:rsidRPr="0084485C">
        <w:rPr>
          <w:rFonts w:ascii="Arial" w:hAnsi="Arial" w:cs="Arial"/>
          <w:sz w:val="22"/>
          <w:szCs w:val="22"/>
        </w:rPr>
        <w:t>e las Organizaciones</w:t>
      </w:r>
      <w:r w:rsidR="00CB6719" w:rsidRPr="0084485C">
        <w:rPr>
          <w:rFonts w:ascii="Arial" w:hAnsi="Arial" w:cs="Arial"/>
          <w:sz w:val="22"/>
          <w:szCs w:val="22"/>
        </w:rPr>
        <w:t xml:space="preserve"> de</w:t>
      </w:r>
      <w:r w:rsidR="00434937" w:rsidRPr="0084485C">
        <w:rPr>
          <w:rFonts w:ascii="Arial" w:hAnsi="Arial" w:cs="Arial"/>
          <w:sz w:val="22"/>
          <w:szCs w:val="22"/>
        </w:rPr>
        <w:t xml:space="preserve"> procesamiento</w:t>
      </w:r>
      <w:r w:rsidR="00CB6719" w:rsidRPr="0084485C">
        <w:rPr>
          <w:rFonts w:ascii="Arial" w:hAnsi="Arial" w:cs="Arial"/>
          <w:sz w:val="22"/>
          <w:szCs w:val="22"/>
        </w:rPr>
        <w:t xml:space="preserve">, </w:t>
      </w:r>
      <w:r w:rsidR="00434937" w:rsidRPr="0084485C">
        <w:rPr>
          <w:rFonts w:ascii="Arial" w:hAnsi="Arial" w:cs="Arial"/>
          <w:sz w:val="22"/>
          <w:szCs w:val="22"/>
        </w:rPr>
        <w:t xml:space="preserve">transformación </w:t>
      </w:r>
      <w:r w:rsidR="00A7700D" w:rsidRPr="0084485C">
        <w:rPr>
          <w:rFonts w:ascii="Arial" w:hAnsi="Arial" w:cs="Arial"/>
          <w:sz w:val="22"/>
          <w:szCs w:val="22"/>
        </w:rPr>
        <w:t>y comercialización del cacao</w:t>
      </w:r>
      <w:r w:rsidR="00434937" w:rsidRPr="0084485C">
        <w:rPr>
          <w:rFonts w:ascii="Arial" w:hAnsi="Arial" w:cs="Arial"/>
          <w:sz w:val="22"/>
          <w:szCs w:val="22"/>
        </w:rPr>
        <w:t xml:space="preserve">, conformada con números estimado de </w:t>
      </w:r>
      <w:r w:rsidR="00A7700D" w:rsidRPr="0084485C">
        <w:rPr>
          <w:rFonts w:ascii="Arial" w:hAnsi="Arial" w:cs="Arial"/>
          <w:sz w:val="22"/>
          <w:szCs w:val="22"/>
        </w:rPr>
        <w:t>22</w:t>
      </w:r>
      <w:r w:rsidR="00434937" w:rsidRPr="0084485C">
        <w:rPr>
          <w:rFonts w:ascii="Arial" w:hAnsi="Arial" w:cs="Arial"/>
          <w:sz w:val="22"/>
          <w:szCs w:val="22"/>
        </w:rPr>
        <w:t xml:space="preserve"> miembros, se espera que el 30 %</w:t>
      </w:r>
      <w:r w:rsidR="00CB6719" w:rsidRPr="0084485C">
        <w:rPr>
          <w:rFonts w:ascii="Arial" w:hAnsi="Arial" w:cs="Arial"/>
          <w:sz w:val="22"/>
          <w:szCs w:val="22"/>
        </w:rPr>
        <w:t xml:space="preserve"> este conformado por</w:t>
      </w:r>
      <w:r w:rsidR="00434937" w:rsidRPr="0084485C">
        <w:rPr>
          <w:rFonts w:ascii="Arial" w:hAnsi="Arial" w:cs="Arial"/>
          <w:sz w:val="22"/>
          <w:szCs w:val="22"/>
        </w:rPr>
        <w:t xml:space="preserve"> mujeres, involucradas en actividades de producción, comercialización y en la toma decisiones</w:t>
      </w:r>
      <w:r w:rsidR="00A7700D" w:rsidRPr="0084485C">
        <w:rPr>
          <w:rFonts w:ascii="Arial" w:hAnsi="Arial" w:cs="Arial"/>
          <w:sz w:val="22"/>
          <w:szCs w:val="22"/>
        </w:rPr>
        <w:t xml:space="preserve"> de la empresa</w:t>
      </w:r>
      <w:r w:rsidR="00434937" w:rsidRPr="0084485C">
        <w:rPr>
          <w:rFonts w:ascii="Arial" w:hAnsi="Arial" w:cs="Arial"/>
          <w:sz w:val="22"/>
          <w:szCs w:val="22"/>
        </w:rPr>
        <w:t>.</w:t>
      </w:r>
    </w:p>
    <w:p w14:paraId="0C9E5425" w14:textId="77777777" w:rsidR="004E3B4D" w:rsidRPr="0084485C" w:rsidRDefault="004E3B4D" w:rsidP="004E3B4D">
      <w:pPr>
        <w:jc w:val="both"/>
        <w:rPr>
          <w:rFonts w:ascii="Arial" w:hAnsi="Arial" w:cs="Arial"/>
          <w:sz w:val="24"/>
          <w:szCs w:val="24"/>
        </w:rPr>
      </w:pPr>
      <w:r w:rsidRPr="0084485C">
        <w:rPr>
          <w:rFonts w:ascii="Arial" w:hAnsi="Arial" w:cs="Arial"/>
          <w:b/>
          <w:bCs/>
          <w:sz w:val="24"/>
          <w:szCs w:val="24"/>
        </w:rPr>
        <w:t>Indicadores de impacto</w:t>
      </w:r>
      <w:r w:rsidRPr="0084485C">
        <w:rPr>
          <w:rFonts w:ascii="Arial" w:hAnsi="Arial" w:cs="Arial"/>
          <w:sz w:val="24"/>
          <w:szCs w:val="24"/>
        </w:rPr>
        <w:t>:</w:t>
      </w:r>
    </w:p>
    <w:p w14:paraId="310ECEAF" w14:textId="6CDE8DA4" w:rsidR="004E3B4D" w:rsidRPr="0084485C" w:rsidRDefault="004E3B4D" w:rsidP="004E3B4D">
      <w:pPr>
        <w:jc w:val="both"/>
        <w:rPr>
          <w:rFonts w:ascii="Arial" w:hAnsi="Arial" w:cs="Arial"/>
          <w:sz w:val="24"/>
          <w:szCs w:val="24"/>
        </w:rPr>
      </w:pPr>
      <w:r w:rsidRPr="0084485C">
        <w:rPr>
          <w:rFonts w:ascii="Arial" w:hAnsi="Arial" w:cs="Arial"/>
          <w:sz w:val="24"/>
          <w:szCs w:val="24"/>
        </w:rPr>
        <w:t xml:space="preserve">Honduras fortalece la cadena </w:t>
      </w:r>
      <w:r w:rsidR="00652B32" w:rsidRPr="0084485C">
        <w:rPr>
          <w:rFonts w:ascii="Arial" w:hAnsi="Arial" w:cs="Arial"/>
          <w:sz w:val="24"/>
          <w:szCs w:val="24"/>
        </w:rPr>
        <w:t xml:space="preserve">del cacao, </w:t>
      </w:r>
      <w:r w:rsidRPr="0084485C">
        <w:rPr>
          <w:rFonts w:ascii="Arial" w:hAnsi="Arial" w:cs="Arial"/>
          <w:sz w:val="24"/>
          <w:szCs w:val="24"/>
        </w:rPr>
        <w:t xml:space="preserve">al mejorar la producción y productividad mediante el fortalecimiento del </w:t>
      </w:r>
      <w:r w:rsidR="00652B32" w:rsidRPr="0084485C">
        <w:rPr>
          <w:rFonts w:ascii="Arial" w:hAnsi="Arial" w:cs="Arial"/>
          <w:sz w:val="24"/>
          <w:szCs w:val="24"/>
        </w:rPr>
        <w:t>procesamiento de transformación del cacao</w:t>
      </w:r>
      <w:r w:rsidRPr="0084485C">
        <w:rPr>
          <w:rFonts w:ascii="Arial" w:hAnsi="Arial" w:cs="Arial"/>
          <w:sz w:val="24"/>
          <w:szCs w:val="24"/>
        </w:rPr>
        <w:t xml:space="preserve">. </w:t>
      </w:r>
    </w:p>
    <w:p w14:paraId="201BCEBE" w14:textId="77777777" w:rsidR="004E3B4D" w:rsidRPr="0084485C" w:rsidRDefault="004E3B4D" w:rsidP="004E3B4D">
      <w:pPr>
        <w:jc w:val="both"/>
        <w:rPr>
          <w:rFonts w:ascii="Arial" w:hAnsi="Arial" w:cs="Arial"/>
          <w:b/>
          <w:bCs/>
          <w:sz w:val="22"/>
          <w:szCs w:val="22"/>
        </w:rPr>
      </w:pPr>
      <w:r w:rsidRPr="0084485C">
        <w:rPr>
          <w:rFonts w:ascii="Arial" w:hAnsi="Arial" w:cs="Arial"/>
          <w:b/>
          <w:bCs/>
          <w:sz w:val="22"/>
          <w:szCs w:val="22"/>
        </w:rPr>
        <w:t>Indicador de Capacidad:</w:t>
      </w:r>
    </w:p>
    <w:p w14:paraId="3EAD26A7" w14:textId="3ACCC24F" w:rsidR="00A7700D" w:rsidRPr="0084485C" w:rsidRDefault="004E3B4D" w:rsidP="00A7700D">
      <w:pPr>
        <w:jc w:val="both"/>
        <w:rPr>
          <w:rFonts w:ascii="Arial" w:hAnsi="Arial" w:cs="Arial"/>
          <w:sz w:val="24"/>
          <w:szCs w:val="24"/>
        </w:rPr>
      </w:pPr>
      <w:r w:rsidRPr="0084485C">
        <w:rPr>
          <w:rFonts w:ascii="Arial" w:hAnsi="Arial" w:cs="Arial"/>
          <w:sz w:val="24"/>
          <w:szCs w:val="24"/>
        </w:rPr>
        <w:t xml:space="preserve">Cada unidad productiva propone iniciar con una capacidad anual de </w:t>
      </w:r>
      <w:r w:rsidR="00652B32" w:rsidRPr="0084485C">
        <w:rPr>
          <w:rFonts w:ascii="Arial" w:hAnsi="Arial" w:cs="Arial"/>
          <w:sz w:val="24"/>
          <w:szCs w:val="24"/>
        </w:rPr>
        <w:t>7,900 quintales seco de cacao, 8,</w:t>
      </w:r>
      <w:r w:rsidR="00A7700D" w:rsidRPr="0084485C">
        <w:rPr>
          <w:rFonts w:ascii="Arial" w:hAnsi="Arial" w:cs="Arial"/>
          <w:sz w:val="24"/>
          <w:szCs w:val="24"/>
        </w:rPr>
        <w:t>660</w:t>
      </w:r>
      <w:r w:rsidR="00652B32" w:rsidRPr="0084485C">
        <w:rPr>
          <w:rFonts w:ascii="Arial" w:hAnsi="Arial" w:cs="Arial"/>
          <w:sz w:val="24"/>
          <w:szCs w:val="24"/>
        </w:rPr>
        <w:t xml:space="preserve"> quintales para el segundo año</w:t>
      </w:r>
      <w:r w:rsidR="00A7700D" w:rsidRPr="0084485C">
        <w:rPr>
          <w:rFonts w:ascii="Arial" w:hAnsi="Arial" w:cs="Arial"/>
          <w:sz w:val="24"/>
          <w:szCs w:val="24"/>
        </w:rPr>
        <w:t>, 9,559 quintales de cacao para el tercer</w:t>
      </w:r>
      <w:r w:rsidR="00CB6719" w:rsidRPr="0084485C">
        <w:rPr>
          <w:rFonts w:ascii="Arial" w:hAnsi="Arial" w:cs="Arial"/>
          <w:sz w:val="24"/>
          <w:szCs w:val="24"/>
        </w:rPr>
        <w:t xml:space="preserve"> año</w:t>
      </w:r>
      <w:r w:rsidR="00A7700D" w:rsidRPr="0084485C">
        <w:rPr>
          <w:rFonts w:ascii="Arial" w:hAnsi="Arial" w:cs="Arial"/>
          <w:sz w:val="24"/>
          <w:szCs w:val="24"/>
        </w:rPr>
        <w:t>, 10,514 quintales de caco par</w:t>
      </w:r>
      <w:r w:rsidR="00CB6719" w:rsidRPr="0084485C">
        <w:rPr>
          <w:rFonts w:ascii="Arial" w:hAnsi="Arial" w:cs="Arial"/>
          <w:sz w:val="24"/>
          <w:szCs w:val="24"/>
        </w:rPr>
        <w:t>a</w:t>
      </w:r>
      <w:r w:rsidR="00A7700D" w:rsidRPr="0084485C">
        <w:rPr>
          <w:rFonts w:ascii="Arial" w:hAnsi="Arial" w:cs="Arial"/>
          <w:sz w:val="24"/>
          <w:szCs w:val="24"/>
        </w:rPr>
        <w:t xml:space="preserve"> el cuarto</w:t>
      </w:r>
      <w:r w:rsidR="00CB6719" w:rsidRPr="0084485C">
        <w:rPr>
          <w:rFonts w:ascii="Arial" w:hAnsi="Arial" w:cs="Arial"/>
          <w:sz w:val="24"/>
          <w:szCs w:val="24"/>
        </w:rPr>
        <w:t xml:space="preserve"> año</w:t>
      </w:r>
      <w:r w:rsidR="00A7700D" w:rsidRPr="0084485C">
        <w:rPr>
          <w:rFonts w:ascii="Arial" w:hAnsi="Arial" w:cs="Arial"/>
          <w:sz w:val="24"/>
          <w:szCs w:val="24"/>
        </w:rPr>
        <w:t xml:space="preserve"> y 11,566.39 quintales de caco seco</w:t>
      </w:r>
      <w:r w:rsidR="00CB6719" w:rsidRPr="0084485C">
        <w:rPr>
          <w:rFonts w:ascii="Arial" w:hAnsi="Arial" w:cs="Arial"/>
          <w:sz w:val="24"/>
          <w:szCs w:val="24"/>
        </w:rPr>
        <w:t xml:space="preserve"> para el quinto año</w:t>
      </w:r>
      <w:r w:rsidR="00A7700D" w:rsidRPr="0084485C">
        <w:rPr>
          <w:rFonts w:ascii="Arial" w:hAnsi="Arial" w:cs="Arial"/>
          <w:sz w:val="24"/>
          <w:szCs w:val="24"/>
        </w:rPr>
        <w:t xml:space="preserve"> e igual cantidad para la comercialización.</w:t>
      </w:r>
      <w:r w:rsidR="00652B32" w:rsidRPr="0084485C">
        <w:rPr>
          <w:rFonts w:ascii="Arial" w:hAnsi="Arial" w:cs="Arial"/>
          <w:sz w:val="24"/>
          <w:szCs w:val="24"/>
        </w:rPr>
        <w:t xml:space="preserve"> 9,000 quíntale</w:t>
      </w:r>
      <w:r w:rsidR="00CB6719" w:rsidRPr="0084485C">
        <w:rPr>
          <w:rFonts w:ascii="Arial" w:hAnsi="Arial" w:cs="Arial"/>
          <w:sz w:val="24"/>
          <w:szCs w:val="24"/>
        </w:rPr>
        <w:t>s</w:t>
      </w:r>
      <w:r w:rsidR="00652B32" w:rsidRPr="0084485C">
        <w:rPr>
          <w:rFonts w:ascii="Arial" w:hAnsi="Arial" w:cs="Arial"/>
          <w:sz w:val="24"/>
          <w:szCs w:val="24"/>
        </w:rPr>
        <w:t xml:space="preserve"> cacao seco. </w:t>
      </w:r>
    </w:p>
    <w:p w14:paraId="053CD207" w14:textId="77777777" w:rsidR="004E3B4D" w:rsidRPr="0084485C" w:rsidRDefault="004E3B4D" w:rsidP="004E3B4D">
      <w:pPr>
        <w:jc w:val="both"/>
        <w:rPr>
          <w:rFonts w:ascii="Arial" w:hAnsi="Arial" w:cs="Arial"/>
          <w:sz w:val="24"/>
          <w:szCs w:val="24"/>
        </w:rPr>
      </w:pPr>
      <w:r w:rsidRPr="0084485C">
        <w:rPr>
          <w:rFonts w:ascii="Arial" w:hAnsi="Arial" w:cs="Arial"/>
          <w:b/>
          <w:bCs/>
          <w:sz w:val="24"/>
          <w:szCs w:val="24"/>
        </w:rPr>
        <w:t>Indicadores de beneficio</w:t>
      </w:r>
      <w:r w:rsidRPr="0084485C">
        <w:rPr>
          <w:rFonts w:ascii="Arial" w:hAnsi="Arial" w:cs="Arial"/>
          <w:sz w:val="24"/>
          <w:szCs w:val="24"/>
        </w:rPr>
        <w:t>:</w:t>
      </w:r>
    </w:p>
    <w:p w14:paraId="0952127D" w14:textId="33A1D913" w:rsidR="004E3B4D" w:rsidRPr="0084485C" w:rsidRDefault="004E3B4D" w:rsidP="004E3B4D">
      <w:pPr>
        <w:jc w:val="both"/>
        <w:rPr>
          <w:rFonts w:ascii="Arial" w:hAnsi="Arial" w:cs="Arial"/>
          <w:sz w:val="24"/>
          <w:szCs w:val="24"/>
        </w:rPr>
      </w:pPr>
      <w:r w:rsidRPr="0084485C">
        <w:rPr>
          <w:rFonts w:ascii="Arial" w:hAnsi="Arial" w:cs="Arial"/>
          <w:sz w:val="24"/>
          <w:szCs w:val="24"/>
        </w:rPr>
        <w:t>Indicadores de beneficio: 11</w:t>
      </w:r>
      <w:r w:rsidR="00652B32" w:rsidRPr="0084485C">
        <w:rPr>
          <w:rFonts w:ascii="Arial" w:hAnsi="Arial" w:cs="Arial"/>
          <w:sz w:val="24"/>
          <w:szCs w:val="24"/>
        </w:rPr>
        <w:t>5</w:t>
      </w:r>
      <w:r w:rsidRPr="0084485C">
        <w:rPr>
          <w:rFonts w:ascii="Arial" w:hAnsi="Arial" w:cs="Arial"/>
          <w:sz w:val="24"/>
          <w:szCs w:val="24"/>
        </w:rPr>
        <w:t xml:space="preserve"> familias que habitan en áreas postergadas y con poca posibilidad de generar ingresos provenientes de</w:t>
      </w:r>
      <w:r w:rsidR="00652B32" w:rsidRPr="0084485C">
        <w:rPr>
          <w:rFonts w:ascii="Arial" w:hAnsi="Arial" w:cs="Arial"/>
          <w:sz w:val="24"/>
          <w:szCs w:val="24"/>
        </w:rPr>
        <w:t>l servicio de secado y comercialización del grano de ca</w:t>
      </w:r>
      <w:r w:rsidR="00E152DD" w:rsidRPr="0084485C">
        <w:rPr>
          <w:rFonts w:ascii="Arial" w:hAnsi="Arial" w:cs="Arial"/>
          <w:sz w:val="24"/>
          <w:szCs w:val="24"/>
        </w:rPr>
        <w:t>cao</w:t>
      </w:r>
      <w:r w:rsidR="00652B32" w:rsidRPr="0084485C">
        <w:rPr>
          <w:rFonts w:ascii="Arial" w:hAnsi="Arial" w:cs="Arial"/>
          <w:sz w:val="24"/>
          <w:szCs w:val="24"/>
        </w:rPr>
        <w:t xml:space="preserve"> seco.</w:t>
      </w:r>
      <w:r w:rsidRPr="0084485C">
        <w:rPr>
          <w:rFonts w:ascii="Arial" w:hAnsi="Arial" w:cs="Arial"/>
          <w:sz w:val="24"/>
          <w:szCs w:val="24"/>
        </w:rPr>
        <w:t xml:space="preserve"> </w:t>
      </w:r>
    </w:p>
    <w:p w14:paraId="2C9C04E0" w14:textId="77777777" w:rsidR="004E3B4D" w:rsidRPr="0084485C" w:rsidRDefault="004E3B4D" w:rsidP="004E3B4D">
      <w:pPr>
        <w:jc w:val="both"/>
        <w:rPr>
          <w:rFonts w:ascii="Arial" w:hAnsi="Arial" w:cs="Arial"/>
          <w:b/>
          <w:bCs/>
          <w:sz w:val="24"/>
          <w:szCs w:val="24"/>
        </w:rPr>
      </w:pPr>
      <w:r w:rsidRPr="0084485C">
        <w:rPr>
          <w:rFonts w:ascii="Arial" w:hAnsi="Arial" w:cs="Arial"/>
          <w:sz w:val="24"/>
          <w:szCs w:val="24"/>
        </w:rPr>
        <w:t xml:space="preserve"> </w:t>
      </w:r>
      <w:r w:rsidRPr="0084485C">
        <w:rPr>
          <w:rFonts w:ascii="Arial" w:hAnsi="Arial" w:cs="Arial"/>
          <w:b/>
          <w:bCs/>
          <w:sz w:val="24"/>
          <w:szCs w:val="24"/>
        </w:rPr>
        <w:t xml:space="preserve">Indicadores de rentabilidad:  </w:t>
      </w:r>
    </w:p>
    <w:p w14:paraId="7873D971" w14:textId="631176F5" w:rsidR="004E3B4D" w:rsidRPr="0084485C" w:rsidRDefault="004E3B4D" w:rsidP="004E3B4D">
      <w:pPr>
        <w:jc w:val="both"/>
        <w:rPr>
          <w:rFonts w:ascii="Arial" w:hAnsi="Arial" w:cs="Arial"/>
          <w:sz w:val="22"/>
          <w:szCs w:val="22"/>
        </w:rPr>
      </w:pPr>
      <w:r w:rsidRPr="0084485C">
        <w:rPr>
          <w:rFonts w:ascii="Arial" w:hAnsi="Arial" w:cs="Arial"/>
          <w:sz w:val="22"/>
          <w:szCs w:val="22"/>
        </w:rPr>
        <w:t>El resultado de L.1.</w:t>
      </w:r>
      <w:r w:rsidR="00A7700D" w:rsidRPr="0084485C">
        <w:rPr>
          <w:rFonts w:ascii="Arial" w:hAnsi="Arial" w:cs="Arial"/>
          <w:sz w:val="22"/>
          <w:szCs w:val="22"/>
        </w:rPr>
        <w:t>70</w:t>
      </w:r>
      <w:r w:rsidRPr="0084485C">
        <w:rPr>
          <w:rFonts w:ascii="Arial" w:hAnsi="Arial" w:cs="Arial"/>
          <w:sz w:val="22"/>
          <w:szCs w:val="22"/>
        </w:rPr>
        <w:t>, significa que por cada lempira que se invierte, el proyecto genera en términos monetario</w:t>
      </w:r>
      <w:r w:rsidR="00E152DD" w:rsidRPr="0084485C">
        <w:rPr>
          <w:rFonts w:ascii="Arial" w:hAnsi="Arial" w:cs="Arial"/>
          <w:sz w:val="22"/>
          <w:szCs w:val="22"/>
        </w:rPr>
        <w:t>s</w:t>
      </w:r>
      <w:r w:rsidRPr="0084485C">
        <w:rPr>
          <w:rFonts w:ascii="Arial" w:hAnsi="Arial" w:cs="Arial"/>
          <w:sz w:val="22"/>
          <w:szCs w:val="22"/>
        </w:rPr>
        <w:t xml:space="preserve"> la cantidad de L. 0.</w:t>
      </w:r>
      <w:r w:rsidR="00A7700D" w:rsidRPr="0084485C">
        <w:rPr>
          <w:rFonts w:ascii="Arial" w:hAnsi="Arial" w:cs="Arial"/>
          <w:sz w:val="22"/>
          <w:szCs w:val="22"/>
        </w:rPr>
        <w:t>70</w:t>
      </w:r>
      <w:r w:rsidRPr="0084485C">
        <w:rPr>
          <w:rFonts w:ascii="Arial" w:hAnsi="Arial" w:cs="Arial"/>
          <w:sz w:val="22"/>
          <w:szCs w:val="22"/>
        </w:rPr>
        <w:t xml:space="preserve">. </w:t>
      </w:r>
      <w:r w:rsidR="00A7700D" w:rsidRPr="0084485C">
        <w:rPr>
          <w:rFonts w:ascii="Arial" w:hAnsi="Arial" w:cs="Arial"/>
          <w:sz w:val="22"/>
          <w:szCs w:val="22"/>
        </w:rPr>
        <w:t xml:space="preserve"> cuando el costo de la energía es de L.6.00/kwh.</w:t>
      </w:r>
    </w:p>
    <w:p w14:paraId="0F69BC9D" w14:textId="77777777" w:rsidR="004E3B4D" w:rsidRPr="0084485C" w:rsidRDefault="004E3B4D" w:rsidP="004E3B4D">
      <w:pPr>
        <w:jc w:val="both"/>
        <w:rPr>
          <w:rFonts w:ascii="Arial" w:hAnsi="Arial" w:cs="Arial"/>
          <w:sz w:val="22"/>
          <w:szCs w:val="22"/>
        </w:rPr>
      </w:pPr>
      <w:r w:rsidRPr="0084485C">
        <w:rPr>
          <w:rFonts w:ascii="Arial" w:hAnsi="Arial" w:cs="Arial"/>
          <w:b/>
          <w:bCs/>
          <w:sz w:val="24"/>
          <w:szCs w:val="24"/>
        </w:rPr>
        <w:t>Indicador de competitividad</w:t>
      </w:r>
      <w:r w:rsidRPr="0084485C">
        <w:rPr>
          <w:rFonts w:ascii="Arial" w:hAnsi="Arial" w:cs="Arial"/>
          <w:sz w:val="22"/>
          <w:szCs w:val="22"/>
        </w:rPr>
        <w:t xml:space="preserve">:     </w:t>
      </w:r>
    </w:p>
    <w:p w14:paraId="6675908D" w14:textId="7B916DB9" w:rsidR="004E3B4D" w:rsidRPr="0084485C" w:rsidRDefault="004E3B4D" w:rsidP="004E3B4D">
      <w:pPr>
        <w:jc w:val="both"/>
        <w:rPr>
          <w:rFonts w:ascii="Arial" w:hAnsi="Arial" w:cs="Arial"/>
          <w:sz w:val="22"/>
          <w:szCs w:val="22"/>
        </w:rPr>
      </w:pPr>
      <w:r w:rsidRPr="0084485C">
        <w:rPr>
          <w:rFonts w:ascii="Arial" w:hAnsi="Arial" w:cs="Arial"/>
          <w:sz w:val="22"/>
          <w:szCs w:val="22"/>
        </w:rPr>
        <w:t xml:space="preserve">Se propone que los </w:t>
      </w:r>
      <w:r w:rsidR="00225C3B" w:rsidRPr="0084485C">
        <w:rPr>
          <w:rFonts w:ascii="Arial" w:hAnsi="Arial" w:cs="Arial"/>
          <w:sz w:val="22"/>
          <w:szCs w:val="22"/>
        </w:rPr>
        <w:t>servicios de secado y comercialización</w:t>
      </w:r>
      <w:r w:rsidR="00E152DD" w:rsidRPr="0084485C">
        <w:rPr>
          <w:rFonts w:ascii="Arial" w:hAnsi="Arial" w:cs="Arial"/>
          <w:sz w:val="22"/>
          <w:szCs w:val="22"/>
        </w:rPr>
        <w:t xml:space="preserve"> sea realizado</w:t>
      </w:r>
      <w:r w:rsidR="00225C3B" w:rsidRPr="0084485C">
        <w:rPr>
          <w:rFonts w:ascii="Arial" w:hAnsi="Arial" w:cs="Arial"/>
          <w:sz w:val="22"/>
          <w:szCs w:val="22"/>
        </w:rPr>
        <w:t xml:space="preserve"> por los </w:t>
      </w:r>
      <w:r w:rsidRPr="0084485C">
        <w:rPr>
          <w:rFonts w:ascii="Arial" w:hAnsi="Arial" w:cs="Arial"/>
          <w:sz w:val="22"/>
          <w:szCs w:val="22"/>
        </w:rPr>
        <w:t>grupos organizados</w:t>
      </w:r>
      <w:r w:rsidR="00F559BD" w:rsidRPr="0084485C">
        <w:rPr>
          <w:rFonts w:ascii="Arial" w:hAnsi="Arial" w:cs="Arial"/>
          <w:sz w:val="22"/>
          <w:szCs w:val="22"/>
        </w:rPr>
        <w:t xml:space="preserve"> </w:t>
      </w:r>
      <w:r w:rsidRPr="0084485C">
        <w:rPr>
          <w:rFonts w:ascii="Arial" w:hAnsi="Arial" w:cs="Arial"/>
          <w:sz w:val="22"/>
          <w:szCs w:val="22"/>
        </w:rPr>
        <w:t xml:space="preserve">en las cuatro regiones productivas del país, </w:t>
      </w:r>
      <w:r w:rsidR="00225C3B" w:rsidRPr="0084485C">
        <w:rPr>
          <w:rFonts w:ascii="Arial" w:hAnsi="Arial" w:cs="Arial"/>
          <w:sz w:val="22"/>
          <w:szCs w:val="22"/>
        </w:rPr>
        <w:t xml:space="preserve">se </w:t>
      </w:r>
      <w:r w:rsidR="00E152DD" w:rsidRPr="0084485C">
        <w:rPr>
          <w:rFonts w:ascii="Arial" w:hAnsi="Arial" w:cs="Arial"/>
          <w:sz w:val="22"/>
          <w:szCs w:val="22"/>
        </w:rPr>
        <w:t>analizó</w:t>
      </w:r>
      <w:r w:rsidRPr="0084485C">
        <w:rPr>
          <w:rFonts w:ascii="Arial" w:hAnsi="Arial" w:cs="Arial"/>
          <w:sz w:val="22"/>
          <w:szCs w:val="22"/>
        </w:rPr>
        <w:t xml:space="preserve"> en el perfil de ingreso que es de L. </w:t>
      </w:r>
      <w:r w:rsidR="00225C3B" w:rsidRPr="0084485C">
        <w:rPr>
          <w:rFonts w:ascii="Arial" w:hAnsi="Arial" w:cs="Arial"/>
          <w:sz w:val="22"/>
          <w:szCs w:val="22"/>
        </w:rPr>
        <w:t>57.22</w:t>
      </w:r>
      <w:r w:rsidRPr="0084485C">
        <w:rPr>
          <w:rFonts w:ascii="Arial" w:hAnsi="Arial" w:cs="Arial"/>
          <w:sz w:val="22"/>
          <w:szCs w:val="22"/>
        </w:rPr>
        <w:t xml:space="preserve"> /</w:t>
      </w:r>
      <w:r w:rsidR="00225C3B" w:rsidRPr="0084485C">
        <w:rPr>
          <w:rFonts w:ascii="Arial" w:hAnsi="Arial" w:cs="Arial"/>
          <w:sz w:val="22"/>
          <w:szCs w:val="22"/>
        </w:rPr>
        <w:t>quintal seco, y de L. 128.51</w:t>
      </w:r>
      <w:r w:rsidR="00A7700D" w:rsidRPr="0084485C">
        <w:rPr>
          <w:rFonts w:ascii="Arial" w:hAnsi="Arial" w:cs="Arial"/>
          <w:sz w:val="22"/>
          <w:szCs w:val="22"/>
        </w:rPr>
        <w:t>, para la comercialización.</w:t>
      </w:r>
    </w:p>
    <w:p w14:paraId="47374FEF" w14:textId="77777777" w:rsidR="004E3B4D" w:rsidRPr="0084485C" w:rsidRDefault="004E3B4D" w:rsidP="004E3B4D">
      <w:pPr>
        <w:jc w:val="both"/>
        <w:rPr>
          <w:rFonts w:ascii="Arial" w:hAnsi="Arial" w:cs="Arial"/>
          <w:b/>
          <w:bCs/>
          <w:sz w:val="24"/>
          <w:szCs w:val="24"/>
        </w:rPr>
      </w:pPr>
      <w:r w:rsidRPr="0084485C">
        <w:rPr>
          <w:rFonts w:ascii="Arial" w:hAnsi="Arial" w:cs="Arial"/>
          <w:b/>
          <w:bCs/>
          <w:sz w:val="24"/>
          <w:szCs w:val="24"/>
        </w:rPr>
        <w:t>Indicadores de Efectividad:</w:t>
      </w:r>
    </w:p>
    <w:p w14:paraId="30024E14" w14:textId="152B4FDD" w:rsidR="004E3B4D" w:rsidRPr="0084485C" w:rsidRDefault="00225C3B" w:rsidP="004E3B4D">
      <w:pPr>
        <w:jc w:val="both"/>
        <w:rPr>
          <w:rFonts w:ascii="Arial" w:hAnsi="Arial" w:cs="Arial"/>
          <w:sz w:val="22"/>
          <w:szCs w:val="22"/>
        </w:rPr>
      </w:pPr>
      <w:r w:rsidRPr="0084485C">
        <w:rPr>
          <w:rFonts w:ascii="Arial" w:hAnsi="Arial" w:cs="Arial"/>
          <w:sz w:val="22"/>
          <w:szCs w:val="22"/>
        </w:rPr>
        <w:t xml:space="preserve">Los servicios de secado del grano de cacao, </w:t>
      </w:r>
      <w:r w:rsidR="004E3B4D" w:rsidRPr="0084485C">
        <w:rPr>
          <w:rFonts w:ascii="Arial" w:hAnsi="Arial" w:cs="Arial"/>
          <w:sz w:val="22"/>
          <w:szCs w:val="22"/>
        </w:rPr>
        <w:t xml:space="preserve">no tiene cubierta la demanda </w:t>
      </w:r>
      <w:r w:rsidRPr="0084485C">
        <w:rPr>
          <w:rFonts w:ascii="Arial" w:hAnsi="Arial" w:cs="Arial"/>
          <w:sz w:val="22"/>
          <w:szCs w:val="22"/>
        </w:rPr>
        <w:t>a nivel</w:t>
      </w:r>
      <w:r w:rsidR="00F559BD" w:rsidRPr="0084485C">
        <w:rPr>
          <w:rFonts w:ascii="Arial" w:hAnsi="Arial" w:cs="Arial"/>
          <w:sz w:val="22"/>
          <w:szCs w:val="22"/>
        </w:rPr>
        <w:t xml:space="preserve"> </w:t>
      </w:r>
      <w:r w:rsidR="004E3B4D" w:rsidRPr="0084485C">
        <w:rPr>
          <w:rFonts w:ascii="Arial" w:hAnsi="Arial" w:cs="Arial"/>
          <w:sz w:val="22"/>
          <w:szCs w:val="22"/>
        </w:rPr>
        <w:t>nacional de</w:t>
      </w:r>
      <w:r w:rsidRPr="0084485C">
        <w:rPr>
          <w:rFonts w:ascii="Arial" w:hAnsi="Arial" w:cs="Arial"/>
          <w:sz w:val="22"/>
          <w:szCs w:val="22"/>
        </w:rPr>
        <w:t>l rubro de cac</w:t>
      </w:r>
      <w:r w:rsidR="00A7700D" w:rsidRPr="0084485C">
        <w:rPr>
          <w:rFonts w:ascii="Arial" w:hAnsi="Arial" w:cs="Arial"/>
          <w:sz w:val="22"/>
          <w:szCs w:val="22"/>
        </w:rPr>
        <w:t>a</w:t>
      </w:r>
      <w:r w:rsidRPr="0084485C">
        <w:rPr>
          <w:rFonts w:ascii="Arial" w:hAnsi="Arial" w:cs="Arial"/>
          <w:sz w:val="22"/>
          <w:szCs w:val="22"/>
        </w:rPr>
        <w:t>o,</w:t>
      </w:r>
      <w:r w:rsidR="004E3B4D" w:rsidRPr="0084485C">
        <w:rPr>
          <w:rFonts w:ascii="Arial" w:hAnsi="Arial" w:cs="Arial"/>
          <w:sz w:val="22"/>
          <w:szCs w:val="22"/>
        </w:rPr>
        <w:t xml:space="preserve"> por lo cual se tiene</w:t>
      </w:r>
      <w:r w:rsidR="00E152DD" w:rsidRPr="0084485C">
        <w:rPr>
          <w:rFonts w:ascii="Arial" w:hAnsi="Arial" w:cs="Arial"/>
          <w:sz w:val="22"/>
          <w:szCs w:val="22"/>
        </w:rPr>
        <w:t>n</w:t>
      </w:r>
      <w:r w:rsidR="004E3B4D" w:rsidRPr="0084485C">
        <w:rPr>
          <w:rFonts w:ascii="Arial" w:hAnsi="Arial" w:cs="Arial"/>
          <w:sz w:val="22"/>
          <w:szCs w:val="22"/>
        </w:rPr>
        <w:t xml:space="preserve"> garantizad</w:t>
      </w:r>
      <w:r w:rsidR="00E152DD" w:rsidRPr="0084485C">
        <w:rPr>
          <w:rFonts w:ascii="Arial" w:hAnsi="Arial" w:cs="Arial"/>
          <w:sz w:val="22"/>
          <w:szCs w:val="22"/>
        </w:rPr>
        <w:t>os</w:t>
      </w:r>
      <w:r w:rsidR="004E3B4D" w:rsidRPr="0084485C">
        <w:rPr>
          <w:rFonts w:ascii="Arial" w:hAnsi="Arial" w:cs="Arial"/>
          <w:sz w:val="22"/>
          <w:szCs w:val="22"/>
        </w:rPr>
        <w:t xml:space="preserve"> </w:t>
      </w:r>
      <w:r w:rsidRPr="0084485C">
        <w:rPr>
          <w:rFonts w:ascii="Arial" w:hAnsi="Arial" w:cs="Arial"/>
          <w:sz w:val="22"/>
          <w:szCs w:val="22"/>
        </w:rPr>
        <w:t>los servicios de procesamiento y transformación de la semilla de cacao e</w:t>
      </w:r>
      <w:r w:rsidR="004E3B4D" w:rsidRPr="0084485C">
        <w:rPr>
          <w:rFonts w:ascii="Arial" w:hAnsi="Arial" w:cs="Arial"/>
          <w:sz w:val="22"/>
          <w:szCs w:val="22"/>
        </w:rPr>
        <w:t>n un 100%.</w:t>
      </w:r>
    </w:p>
    <w:p w14:paraId="637A2F54" w14:textId="77777777" w:rsidR="004E3B4D" w:rsidRPr="0084485C" w:rsidRDefault="004E3B4D" w:rsidP="004E3B4D">
      <w:pPr>
        <w:jc w:val="both"/>
        <w:rPr>
          <w:rFonts w:ascii="Arial" w:hAnsi="Arial" w:cs="Arial"/>
          <w:b/>
          <w:bCs/>
          <w:sz w:val="24"/>
          <w:szCs w:val="24"/>
        </w:rPr>
      </w:pPr>
      <w:r w:rsidRPr="0084485C">
        <w:rPr>
          <w:rFonts w:ascii="Arial" w:hAnsi="Arial" w:cs="Arial"/>
          <w:b/>
          <w:bCs/>
          <w:sz w:val="24"/>
          <w:szCs w:val="24"/>
        </w:rPr>
        <w:t>Indicador de valor:</w:t>
      </w:r>
    </w:p>
    <w:p w14:paraId="61769017" w14:textId="01A5CB1E" w:rsidR="004E3B4D" w:rsidRPr="0084485C" w:rsidRDefault="004E3B4D" w:rsidP="004E3B4D">
      <w:pPr>
        <w:jc w:val="both"/>
        <w:rPr>
          <w:rFonts w:ascii="Arial" w:hAnsi="Arial" w:cs="Arial"/>
          <w:sz w:val="22"/>
          <w:szCs w:val="22"/>
        </w:rPr>
      </w:pPr>
      <w:r w:rsidRPr="0084485C">
        <w:rPr>
          <w:rFonts w:ascii="Arial" w:hAnsi="Arial" w:cs="Arial"/>
          <w:sz w:val="22"/>
          <w:szCs w:val="22"/>
        </w:rPr>
        <w:t xml:space="preserve">Cada unidad productiva tendrá </w:t>
      </w:r>
      <w:r w:rsidR="00225C3B" w:rsidRPr="0084485C">
        <w:rPr>
          <w:rFonts w:ascii="Arial" w:hAnsi="Arial" w:cs="Arial"/>
          <w:sz w:val="22"/>
          <w:szCs w:val="22"/>
        </w:rPr>
        <w:t xml:space="preserve">beneficio de procesamiento y transformación de la semilla de cacao </w:t>
      </w:r>
      <w:r w:rsidRPr="0084485C">
        <w:rPr>
          <w:rFonts w:ascii="Arial" w:hAnsi="Arial" w:cs="Arial"/>
          <w:sz w:val="22"/>
          <w:szCs w:val="22"/>
        </w:rPr>
        <w:t xml:space="preserve">con </w:t>
      </w:r>
      <w:r w:rsidR="00225C3B" w:rsidRPr="0084485C">
        <w:rPr>
          <w:rFonts w:ascii="Arial" w:hAnsi="Arial" w:cs="Arial"/>
          <w:sz w:val="22"/>
          <w:szCs w:val="22"/>
        </w:rPr>
        <w:t>maquinaria movida por electricidad</w:t>
      </w:r>
      <w:r w:rsidRPr="0084485C">
        <w:rPr>
          <w:rFonts w:ascii="Arial" w:hAnsi="Arial" w:cs="Arial"/>
          <w:sz w:val="22"/>
          <w:szCs w:val="22"/>
        </w:rPr>
        <w:t>, considerando que son pequeñ</w:t>
      </w:r>
      <w:r w:rsidR="001E66BC" w:rsidRPr="0084485C">
        <w:rPr>
          <w:rFonts w:ascii="Arial" w:hAnsi="Arial" w:cs="Arial"/>
          <w:sz w:val="22"/>
          <w:szCs w:val="22"/>
        </w:rPr>
        <w:t>a</w:t>
      </w:r>
      <w:r w:rsidRPr="0084485C">
        <w:rPr>
          <w:rFonts w:ascii="Arial" w:hAnsi="Arial" w:cs="Arial"/>
          <w:sz w:val="22"/>
          <w:szCs w:val="22"/>
        </w:rPr>
        <w:t xml:space="preserve">s </w:t>
      </w:r>
      <w:r w:rsidR="00C8124F" w:rsidRPr="0084485C">
        <w:rPr>
          <w:rFonts w:ascii="Arial" w:hAnsi="Arial" w:cs="Arial"/>
          <w:sz w:val="22"/>
          <w:szCs w:val="22"/>
        </w:rPr>
        <w:t>organizaciones</w:t>
      </w:r>
      <w:r w:rsidRPr="0084485C">
        <w:rPr>
          <w:rFonts w:ascii="Arial" w:hAnsi="Arial" w:cs="Arial"/>
          <w:sz w:val="22"/>
          <w:szCs w:val="22"/>
        </w:rPr>
        <w:t xml:space="preserve"> en las cuatro </w:t>
      </w:r>
      <w:r w:rsidR="00913776" w:rsidRPr="0084485C">
        <w:rPr>
          <w:rFonts w:ascii="Arial" w:hAnsi="Arial" w:cs="Arial"/>
          <w:sz w:val="22"/>
          <w:szCs w:val="22"/>
        </w:rPr>
        <w:t>regiones</w:t>
      </w:r>
      <w:r w:rsidRPr="0084485C">
        <w:rPr>
          <w:rFonts w:ascii="Arial" w:hAnsi="Arial" w:cs="Arial"/>
          <w:sz w:val="22"/>
          <w:szCs w:val="22"/>
        </w:rPr>
        <w:t xml:space="preserve">.   </w:t>
      </w:r>
    </w:p>
    <w:p w14:paraId="417E4298" w14:textId="0BCAC886" w:rsidR="000402B1" w:rsidRPr="0084485C" w:rsidRDefault="000402B1" w:rsidP="005954FD">
      <w:pPr>
        <w:pStyle w:val="Ttulo1"/>
        <w:numPr>
          <w:ilvl w:val="0"/>
          <w:numId w:val="33"/>
        </w:numPr>
        <w:ind w:left="567" w:hanging="567"/>
        <w:rPr>
          <w:rFonts w:ascii="Arial" w:hAnsi="Arial" w:cs="Arial"/>
          <w:b/>
          <w:bCs/>
          <w:caps w:val="0"/>
          <w:sz w:val="24"/>
          <w:szCs w:val="24"/>
        </w:rPr>
      </w:pPr>
      <w:bookmarkStart w:id="177" w:name="_Toc122354016"/>
      <w:bookmarkStart w:id="178" w:name="_Toc125536773"/>
      <w:bookmarkStart w:id="179" w:name="_Toc126064357"/>
      <w:bookmarkEnd w:id="173"/>
      <w:r w:rsidRPr="0084485C">
        <w:rPr>
          <w:rFonts w:ascii="Arial" w:hAnsi="Arial" w:cs="Arial"/>
          <w:b/>
          <w:bCs/>
          <w:caps w:val="0"/>
          <w:sz w:val="24"/>
          <w:szCs w:val="24"/>
        </w:rPr>
        <w:lastRenderedPageBreak/>
        <w:t>A</w:t>
      </w:r>
      <w:r w:rsidR="0043084A" w:rsidRPr="0084485C">
        <w:rPr>
          <w:rFonts w:ascii="Arial" w:hAnsi="Arial" w:cs="Arial"/>
          <w:b/>
          <w:bCs/>
          <w:caps w:val="0"/>
          <w:sz w:val="24"/>
          <w:szCs w:val="24"/>
        </w:rPr>
        <w:t>nexos</w:t>
      </w:r>
      <w:bookmarkEnd w:id="177"/>
      <w:bookmarkEnd w:id="178"/>
      <w:bookmarkEnd w:id="179"/>
    </w:p>
    <w:p w14:paraId="7D7B6CA1" w14:textId="77777777" w:rsidR="005954FD" w:rsidRPr="0084485C" w:rsidRDefault="005954FD" w:rsidP="0084485C">
      <w:pPr>
        <w:spacing w:after="0" w:line="240" w:lineRule="auto"/>
        <w:rPr>
          <w:rFonts w:ascii="Arial" w:hAnsi="Arial" w:cs="Arial"/>
        </w:rPr>
      </w:pPr>
    </w:p>
    <w:p w14:paraId="18BD2577" w14:textId="70361C41" w:rsidR="0020503A" w:rsidRPr="0084485C" w:rsidRDefault="0020503A" w:rsidP="005954FD">
      <w:pPr>
        <w:pStyle w:val="Ttulo2"/>
        <w:numPr>
          <w:ilvl w:val="1"/>
          <w:numId w:val="33"/>
        </w:numPr>
        <w:ind w:left="567" w:hanging="567"/>
        <w:rPr>
          <w:rFonts w:ascii="Arial" w:hAnsi="Arial" w:cs="Arial"/>
          <w:szCs w:val="22"/>
        </w:rPr>
      </w:pPr>
      <w:bookmarkStart w:id="180" w:name="_Toc122354017"/>
      <w:bookmarkStart w:id="181" w:name="_Toc125536774"/>
      <w:bookmarkStart w:id="182" w:name="_Toc126064358"/>
      <w:r w:rsidRPr="0084485C">
        <w:rPr>
          <w:rFonts w:ascii="Arial" w:hAnsi="Arial" w:cs="Arial"/>
          <w:szCs w:val="22"/>
        </w:rPr>
        <w:t>Contextualización</w:t>
      </w:r>
      <w:bookmarkEnd w:id="180"/>
      <w:bookmarkEnd w:id="181"/>
      <w:bookmarkEnd w:id="182"/>
    </w:p>
    <w:tbl>
      <w:tblPr>
        <w:tblW w:w="9592" w:type="dxa"/>
        <w:tblCellMar>
          <w:left w:w="70" w:type="dxa"/>
          <w:right w:w="70" w:type="dxa"/>
        </w:tblCellMar>
        <w:tblLook w:val="04A0" w:firstRow="1" w:lastRow="0" w:firstColumn="1" w:lastColumn="0" w:noHBand="0" w:noVBand="1"/>
      </w:tblPr>
      <w:tblGrid>
        <w:gridCol w:w="1729"/>
        <w:gridCol w:w="1462"/>
        <w:gridCol w:w="1271"/>
        <w:gridCol w:w="1171"/>
        <w:gridCol w:w="1201"/>
        <w:gridCol w:w="1643"/>
        <w:gridCol w:w="1115"/>
      </w:tblGrid>
      <w:tr w:rsidR="00E2011B" w:rsidRPr="0084485C" w14:paraId="4E3A48D4" w14:textId="77777777" w:rsidTr="005954FD">
        <w:tc>
          <w:tcPr>
            <w:tcW w:w="1729"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52D74CA1" w14:textId="77777777" w:rsidR="001A4FDF" w:rsidRPr="0084485C" w:rsidRDefault="001A4FDF" w:rsidP="001A4FDF">
            <w:pPr>
              <w:spacing w:after="0" w:line="240" w:lineRule="auto"/>
              <w:jc w:val="center"/>
              <w:rPr>
                <w:rFonts w:ascii="Arial" w:eastAsia="Times New Roman" w:hAnsi="Arial" w:cs="Arial"/>
                <w:b/>
                <w:bCs/>
                <w:color w:val="000000"/>
                <w:sz w:val="18"/>
                <w:szCs w:val="18"/>
                <w:lang w:val="es-HN" w:eastAsia="es-HN"/>
              </w:rPr>
            </w:pPr>
            <w:r w:rsidRPr="0084485C">
              <w:rPr>
                <w:rFonts w:ascii="Arial" w:eastAsia="Times New Roman" w:hAnsi="Arial" w:cs="Arial"/>
                <w:b/>
                <w:bCs/>
                <w:color w:val="000000"/>
                <w:sz w:val="18"/>
                <w:szCs w:val="18"/>
                <w:lang w:val="es-HN" w:eastAsia="es-HN"/>
              </w:rPr>
              <w:t>No.</w:t>
            </w:r>
          </w:p>
        </w:tc>
        <w:tc>
          <w:tcPr>
            <w:tcW w:w="1515"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8A39F3F" w14:textId="77777777" w:rsidR="001A4FDF" w:rsidRPr="0084485C" w:rsidRDefault="001A4FDF" w:rsidP="001A4FDF">
            <w:pPr>
              <w:spacing w:after="0" w:line="240" w:lineRule="auto"/>
              <w:jc w:val="center"/>
              <w:rPr>
                <w:rFonts w:ascii="Arial" w:eastAsia="Times New Roman" w:hAnsi="Arial" w:cs="Arial"/>
                <w:b/>
                <w:bCs/>
                <w:color w:val="000000"/>
                <w:sz w:val="18"/>
                <w:szCs w:val="18"/>
                <w:lang w:val="es-HN" w:eastAsia="es-HN"/>
              </w:rPr>
            </w:pPr>
            <w:r w:rsidRPr="0084485C">
              <w:rPr>
                <w:rFonts w:ascii="Arial" w:eastAsia="Times New Roman" w:hAnsi="Arial" w:cs="Arial"/>
                <w:b/>
                <w:bCs/>
                <w:color w:val="000000"/>
                <w:sz w:val="18"/>
                <w:szCs w:val="18"/>
                <w:lang w:val="es-HN" w:eastAsia="es-HN"/>
              </w:rPr>
              <w:t>Área Geográfica (municipio y departamento</w:t>
            </w:r>
          </w:p>
        </w:tc>
        <w:tc>
          <w:tcPr>
            <w:tcW w:w="1145"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820F6CD" w14:textId="77777777" w:rsidR="001A4FDF" w:rsidRPr="0084485C" w:rsidRDefault="001A4FDF" w:rsidP="001A4FDF">
            <w:pPr>
              <w:spacing w:after="0" w:line="240" w:lineRule="auto"/>
              <w:jc w:val="center"/>
              <w:rPr>
                <w:rFonts w:ascii="Arial" w:eastAsia="Times New Roman" w:hAnsi="Arial" w:cs="Arial"/>
                <w:b/>
                <w:bCs/>
                <w:color w:val="000000"/>
                <w:sz w:val="18"/>
                <w:szCs w:val="18"/>
                <w:lang w:val="es-HN" w:eastAsia="es-HN"/>
              </w:rPr>
            </w:pPr>
            <w:r w:rsidRPr="0084485C">
              <w:rPr>
                <w:rFonts w:ascii="Arial" w:eastAsia="Times New Roman" w:hAnsi="Arial" w:cs="Arial"/>
                <w:b/>
                <w:bCs/>
                <w:color w:val="000000"/>
                <w:sz w:val="18"/>
                <w:szCs w:val="18"/>
                <w:lang w:val="es-HN" w:eastAsia="es-HN"/>
              </w:rPr>
              <w:t>Posible número de Beneficiarios</w:t>
            </w:r>
          </w:p>
        </w:tc>
        <w:tc>
          <w:tcPr>
            <w:tcW w:w="111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3A8D1D2" w14:textId="77777777" w:rsidR="001A4FDF" w:rsidRPr="0084485C" w:rsidRDefault="001A4FDF" w:rsidP="001A4FDF">
            <w:pPr>
              <w:spacing w:after="0" w:line="240" w:lineRule="auto"/>
              <w:jc w:val="center"/>
              <w:rPr>
                <w:rFonts w:ascii="Arial" w:eastAsia="Times New Roman" w:hAnsi="Arial" w:cs="Arial"/>
                <w:b/>
                <w:bCs/>
                <w:color w:val="000000"/>
                <w:sz w:val="18"/>
                <w:szCs w:val="18"/>
                <w:lang w:val="es-HN" w:eastAsia="es-HN"/>
              </w:rPr>
            </w:pPr>
            <w:r w:rsidRPr="0084485C">
              <w:rPr>
                <w:rFonts w:ascii="Arial" w:eastAsia="Times New Roman" w:hAnsi="Arial" w:cs="Arial"/>
                <w:b/>
                <w:bCs/>
                <w:color w:val="000000"/>
                <w:sz w:val="18"/>
                <w:szCs w:val="18"/>
                <w:lang w:val="es-HN" w:eastAsia="es-HN"/>
              </w:rPr>
              <w:t>Aliado Financiero</w:t>
            </w:r>
          </w:p>
        </w:tc>
        <w:tc>
          <w:tcPr>
            <w:tcW w:w="1115"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E86135F" w14:textId="77777777" w:rsidR="001A4FDF" w:rsidRPr="0084485C" w:rsidRDefault="001A4FDF" w:rsidP="001A4FDF">
            <w:pPr>
              <w:spacing w:after="0" w:line="240" w:lineRule="auto"/>
              <w:jc w:val="center"/>
              <w:rPr>
                <w:rFonts w:ascii="Arial" w:eastAsia="Times New Roman" w:hAnsi="Arial" w:cs="Arial"/>
                <w:b/>
                <w:bCs/>
                <w:color w:val="000000"/>
                <w:sz w:val="18"/>
                <w:szCs w:val="18"/>
                <w:lang w:val="es-HN" w:eastAsia="es-HN"/>
              </w:rPr>
            </w:pPr>
            <w:r w:rsidRPr="0084485C">
              <w:rPr>
                <w:rFonts w:ascii="Arial" w:eastAsia="Times New Roman" w:hAnsi="Arial" w:cs="Arial"/>
                <w:b/>
                <w:bCs/>
                <w:color w:val="000000"/>
                <w:sz w:val="18"/>
                <w:szCs w:val="18"/>
                <w:lang w:val="es-HN" w:eastAsia="es-HN"/>
              </w:rPr>
              <w:t>Aliado Institucional</w:t>
            </w:r>
          </w:p>
        </w:tc>
        <w:tc>
          <w:tcPr>
            <w:tcW w:w="18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8A1F231" w14:textId="77777777" w:rsidR="001A4FDF" w:rsidRPr="0084485C" w:rsidRDefault="001A4FDF" w:rsidP="001A4FDF">
            <w:pPr>
              <w:spacing w:after="0" w:line="240" w:lineRule="auto"/>
              <w:jc w:val="center"/>
              <w:rPr>
                <w:rFonts w:ascii="Arial" w:eastAsia="Times New Roman" w:hAnsi="Arial" w:cs="Arial"/>
                <w:b/>
                <w:bCs/>
                <w:color w:val="000000"/>
                <w:sz w:val="18"/>
                <w:szCs w:val="18"/>
                <w:lang w:val="es-HN" w:eastAsia="es-HN"/>
              </w:rPr>
            </w:pPr>
            <w:r w:rsidRPr="0084485C">
              <w:rPr>
                <w:rFonts w:ascii="Arial" w:eastAsia="Times New Roman" w:hAnsi="Arial" w:cs="Arial"/>
                <w:b/>
                <w:bCs/>
                <w:color w:val="000000"/>
                <w:sz w:val="18"/>
                <w:szCs w:val="18"/>
                <w:lang w:val="es-HN" w:eastAsia="es-HN"/>
              </w:rPr>
              <w:t>Estimación de la</w:t>
            </w:r>
            <w:r w:rsidRPr="0084485C">
              <w:rPr>
                <w:rFonts w:ascii="Arial" w:eastAsia="Times New Roman" w:hAnsi="Arial" w:cs="Arial"/>
                <w:b/>
                <w:bCs/>
                <w:color w:val="000000"/>
                <w:sz w:val="18"/>
                <w:szCs w:val="18"/>
                <w:lang w:val="es-HN" w:eastAsia="es-HN"/>
              </w:rPr>
              <w:br/>
              <w:t xml:space="preserve"> demanda, de </w:t>
            </w:r>
            <w:r w:rsidRPr="0084485C">
              <w:rPr>
                <w:rFonts w:ascii="Arial" w:eastAsia="Times New Roman" w:hAnsi="Arial" w:cs="Arial"/>
                <w:b/>
                <w:bCs/>
                <w:color w:val="000000"/>
                <w:sz w:val="18"/>
                <w:szCs w:val="18"/>
                <w:lang w:val="es-HN" w:eastAsia="es-HN"/>
              </w:rPr>
              <w:br/>
              <w:t>producto en la</w:t>
            </w:r>
            <w:r w:rsidRPr="0084485C">
              <w:rPr>
                <w:rFonts w:ascii="Arial" w:eastAsia="Times New Roman" w:hAnsi="Arial" w:cs="Arial"/>
                <w:b/>
                <w:bCs/>
                <w:color w:val="000000"/>
                <w:sz w:val="18"/>
                <w:szCs w:val="18"/>
                <w:lang w:val="es-HN" w:eastAsia="es-HN"/>
              </w:rPr>
              <w:br/>
              <w:t xml:space="preserve"> región</w:t>
            </w:r>
          </w:p>
        </w:tc>
        <w:tc>
          <w:tcPr>
            <w:tcW w:w="1115"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7D4EAA3" w14:textId="77777777" w:rsidR="001A4FDF" w:rsidRPr="0084485C" w:rsidRDefault="001A4FDF" w:rsidP="001A4FDF">
            <w:pPr>
              <w:spacing w:after="0" w:line="240" w:lineRule="auto"/>
              <w:jc w:val="center"/>
              <w:rPr>
                <w:rFonts w:ascii="Arial" w:eastAsia="Times New Roman" w:hAnsi="Arial" w:cs="Arial"/>
                <w:b/>
                <w:bCs/>
                <w:color w:val="000000"/>
                <w:sz w:val="18"/>
                <w:szCs w:val="18"/>
                <w:lang w:val="es-HN" w:eastAsia="es-HN"/>
              </w:rPr>
            </w:pPr>
            <w:r w:rsidRPr="0084485C">
              <w:rPr>
                <w:rFonts w:ascii="Arial" w:eastAsia="Times New Roman" w:hAnsi="Arial" w:cs="Arial"/>
                <w:b/>
                <w:bCs/>
                <w:color w:val="000000"/>
                <w:sz w:val="18"/>
                <w:szCs w:val="18"/>
                <w:lang w:val="es-HN" w:eastAsia="es-HN"/>
              </w:rPr>
              <w:t>Estimación</w:t>
            </w:r>
          </w:p>
        </w:tc>
      </w:tr>
      <w:tr w:rsidR="00E2011B" w:rsidRPr="0084485C" w14:paraId="1D239494" w14:textId="77777777" w:rsidTr="005954FD">
        <w:tc>
          <w:tcPr>
            <w:tcW w:w="17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0D6D8" w14:textId="676A52DA" w:rsidR="003235A7" w:rsidRPr="0084485C" w:rsidRDefault="001A4FDF" w:rsidP="003235A7">
            <w:pPr>
              <w:spacing w:after="0" w:line="240" w:lineRule="auto"/>
              <w:jc w:val="center"/>
              <w:rPr>
                <w:rFonts w:ascii="Arial" w:hAnsi="Arial" w:cs="Arial"/>
                <w:bCs/>
                <w:color w:val="000000" w:themeColor="text1"/>
                <w:sz w:val="20"/>
                <w:szCs w:val="20"/>
              </w:rPr>
            </w:pPr>
            <w:r w:rsidRPr="0084485C">
              <w:rPr>
                <w:rFonts w:ascii="Arial" w:eastAsia="Times New Roman" w:hAnsi="Arial" w:cs="Arial"/>
                <w:color w:val="000000"/>
                <w:sz w:val="18"/>
                <w:szCs w:val="18"/>
                <w:lang w:val="es-HN" w:eastAsia="es-HN"/>
              </w:rPr>
              <w:t xml:space="preserve">1. </w:t>
            </w:r>
            <w:r w:rsidR="003235A7" w:rsidRPr="0084485C">
              <w:rPr>
                <w:rFonts w:ascii="Arial" w:hAnsi="Arial" w:cs="Arial"/>
                <w:bCs/>
                <w:color w:val="000000" w:themeColor="text1"/>
                <w:sz w:val="20"/>
                <w:szCs w:val="20"/>
              </w:rPr>
              <w:t>Asociación De Productores Biosfera Limitada</w:t>
            </w:r>
          </w:p>
          <w:p w14:paraId="2D08D026" w14:textId="3B3E5B74" w:rsidR="001A4FDF" w:rsidRPr="0084485C" w:rsidRDefault="003235A7" w:rsidP="003235A7">
            <w:pPr>
              <w:spacing w:after="0" w:line="240" w:lineRule="auto"/>
              <w:jc w:val="center"/>
              <w:rPr>
                <w:rFonts w:ascii="Arial" w:eastAsia="Times New Roman" w:hAnsi="Arial" w:cs="Arial"/>
                <w:color w:val="000000"/>
                <w:sz w:val="18"/>
                <w:szCs w:val="18"/>
                <w:lang w:val="es-HN" w:eastAsia="es-HN"/>
              </w:rPr>
            </w:pPr>
            <w:r w:rsidRPr="0084485C">
              <w:rPr>
                <w:rFonts w:ascii="Arial" w:hAnsi="Arial" w:cs="Arial"/>
                <w:bCs/>
                <w:color w:val="000000" w:themeColor="text1"/>
                <w:sz w:val="20"/>
                <w:szCs w:val="20"/>
              </w:rPr>
              <w:t>A</w:t>
            </w:r>
            <w:r w:rsidR="001E66BC" w:rsidRPr="0084485C">
              <w:rPr>
                <w:rFonts w:ascii="Arial" w:hAnsi="Arial" w:cs="Arial"/>
                <w:bCs/>
                <w:color w:val="000000" w:themeColor="text1"/>
                <w:sz w:val="20"/>
                <w:szCs w:val="20"/>
              </w:rPr>
              <w:t>PROBIL</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60132" w14:textId="1A4A9FE0" w:rsidR="003235A7" w:rsidRPr="0084485C" w:rsidRDefault="001A4FDF" w:rsidP="000B57E5">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Catacamas</w:t>
            </w:r>
            <w:r w:rsidR="003235A7" w:rsidRPr="0084485C">
              <w:rPr>
                <w:rFonts w:ascii="Arial" w:eastAsia="Times New Roman" w:hAnsi="Arial" w:cs="Arial"/>
                <w:color w:val="000000"/>
                <w:sz w:val="18"/>
                <w:szCs w:val="18"/>
                <w:lang w:val="es-HN" w:eastAsia="es-HN"/>
              </w:rPr>
              <w:t>, Olancho</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8A844" w14:textId="72BA2065" w:rsidR="001A4FDF" w:rsidRPr="0084485C" w:rsidRDefault="003235A7" w:rsidP="001A4FDF">
            <w:pPr>
              <w:spacing w:after="0" w:line="240" w:lineRule="auto"/>
              <w:jc w:val="center"/>
              <w:rPr>
                <w:rFonts w:ascii="Arial" w:eastAsia="Times New Roman" w:hAnsi="Arial" w:cs="Arial"/>
                <w:color w:val="000000"/>
                <w:sz w:val="22"/>
                <w:szCs w:val="22"/>
                <w:lang w:val="es-HN" w:eastAsia="es-HN"/>
              </w:rPr>
            </w:pPr>
            <w:r w:rsidRPr="0084485C">
              <w:rPr>
                <w:rFonts w:ascii="Arial" w:eastAsia="Times New Roman" w:hAnsi="Arial" w:cs="Arial"/>
                <w:color w:val="000000"/>
                <w:sz w:val="22"/>
                <w:szCs w:val="22"/>
                <w:lang w:val="es-HN" w:eastAsia="es-HN"/>
              </w:rPr>
              <w:t>195</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C0F05" w14:textId="3E7B6F57" w:rsidR="001A4FDF" w:rsidRPr="0084485C" w:rsidRDefault="001A4FDF" w:rsidP="001A4FDF">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 xml:space="preserve">BANADESA, </w:t>
            </w:r>
            <w:r w:rsidRPr="0084485C">
              <w:rPr>
                <w:rFonts w:ascii="Arial" w:eastAsia="Times New Roman" w:hAnsi="Arial" w:cs="Arial"/>
                <w:color w:val="000000"/>
                <w:sz w:val="18"/>
                <w:szCs w:val="18"/>
                <w:lang w:val="es-HN" w:eastAsia="es-HN"/>
              </w:rPr>
              <w:br/>
              <w:t xml:space="preserve">Banco </w:t>
            </w:r>
            <w:r w:rsidRPr="0084485C">
              <w:rPr>
                <w:rFonts w:ascii="Arial" w:eastAsia="Times New Roman" w:hAnsi="Arial" w:cs="Arial"/>
                <w:color w:val="000000"/>
                <w:sz w:val="18"/>
                <w:szCs w:val="18"/>
                <w:lang w:val="es-HN" w:eastAsia="es-HN"/>
              </w:rPr>
              <w:br/>
              <w:t>Occidente</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49163E" w14:textId="77777777" w:rsidR="001A4FDF" w:rsidRPr="0084485C" w:rsidRDefault="001A4FDF" w:rsidP="001A4FDF">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 xml:space="preserve">INFOP, SAG, </w:t>
            </w:r>
            <w:r w:rsidRPr="0084485C">
              <w:rPr>
                <w:rFonts w:ascii="Arial" w:eastAsia="Times New Roman" w:hAnsi="Arial" w:cs="Arial"/>
                <w:color w:val="000000"/>
                <w:sz w:val="18"/>
                <w:szCs w:val="18"/>
                <w:lang w:val="es-HN" w:eastAsia="es-HN"/>
              </w:rPr>
              <w:br/>
              <w:t>UNA</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74A26" w14:textId="718BC67D" w:rsidR="003235A7" w:rsidRPr="0084485C" w:rsidRDefault="003235A7" w:rsidP="000B57E5">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1</w:t>
            </w:r>
            <w:r w:rsidR="00AC7D8C" w:rsidRPr="0084485C">
              <w:rPr>
                <w:rFonts w:ascii="Arial" w:eastAsia="Times New Roman" w:hAnsi="Arial" w:cs="Arial"/>
                <w:color w:val="000000"/>
                <w:sz w:val="18"/>
                <w:szCs w:val="18"/>
                <w:lang w:val="es-HN" w:eastAsia="es-HN"/>
              </w:rPr>
              <w:t>2</w:t>
            </w:r>
            <w:r w:rsidRPr="0084485C">
              <w:rPr>
                <w:rFonts w:ascii="Arial" w:eastAsia="Times New Roman" w:hAnsi="Arial" w:cs="Arial"/>
                <w:color w:val="000000"/>
                <w:sz w:val="18"/>
                <w:szCs w:val="18"/>
                <w:lang w:val="es-HN" w:eastAsia="es-HN"/>
              </w:rPr>
              <w:t>000</w:t>
            </w:r>
            <w:r w:rsidR="001E66BC" w:rsidRPr="0084485C">
              <w:rPr>
                <w:rFonts w:ascii="Arial" w:eastAsia="Times New Roman" w:hAnsi="Arial" w:cs="Arial"/>
                <w:color w:val="000000"/>
                <w:sz w:val="18"/>
                <w:szCs w:val="18"/>
                <w:lang w:val="es-HN" w:eastAsia="es-HN"/>
              </w:rPr>
              <w:t xml:space="preserve"> </w:t>
            </w:r>
            <w:r w:rsidR="00AC7D8C" w:rsidRPr="0084485C">
              <w:rPr>
                <w:rFonts w:ascii="Arial" w:eastAsia="Times New Roman" w:hAnsi="Arial" w:cs="Arial"/>
                <w:color w:val="000000"/>
                <w:sz w:val="18"/>
                <w:szCs w:val="18"/>
                <w:lang w:val="es-HN" w:eastAsia="es-HN"/>
              </w:rPr>
              <w:t>quinta</w:t>
            </w:r>
            <w:r w:rsidR="001E66BC" w:rsidRPr="0084485C">
              <w:rPr>
                <w:rFonts w:ascii="Arial" w:eastAsia="Times New Roman" w:hAnsi="Arial" w:cs="Arial"/>
                <w:color w:val="000000"/>
                <w:sz w:val="18"/>
                <w:szCs w:val="18"/>
                <w:lang w:val="es-HN" w:eastAsia="es-HN"/>
              </w:rPr>
              <w:t>le</w:t>
            </w:r>
            <w:r w:rsidR="00AC7D8C" w:rsidRPr="0084485C">
              <w:rPr>
                <w:rFonts w:ascii="Arial" w:eastAsia="Times New Roman" w:hAnsi="Arial" w:cs="Arial"/>
                <w:color w:val="000000"/>
                <w:sz w:val="18"/>
                <w:szCs w:val="18"/>
                <w:lang w:val="es-HN" w:eastAsia="es-HN"/>
              </w:rPr>
              <w:t>s PS</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476F0" w14:textId="77777777" w:rsidR="001A4FDF" w:rsidRPr="0084485C" w:rsidRDefault="001A4FDF" w:rsidP="001A4FDF">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750</w:t>
            </w:r>
          </w:p>
        </w:tc>
      </w:tr>
      <w:tr w:rsidR="00E2011B" w:rsidRPr="0084485C" w14:paraId="777FE131" w14:textId="77777777" w:rsidTr="005954FD">
        <w:tc>
          <w:tcPr>
            <w:tcW w:w="17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07BEDD" w14:textId="174D3C4A" w:rsidR="001A4FDF" w:rsidRPr="0084485C" w:rsidRDefault="001A4FDF" w:rsidP="001A4FDF">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2.</w:t>
            </w:r>
            <w:r w:rsidR="00E2011B" w:rsidRPr="0084485C">
              <w:rPr>
                <w:rFonts w:ascii="Arial" w:eastAsia="Times New Roman" w:hAnsi="Arial" w:cs="Arial"/>
                <w:color w:val="000000"/>
                <w:sz w:val="18"/>
                <w:szCs w:val="18"/>
                <w:lang w:val="es-HN" w:eastAsia="es-HN"/>
              </w:rPr>
              <w:t>COPRACAJUL</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220F7" w14:textId="66579E9F" w:rsidR="001A4FDF" w:rsidRPr="0084485C" w:rsidRDefault="00AC7D8C" w:rsidP="001A4FDF">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Jutiapa, Atlántida</w:t>
            </w:r>
            <w:r w:rsidR="00E2011B" w:rsidRPr="0084485C">
              <w:rPr>
                <w:rFonts w:ascii="Arial" w:eastAsia="Times New Roman" w:hAnsi="Arial" w:cs="Arial"/>
                <w:color w:val="000000"/>
                <w:sz w:val="18"/>
                <w:szCs w:val="18"/>
                <w:lang w:val="es-HN" w:eastAsia="es-HN"/>
              </w:rPr>
              <w:t xml:space="preserve">. </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78729" w14:textId="5537B500" w:rsidR="001A4FDF" w:rsidRPr="0084485C" w:rsidRDefault="00E2011B" w:rsidP="001A4FDF">
            <w:pPr>
              <w:spacing w:after="0" w:line="240" w:lineRule="auto"/>
              <w:jc w:val="center"/>
              <w:rPr>
                <w:rFonts w:ascii="Arial" w:eastAsia="Times New Roman" w:hAnsi="Arial" w:cs="Arial"/>
                <w:color w:val="000000"/>
                <w:sz w:val="22"/>
                <w:szCs w:val="22"/>
                <w:lang w:val="es-HN" w:eastAsia="es-HN"/>
              </w:rPr>
            </w:pPr>
            <w:r w:rsidRPr="0084485C">
              <w:rPr>
                <w:rFonts w:ascii="Arial" w:eastAsia="Times New Roman" w:hAnsi="Arial" w:cs="Arial"/>
                <w:color w:val="000000"/>
                <w:sz w:val="22"/>
                <w:szCs w:val="22"/>
                <w:lang w:val="es-HN" w:eastAsia="es-HN"/>
              </w:rPr>
              <w:t>220</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90B29" w14:textId="42D941AD" w:rsidR="001A4FDF" w:rsidRPr="0084485C" w:rsidRDefault="00355E8E" w:rsidP="001A4FDF">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Banco de Occidente, B</w:t>
            </w:r>
            <w:r w:rsidR="001E66BC" w:rsidRPr="0084485C">
              <w:rPr>
                <w:rFonts w:ascii="Arial" w:eastAsia="Times New Roman" w:hAnsi="Arial" w:cs="Arial"/>
                <w:color w:val="000000"/>
                <w:sz w:val="18"/>
                <w:szCs w:val="18"/>
                <w:lang w:val="es-HN" w:eastAsia="es-HN"/>
              </w:rPr>
              <w:t>ANADESA</w:t>
            </w:r>
            <w:r w:rsidR="001A4FDF" w:rsidRPr="0084485C">
              <w:rPr>
                <w:rFonts w:ascii="Arial" w:eastAsia="Times New Roman" w:hAnsi="Arial" w:cs="Arial"/>
                <w:color w:val="000000"/>
                <w:sz w:val="18"/>
                <w:szCs w:val="18"/>
                <w:lang w:val="es-HN" w:eastAsia="es-HN"/>
              </w:rPr>
              <w:t xml:space="preserve"> </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DE082" w14:textId="31695B8A" w:rsidR="001A4FDF" w:rsidRPr="0084485C" w:rsidRDefault="001A4FDF" w:rsidP="001A4FDF">
            <w:pPr>
              <w:spacing w:after="0" w:line="240" w:lineRule="auto"/>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br/>
              <w:t xml:space="preserve"> </w:t>
            </w:r>
            <w:r w:rsidR="00AC7D8C" w:rsidRPr="0084485C">
              <w:rPr>
                <w:rFonts w:ascii="Arial" w:eastAsia="Times New Roman" w:hAnsi="Arial" w:cs="Arial"/>
                <w:color w:val="000000"/>
                <w:sz w:val="18"/>
                <w:szCs w:val="18"/>
                <w:lang w:val="es-HN" w:eastAsia="es-HN"/>
              </w:rPr>
              <w:t>KOLFACI</w:t>
            </w:r>
            <w:r w:rsidRPr="0084485C">
              <w:rPr>
                <w:rFonts w:ascii="Arial" w:eastAsia="Times New Roman" w:hAnsi="Arial" w:cs="Arial"/>
                <w:color w:val="000000"/>
                <w:sz w:val="18"/>
                <w:szCs w:val="18"/>
                <w:lang w:val="es-HN" w:eastAsia="es-HN"/>
              </w:rPr>
              <w:t>,</w:t>
            </w:r>
            <w:r w:rsidRPr="0084485C">
              <w:rPr>
                <w:rFonts w:ascii="Arial" w:eastAsia="Times New Roman" w:hAnsi="Arial" w:cs="Arial"/>
                <w:color w:val="000000"/>
                <w:sz w:val="18"/>
                <w:szCs w:val="18"/>
                <w:lang w:val="es-HN" w:eastAsia="es-HN"/>
              </w:rPr>
              <w:br/>
              <w:t xml:space="preserve"> SAG, INFOP</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AD968" w14:textId="0F48309C" w:rsidR="001A4FDF" w:rsidRPr="0084485C" w:rsidRDefault="00AC7D8C" w:rsidP="001A4FDF">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20000 quintales PS.</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3401F" w14:textId="77777777" w:rsidR="001A4FDF" w:rsidRPr="0084485C" w:rsidRDefault="001A4FDF" w:rsidP="001A4FDF">
            <w:pPr>
              <w:spacing w:after="0" w:line="240" w:lineRule="auto"/>
              <w:jc w:val="center"/>
              <w:rPr>
                <w:rFonts w:ascii="Arial" w:eastAsia="Times New Roman" w:hAnsi="Arial" w:cs="Arial"/>
                <w:color w:val="000000"/>
                <w:sz w:val="18"/>
                <w:szCs w:val="18"/>
                <w:lang w:val="es-HN" w:eastAsia="es-HN"/>
              </w:rPr>
            </w:pPr>
            <w:r w:rsidRPr="0084485C">
              <w:rPr>
                <w:rFonts w:ascii="Arial" w:eastAsia="Times New Roman" w:hAnsi="Arial" w:cs="Arial"/>
                <w:color w:val="000000"/>
                <w:sz w:val="18"/>
                <w:szCs w:val="18"/>
                <w:lang w:val="es-HN" w:eastAsia="es-HN"/>
              </w:rPr>
              <w:t>690</w:t>
            </w:r>
          </w:p>
        </w:tc>
      </w:tr>
    </w:tbl>
    <w:p w14:paraId="5F721532" w14:textId="2A566A75" w:rsidR="00DD2B54" w:rsidRPr="0084485C" w:rsidRDefault="00DD2B54" w:rsidP="00DD2B54">
      <w:pPr>
        <w:rPr>
          <w:rFonts w:ascii="Arial" w:hAnsi="Arial" w:cs="Arial"/>
        </w:rPr>
      </w:pPr>
    </w:p>
    <w:p w14:paraId="3D6D5C59" w14:textId="5A0DB336" w:rsidR="0063543E" w:rsidRPr="0084485C" w:rsidRDefault="00E7553B" w:rsidP="005954FD">
      <w:pPr>
        <w:pStyle w:val="Ttulo2"/>
        <w:numPr>
          <w:ilvl w:val="1"/>
          <w:numId w:val="33"/>
        </w:numPr>
        <w:ind w:left="567" w:hanging="567"/>
        <w:rPr>
          <w:rFonts w:ascii="Arial" w:hAnsi="Arial" w:cs="Arial"/>
          <w:szCs w:val="22"/>
        </w:rPr>
      </w:pPr>
      <w:bookmarkStart w:id="183" w:name="_Toc122354018"/>
      <w:bookmarkStart w:id="184" w:name="_Toc125536775"/>
      <w:bookmarkStart w:id="185" w:name="_Toc126064359"/>
      <w:r w:rsidRPr="0084485C">
        <w:rPr>
          <w:rFonts w:ascii="Arial" w:hAnsi="Arial" w:cs="Arial"/>
          <w:szCs w:val="22"/>
        </w:rPr>
        <w:t>D</w:t>
      </w:r>
      <w:r w:rsidR="0043084A" w:rsidRPr="0084485C">
        <w:rPr>
          <w:rFonts w:ascii="Arial" w:hAnsi="Arial" w:cs="Arial"/>
          <w:szCs w:val="22"/>
        </w:rPr>
        <w:t>ocumentos adjuntos al perfil de negocios</w:t>
      </w:r>
      <w:bookmarkEnd w:id="163"/>
      <w:bookmarkEnd w:id="164"/>
      <w:bookmarkEnd w:id="165"/>
      <w:bookmarkEnd w:id="183"/>
      <w:bookmarkEnd w:id="184"/>
      <w:bookmarkEnd w:id="185"/>
    </w:p>
    <w:p w14:paraId="47DDAF6F" w14:textId="77777777" w:rsidR="0084485C" w:rsidRPr="0084485C" w:rsidRDefault="0084485C" w:rsidP="00365D4C">
      <w:pPr>
        <w:rPr>
          <w:rFonts w:ascii="Arial" w:hAnsi="Arial" w:cs="Arial"/>
        </w:rPr>
      </w:pPr>
    </w:p>
    <w:p w14:paraId="3EFA157D" w14:textId="4ED7CCEE" w:rsidR="00365D4C" w:rsidRPr="0084485C" w:rsidRDefault="00365D4C" w:rsidP="00365D4C">
      <w:pPr>
        <w:rPr>
          <w:rFonts w:ascii="Arial" w:hAnsi="Arial" w:cs="Arial"/>
        </w:rPr>
      </w:pPr>
      <w:r w:rsidRPr="0084485C">
        <w:rPr>
          <w:rFonts w:ascii="Arial" w:hAnsi="Arial" w:cs="Arial"/>
        </w:rPr>
        <w:t xml:space="preserve">Requisitos que el grupo debe </w:t>
      </w:r>
      <w:r w:rsidR="0095418B" w:rsidRPr="0084485C">
        <w:rPr>
          <w:rFonts w:ascii="Arial" w:hAnsi="Arial" w:cs="Arial"/>
        </w:rPr>
        <w:t>contar:</w:t>
      </w:r>
    </w:p>
    <w:p w14:paraId="1F83F45F" w14:textId="6E9A8FF3" w:rsidR="00365D4C" w:rsidRPr="0084485C" w:rsidRDefault="00365D4C" w:rsidP="0095418B">
      <w:pPr>
        <w:pStyle w:val="Prrafodelista"/>
        <w:numPr>
          <w:ilvl w:val="0"/>
          <w:numId w:val="21"/>
        </w:numPr>
        <w:rPr>
          <w:rFonts w:ascii="Arial" w:hAnsi="Arial" w:cs="Arial"/>
        </w:rPr>
      </w:pPr>
      <w:r w:rsidRPr="0084485C">
        <w:rPr>
          <w:rFonts w:ascii="Arial" w:hAnsi="Arial" w:cs="Arial"/>
        </w:rPr>
        <w:t>Persona jurídica</w:t>
      </w:r>
    </w:p>
    <w:p w14:paraId="74CB5519" w14:textId="36FA44AB" w:rsidR="00365D4C" w:rsidRPr="0084485C" w:rsidRDefault="00365D4C" w:rsidP="0095418B">
      <w:pPr>
        <w:pStyle w:val="Prrafodelista"/>
        <w:numPr>
          <w:ilvl w:val="0"/>
          <w:numId w:val="21"/>
        </w:numPr>
        <w:rPr>
          <w:rFonts w:ascii="Arial" w:hAnsi="Arial" w:cs="Arial"/>
        </w:rPr>
      </w:pPr>
      <w:r w:rsidRPr="0084485C">
        <w:rPr>
          <w:rFonts w:ascii="Arial" w:hAnsi="Arial" w:cs="Arial"/>
        </w:rPr>
        <w:t xml:space="preserve">Terreno propio a favor de la organización con dominio pleno </w:t>
      </w:r>
      <w:r w:rsidR="0095418B" w:rsidRPr="0084485C">
        <w:rPr>
          <w:rFonts w:ascii="Arial" w:hAnsi="Arial" w:cs="Arial"/>
        </w:rPr>
        <w:t>o escriturado</w:t>
      </w:r>
    </w:p>
    <w:p w14:paraId="3A292A37" w14:textId="6B8DF547" w:rsidR="0095418B" w:rsidRPr="0084485C" w:rsidRDefault="0095418B" w:rsidP="0095418B">
      <w:pPr>
        <w:pStyle w:val="Prrafodelista"/>
        <w:numPr>
          <w:ilvl w:val="0"/>
          <w:numId w:val="21"/>
        </w:numPr>
        <w:rPr>
          <w:rFonts w:ascii="Arial" w:hAnsi="Arial" w:cs="Arial"/>
        </w:rPr>
      </w:pPr>
      <w:r w:rsidRPr="0084485C">
        <w:rPr>
          <w:rFonts w:ascii="Arial" w:hAnsi="Arial" w:cs="Arial"/>
        </w:rPr>
        <w:t>Permiso ambiental de la Unidad Ambiental Municipal</w:t>
      </w:r>
    </w:p>
    <w:p w14:paraId="1D828C11" w14:textId="5A1A743B" w:rsidR="0095418B" w:rsidRPr="0084485C" w:rsidRDefault="0095418B" w:rsidP="0095418B">
      <w:pPr>
        <w:pStyle w:val="Prrafodelista"/>
        <w:numPr>
          <w:ilvl w:val="0"/>
          <w:numId w:val="21"/>
        </w:numPr>
        <w:rPr>
          <w:rFonts w:ascii="Arial" w:hAnsi="Arial" w:cs="Arial"/>
        </w:rPr>
      </w:pPr>
      <w:r w:rsidRPr="0084485C">
        <w:rPr>
          <w:rFonts w:ascii="Arial" w:hAnsi="Arial" w:cs="Arial"/>
        </w:rPr>
        <w:t>Listado</w:t>
      </w:r>
      <w:r w:rsidR="001E66BC" w:rsidRPr="0084485C">
        <w:rPr>
          <w:rFonts w:ascii="Arial" w:hAnsi="Arial" w:cs="Arial"/>
        </w:rPr>
        <w:t xml:space="preserve"> de integrantes</w:t>
      </w:r>
      <w:r w:rsidRPr="0084485C">
        <w:rPr>
          <w:rFonts w:ascii="Arial" w:hAnsi="Arial" w:cs="Arial"/>
        </w:rPr>
        <w:t xml:space="preserve"> que conforman el grupo</w:t>
      </w:r>
    </w:p>
    <w:p w14:paraId="60445B09" w14:textId="535631A5" w:rsidR="0095418B" w:rsidRPr="0084485C" w:rsidRDefault="0095418B" w:rsidP="0095418B">
      <w:pPr>
        <w:pStyle w:val="Prrafodelista"/>
        <w:numPr>
          <w:ilvl w:val="0"/>
          <w:numId w:val="21"/>
        </w:numPr>
        <w:rPr>
          <w:rFonts w:ascii="Arial" w:hAnsi="Arial" w:cs="Arial"/>
        </w:rPr>
      </w:pPr>
      <w:r w:rsidRPr="0084485C">
        <w:rPr>
          <w:rFonts w:ascii="Arial" w:hAnsi="Arial" w:cs="Arial"/>
        </w:rPr>
        <w:t>Conformación de la junta directiva</w:t>
      </w:r>
    </w:p>
    <w:p w14:paraId="51BB8F1D" w14:textId="54E176EF" w:rsidR="0095418B" w:rsidRPr="0084485C" w:rsidRDefault="0095418B" w:rsidP="0095418B">
      <w:pPr>
        <w:pStyle w:val="Prrafodelista"/>
        <w:numPr>
          <w:ilvl w:val="0"/>
          <w:numId w:val="21"/>
        </w:numPr>
        <w:rPr>
          <w:rFonts w:ascii="Arial" w:hAnsi="Arial" w:cs="Arial"/>
        </w:rPr>
      </w:pPr>
      <w:r w:rsidRPr="0084485C">
        <w:rPr>
          <w:rFonts w:ascii="Arial" w:hAnsi="Arial" w:cs="Arial"/>
        </w:rPr>
        <w:t>Aliados comerciales</w:t>
      </w:r>
    </w:p>
    <w:p w14:paraId="2CBB76F6" w14:textId="43E9DE0A" w:rsidR="0095418B" w:rsidRPr="0084485C" w:rsidRDefault="0095418B" w:rsidP="0095418B">
      <w:pPr>
        <w:pStyle w:val="Prrafodelista"/>
        <w:numPr>
          <w:ilvl w:val="0"/>
          <w:numId w:val="21"/>
        </w:numPr>
        <w:rPr>
          <w:rFonts w:ascii="Arial" w:hAnsi="Arial" w:cs="Arial"/>
        </w:rPr>
      </w:pPr>
      <w:r w:rsidRPr="0084485C">
        <w:rPr>
          <w:rFonts w:ascii="Arial" w:hAnsi="Arial" w:cs="Arial"/>
        </w:rPr>
        <w:t>Aliados financieros</w:t>
      </w:r>
    </w:p>
    <w:p w14:paraId="149FEA59" w14:textId="1D602477" w:rsidR="0095418B" w:rsidRPr="0084485C" w:rsidRDefault="0095418B" w:rsidP="0095418B">
      <w:pPr>
        <w:pStyle w:val="Prrafodelista"/>
        <w:numPr>
          <w:ilvl w:val="0"/>
          <w:numId w:val="21"/>
        </w:numPr>
        <w:rPr>
          <w:rFonts w:ascii="Arial" w:hAnsi="Arial" w:cs="Arial"/>
        </w:rPr>
      </w:pPr>
      <w:r w:rsidRPr="0084485C">
        <w:rPr>
          <w:rFonts w:ascii="Arial" w:hAnsi="Arial" w:cs="Arial"/>
        </w:rPr>
        <w:t>Foto copia de tarjetas de identidad</w:t>
      </w:r>
    </w:p>
    <w:p w14:paraId="0C63A3C1" w14:textId="015462EA" w:rsidR="0095418B" w:rsidRPr="0084485C" w:rsidRDefault="0095418B" w:rsidP="0095418B">
      <w:pPr>
        <w:pStyle w:val="Prrafodelista"/>
        <w:numPr>
          <w:ilvl w:val="0"/>
          <w:numId w:val="21"/>
        </w:numPr>
        <w:rPr>
          <w:rFonts w:ascii="Arial" w:hAnsi="Arial" w:cs="Arial"/>
        </w:rPr>
      </w:pPr>
      <w:r w:rsidRPr="0084485C">
        <w:rPr>
          <w:rFonts w:ascii="Arial" w:hAnsi="Arial" w:cs="Arial"/>
        </w:rPr>
        <w:t>Aprobación del perfil, previo la formulación del plan de negocio</w:t>
      </w:r>
    </w:p>
    <w:p w14:paraId="1D63580B" w14:textId="5CCE72C1" w:rsidR="00177836" w:rsidRPr="0084485C" w:rsidRDefault="00177836" w:rsidP="0095418B">
      <w:pPr>
        <w:pStyle w:val="Prrafodelista"/>
        <w:numPr>
          <w:ilvl w:val="0"/>
          <w:numId w:val="21"/>
        </w:numPr>
        <w:rPr>
          <w:rFonts w:ascii="Arial" w:hAnsi="Arial" w:cs="Arial"/>
        </w:rPr>
      </w:pPr>
      <w:r w:rsidRPr="0084485C">
        <w:rPr>
          <w:rFonts w:ascii="Arial" w:hAnsi="Arial" w:cs="Arial"/>
        </w:rPr>
        <w:t>Otros que se requieran según el ente financiero.</w:t>
      </w:r>
    </w:p>
    <w:p w14:paraId="23C7C8D8" w14:textId="1EA02186" w:rsidR="000402B1" w:rsidRPr="0084485C" w:rsidRDefault="0043084A" w:rsidP="005954FD">
      <w:pPr>
        <w:pStyle w:val="Ttulo2"/>
        <w:numPr>
          <w:ilvl w:val="1"/>
          <w:numId w:val="33"/>
        </w:numPr>
        <w:ind w:left="567" w:hanging="567"/>
        <w:rPr>
          <w:rFonts w:ascii="Arial" w:hAnsi="Arial" w:cs="Arial"/>
          <w:szCs w:val="22"/>
        </w:rPr>
      </w:pPr>
      <w:r w:rsidRPr="0084485C">
        <w:rPr>
          <w:rFonts w:ascii="Arial" w:hAnsi="Arial" w:cs="Arial"/>
          <w:szCs w:val="22"/>
        </w:rPr>
        <w:t xml:space="preserve"> </w:t>
      </w:r>
      <w:bookmarkStart w:id="186" w:name="_Toc122354019"/>
      <w:bookmarkStart w:id="187" w:name="_Toc125536776"/>
      <w:bookmarkStart w:id="188" w:name="_Toc126064360"/>
      <w:r w:rsidRPr="0084485C">
        <w:rPr>
          <w:rFonts w:ascii="Arial" w:hAnsi="Arial" w:cs="Arial"/>
          <w:szCs w:val="22"/>
        </w:rPr>
        <w:t>Bibliografía</w:t>
      </w:r>
      <w:bookmarkEnd w:id="186"/>
      <w:bookmarkEnd w:id="187"/>
      <w:bookmarkEnd w:id="188"/>
    </w:p>
    <w:p w14:paraId="0032D040" w14:textId="77777777" w:rsidR="0084485C" w:rsidRPr="0084485C" w:rsidRDefault="0084485C" w:rsidP="0084485C">
      <w:pPr>
        <w:rPr>
          <w:rFonts w:ascii="Arial" w:hAnsi="Arial" w:cs="Arial"/>
        </w:rPr>
      </w:pPr>
    </w:p>
    <w:p w14:paraId="63097C1F" w14:textId="494EAA86" w:rsidR="00211C9C" w:rsidRPr="0084485C" w:rsidRDefault="00211C9C" w:rsidP="001E66BC">
      <w:pPr>
        <w:pStyle w:val="Prrafodelista"/>
        <w:numPr>
          <w:ilvl w:val="0"/>
          <w:numId w:val="17"/>
        </w:numPr>
        <w:spacing w:after="200" w:line="276" w:lineRule="auto"/>
        <w:rPr>
          <w:rFonts w:ascii="Arial" w:hAnsi="Arial" w:cs="Arial"/>
          <w:sz w:val="22"/>
          <w:szCs w:val="22"/>
        </w:rPr>
      </w:pPr>
      <w:r w:rsidRPr="0084485C">
        <w:rPr>
          <w:rFonts w:ascii="Arial" w:hAnsi="Arial" w:cs="Arial"/>
        </w:rPr>
        <w:t>Guía</w:t>
      </w:r>
      <w:r w:rsidRPr="0084485C">
        <w:rPr>
          <w:rFonts w:ascii="Arial" w:hAnsi="Arial" w:cs="Arial"/>
          <w:sz w:val="22"/>
          <w:szCs w:val="22"/>
        </w:rPr>
        <w:t xml:space="preserve"> metodológica, para el análisis de la cadena productiva Rurales, (SNV, CICDA) intercooperation, 2004.</w:t>
      </w:r>
    </w:p>
    <w:p w14:paraId="56AA7666" w14:textId="0EC18589" w:rsidR="00002E52" w:rsidRPr="0084485C" w:rsidRDefault="00002E52" w:rsidP="00A1253F">
      <w:pPr>
        <w:pStyle w:val="Prrafodelista"/>
        <w:numPr>
          <w:ilvl w:val="0"/>
          <w:numId w:val="17"/>
        </w:numPr>
        <w:spacing w:after="200" w:line="276" w:lineRule="auto"/>
        <w:rPr>
          <w:rFonts w:ascii="Arial" w:hAnsi="Arial" w:cs="Arial"/>
        </w:rPr>
      </w:pPr>
      <w:r w:rsidRPr="0084485C">
        <w:rPr>
          <w:rFonts w:ascii="Arial" w:hAnsi="Arial" w:cs="Arial"/>
        </w:rPr>
        <w:t>Formulación y evaluación de proyecto y perfiles de proyecto, Rural- Inves</w:t>
      </w:r>
      <w:r w:rsidR="009D5C05" w:rsidRPr="0084485C">
        <w:rPr>
          <w:rFonts w:ascii="Arial" w:hAnsi="Arial" w:cs="Arial"/>
        </w:rPr>
        <w:t>t</w:t>
      </w:r>
      <w:r w:rsidRPr="0084485C">
        <w:rPr>
          <w:rFonts w:ascii="Arial" w:hAnsi="Arial" w:cs="Arial"/>
        </w:rPr>
        <w:t>, FAO,2007.</w:t>
      </w:r>
    </w:p>
    <w:p w14:paraId="72C1194C" w14:textId="2629E298" w:rsidR="00D251CE" w:rsidRPr="0084485C" w:rsidRDefault="00D251CE" w:rsidP="00A1253F">
      <w:pPr>
        <w:pStyle w:val="Prrafodelista"/>
        <w:numPr>
          <w:ilvl w:val="0"/>
          <w:numId w:val="17"/>
        </w:numPr>
        <w:spacing w:after="200" w:line="276" w:lineRule="auto"/>
        <w:rPr>
          <w:rFonts w:ascii="Arial" w:hAnsi="Arial" w:cs="Arial"/>
          <w:sz w:val="22"/>
          <w:szCs w:val="22"/>
        </w:rPr>
      </w:pPr>
      <w:r w:rsidRPr="0084485C">
        <w:rPr>
          <w:rFonts w:ascii="Arial" w:hAnsi="Arial" w:cs="Arial"/>
        </w:rPr>
        <w:t>Manual para la Evaluación de la Calidad del Grano de Cacao</w:t>
      </w:r>
      <w:r w:rsidR="00237065" w:rsidRPr="0084485C">
        <w:rPr>
          <w:rFonts w:ascii="Arial" w:hAnsi="Arial" w:cs="Arial"/>
        </w:rPr>
        <w:t xml:space="preserve">, Héctor Aguilar </w:t>
      </w:r>
      <w:r w:rsidR="00A876F9" w:rsidRPr="0084485C">
        <w:rPr>
          <w:rFonts w:ascii="Arial" w:hAnsi="Arial" w:cs="Arial"/>
        </w:rPr>
        <w:t>jefe</w:t>
      </w:r>
      <w:r w:rsidR="00237065" w:rsidRPr="0084485C">
        <w:rPr>
          <w:rFonts w:ascii="Arial" w:hAnsi="Arial" w:cs="Arial"/>
        </w:rPr>
        <w:t xml:space="preserve"> Departamento de Postcosecha, FHIA, 2016.</w:t>
      </w:r>
    </w:p>
    <w:p w14:paraId="52EA4CEA" w14:textId="2F78630C" w:rsidR="00237065" w:rsidRPr="0084485C" w:rsidRDefault="00237065" w:rsidP="00A1253F">
      <w:pPr>
        <w:pStyle w:val="Prrafodelista"/>
        <w:numPr>
          <w:ilvl w:val="0"/>
          <w:numId w:val="17"/>
        </w:numPr>
        <w:spacing w:after="200" w:line="276" w:lineRule="auto"/>
        <w:rPr>
          <w:rFonts w:ascii="Arial" w:hAnsi="Arial" w:cs="Arial"/>
          <w:sz w:val="22"/>
          <w:szCs w:val="22"/>
        </w:rPr>
      </w:pPr>
      <w:r w:rsidRPr="0084485C">
        <w:rPr>
          <w:rFonts w:ascii="Arial" w:hAnsi="Arial" w:cs="Arial"/>
        </w:rPr>
        <w:t>Análisis de Coyuntura del Cultivo de Cacao, UPEG, SAG. 2015.</w:t>
      </w:r>
    </w:p>
    <w:p w14:paraId="387C9F39" w14:textId="7FE5731A" w:rsidR="00237065" w:rsidRPr="0084485C" w:rsidRDefault="00237065" w:rsidP="00A1253F">
      <w:pPr>
        <w:pStyle w:val="Prrafodelista"/>
        <w:numPr>
          <w:ilvl w:val="0"/>
          <w:numId w:val="17"/>
        </w:numPr>
        <w:spacing w:after="200" w:line="276" w:lineRule="auto"/>
        <w:rPr>
          <w:rFonts w:ascii="Arial" w:hAnsi="Arial" w:cs="Arial"/>
          <w:sz w:val="22"/>
          <w:szCs w:val="22"/>
        </w:rPr>
      </w:pPr>
      <w:r w:rsidRPr="0084485C">
        <w:rPr>
          <w:rFonts w:ascii="Arial" w:hAnsi="Arial" w:cs="Arial"/>
        </w:rPr>
        <w:t>Exportación de cacao (Teobroma cacao) orgánico al mercado europeo, producido bajo un sistema agroforestal en Catacamas, Honduras. ZAMORANO, Oscar Estanislao Chávez Amaya Jorge Luis Chafla Granda. 2009.</w:t>
      </w:r>
    </w:p>
    <w:sectPr w:rsidR="00237065" w:rsidRPr="0084485C" w:rsidSect="00BE754C">
      <w:headerReference w:type="default" r:id="rId18"/>
      <w:footerReference w:type="default" r:id="rId19"/>
      <w:pgSz w:w="12240" w:h="15840" w:code="1"/>
      <w:pgMar w:top="1418" w:right="1418" w:bottom="1276" w:left="1418" w:header="709" w:footer="40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7150F" w14:textId="77777777" w:rsidR="0077598D" w:rsidRDefault="0077598D" w:rsidP="0063543E">
      <w:pPr>
        <w:spacing w:after="0" w:line="240" w:lineRule="auto"/>
      </w:pPr>
      <w:r>
        <w:separator/>
      </w:r>
    </w:p>
  </w:endnote>
  <w:endnote w:type="continuationSeparator" w:id="0">
    <w:p w14:paraId="03955227" w14:textId="77777777" w:rsidR="0077598D" w:rsidRDefault="0077598D" w:rsidP="0063543E">
      <w:pPr>
        <w:spacing w:after="0" w:line="240" w:lineRule="auto"/>
      </w:pPr>
      <w:r>
        <w:continuationSeparator/>
      </w:r>
    </w:p>
  </w:endnote>
  <w:endnote w:type="continuationNotice" w:id="1">
    <w:p w14:paraId="6D540C39" w14:textId="77777777" w:rsidR="0077598D" w:rsidRDefault="007759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air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246374"/>
      <w:docPartObj>
        <w:docPartGallery w:val="Page Numbers (Bottom of Page)"/>
        <w:docPartUnique/>
      </w:docPartObj>
    </w:sdtPr>
    <w:sdtContent>
      <w:p w14:paraId="59CBC814" w14:textId="41DBCA31" w:rsidR="00A1253F" w:rsidRDefault="00A1253F">
        <w:pPr>
          <w:pStyle w:val="Piedepgina"/>
          <w:jc w:val="right"/>
        </w:pPr>
        <w:r>
          <w:fldChar w:fldCharType="begin"/>
        </w:r>
        <w:r>
          <w:instrText>PAGE   \* MERGEFORMAT</w:instrText>
        </w:r>
        <w:r>
          <w:fldChar w:fldCharType="separate"/>
        </w:r>
        <w:r w:rsidR="00043F9B">
          <w:rPr>
            <w:noProof/>
          </w:rPr>
          <w:t>17</w:t>
        </w:r>
        <w:r>
          <w:fldChar w:fldCharType="end"/>
        </w:r>
      </w:p>
    </w:sdtContent>
  </w:sdt>
  <w:p w14:paraId="771BC35F" w14:textId="55454F35" w:rsidR="00A1253F" w:rsidRDefault="00A125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104C8" w14:textId="77777777" w:rsidR="0077598D" w:rsidRDefault="0077598D" w:rsidP="0063543E">
      <w:pPr>
        <w:spacing w:after="0" w:line="240" w:lineRule="auto"/>
      </w:pPr>
      <w:r>
        <w:separator/>
      </w:r>
    </w:p>
  </w:footnote>
  <w:footnote w:type="continuationSeparator" w:id="0">
    <w:p w14:paraId="018E2698" w14:textId="77777777" w:rsidR="0077598D" w:rsidRDefault="0077598D" w:rsidP="0063543E">
      <w:pPr>
        <w:spacing w:after="0" w:line="240" w:lineRule="auto"/>
      </w:pPr>
      <w:r>
        <w:continuationSeparator/>
      </w:r>
    </w:p>
  </w:footnote>
  <w:footnote w:type="continuationNotice" w:id="1">
    <w:p w14:paraId="3D4143D3" w14:textId="77777777" w:rsidR="0077598D" w:rsidRDefault="007759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D979D" w14:textId="77777777" w:rsidR="00A1253F" w:rsidRPr="00750F51" w:rsidRDefault="00A1253F" w:rsidP="00A7700D">
    <w:pPr>
      <w:pStyle w:val="Encabezado"/>
      <w:spacing w:after="0" w:line="240" w:lineRule="auto"/>
      <w:jc w:val="center"/>
      <w:rPr>
        <w:b/>
        <w:bCs/>
        <w:sz w:val="20"/>
        <w:szCs w:val="24"/>
      </w:rPr>
    </w:pPr>
    <w:r>
      <w:rPr>
        <w:b/>
        <w:bCs/>
        <w:sz w:val="20"/>
        <w:szCs w:val="24"/>
      </w:rPr>
      <w:t>PERFIL DE INGRESO</w:t>
    </w:r>
  </w:p>
  <w:p w14:paraId="718E247E" w14:textId="77777777" w:rsidR="00A1253F" w:rsidRDefault="00A1253F" w:rsidP="00A7700D">
    <w:pPr>
      <w:pStyle w:val="Encabezado"/>
      <w:pBdr>
        <w:bottom w:val="dotted" w:sz="6" w:space="0" w:color="365F91" w:themeColor="accent1" w:themeShade="BF"/>
      </w:pBdr>
      <w:spacing w:after="0" w:line="240" w:lineRule="auto"/>
      <w:jc w:val="center"/>
      <w:rPr>
        <w:b/>
        <w:bCs/>
        <w:sz w:val="18"/>
      </w:rPr>
    </w:pPr>
    <w:r>
      <w:rPr>
        <w:b/>
        <w:bCs/>
        <w:sz w:val="18"/>
      </w:rPr>
      <w:t>D</w:t>
    </w:r>
    <w:r w:rsidRPr="00C25BF5">
      <w:rPr>
        <w:b/>
        <w:bCs/>
        <w:sz w:val="18"/>
      </w:rPr>
      <w:t xml:space="preserve">esarrollo del </w:t>
    </w:r>
    <w:r>
      <w:rPr>
        <w:b/>
        <w:bCs/>
        <w:sz w:val="18"/>
      </w:rPr>
      <w:t>P</w:t>
    </w:r>
    <w:r w:rsidRPr="00C25BF5">
      <w:rPr>
        <w:b/>
        <w:bCs/>
        <w:sz w:val="18"/>
      </w:rPr>
      <w:t xml:space="preserve">rograma de </w:t>
    </w:r>
    <w:r>
      <w:rPr>
        <w:b/>
        <w:bCs/>
        <w:sz w:val="18"/>
      </w:rPr>
      <w:t>A</w:t>
    </w:r>
    <w:r w:rsidRPr="00C25BF5">
      <w:rPr>
        <w:b/>
        <w:bCs/>
        <w:sz w:val="18"/>
      </w:rPr>
      <w:t xml:space="preserve">utosostenibilidad </w:t>
    </w:r>
    <w:r>
      <w:rPr>
        <w:b/>
        <w:bCs/>
        <w:sz w:val="18"/>
      </w:rPr>
      <w:t>M</w:t>
    </w:r>
    <w:r w:rsidRPr="00C25BF5">
      <w:rPr>
        <w:b/>
        <w:bCs/>
        <w:sz w:val="18"/>
      </w:rPr>
      <w:t xml:space="preserve">ediante </w:t>
    </w:r>
    <w:r>
      <w:rPr>
        <w:b/>
        <w:bCs/>
        <w:sz w:val="18"/>
      </w:rPr>
      <w:t>U</w:t>
    </w:r>
    <w:r w:rsidRPr="00C25BF5">
      <w:rPr>
        <w:b/>
        <w:bCs/>
        <w:sz w:val="18"/>
      </w:rPr>
      <w:t xml:space="preserve">sos </w:t>
    </w:r>
    <w:r>
      <w:rPr>
        <w:b/>
        <w:bCs/>
        <w:sz w:val="18"/>
      </w:rPr>
      <w:t>P</w:t>
    </w:r>
    <w:r w:rsidRPr="00C25BF5">
      <w:rPr>
        <w:b/>
        <w:bCs/>
        <w:sz w:val="18"/>
      </w:rPr>
      <w:t xml:space="preserve">roductivos </w:t>
    </w:r>
  </w:p>
  <w:p w14:paraId="751AFA65" w14:textId="77777777" w:rsidR="00A1253F" w:rsidRPr="00B72751" w:rsidRDefault="00A1253F" w:rsidP="00A7700D">
    <w:pPr>
      <w:pStyle w:val="Encabezado"/>
      <w:pBdr>
        <w:bottom w:val="dotted" w:sz="6" w:space="0" w:color="365F91" w:themeColor="accent1" w:themeShade="BF"/>
      </w:pBdr>
      <w:spacing w:after="0" w:line="240" w:lineRule="auto"/>
      <w:jc w:val="center"/>
      <w:rPr>
        <w:color w:val="000000" w:themeColor="text1"/>
        <w:sz w:val="12"/>
      </w:rPr>
    </w:pPr>
    <w:r w:rsidRPr="00C25BF5">
      <w:rPr>
        <w:b/>
        <w:bCs/>
        <w:sz w:val="18"/>
      </w:rPr>
      <w:t xml:space="preserve">de la </w:t>
    </w:r>
    <w:r>
      <w:rPr>
        <w:b/>
        <w:bCs/>
        <w:sz w:val="18"/>
      </w:rPr>
      <w:t>E</w:t>
    </w:r>
    <w:r w:rsidRPr="00C25BF5">
      <w:rPr>
        <w:b/>
        <w:bCs/>
        <w:sz w:val="18"/>
      </w:rPr>
      <w:t xml:space="preserve">lectricidad en la </w:t>
    </w:r>
    <w:r>
      <w:rPr>
        <w:b/>
        <w:bCs/>
        <w:sz w:val="18"/>
      </w:rPr>
      <w:t>R</w:t>
    </w:r>
    <w:r w:rsidRPr="00C25BF5">
      <w:rPr>
        <w:b/>
        <w:bCs/>
        <w:sz w:val="18"/>
      </w:rPr>
      <w:t xml:space="preserve">epública de </w:t>
    </w:r>
    <w:r>
      <w:rPr>
        <w:b/>
        <w:bCs/>
        <w:sz w:val="18"/>
      </w:rPr>
      <w:t>H</w:t>
    </w:r>
    <w:r w:rsidRPr="00C25BF5">
      <w:rPr>
        <w:b/>
        <w:bCs/>
        <w:sz w:val="18"/>
      </w:rPr>
      <w:t>onduras (PAMUPE)</w:t>
    </w:r>
  </w:p>
  <w:p w14:paraId="5F873282" w14:textId="77777777" w:rsidR="00A1253F" w:rsidRDefault="00A1253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j0115844"/>
      </v:shape>
    </w:pict>
  </w:numPicBullet>
  <w:abstractNum w:abstractNumId="0" w15:restartNumberingAfterBreak="0">
    <w:nsid w:val="FFFFFF80"/>
    <w:multiLevelType w:val="singleLevel"/>
    <w:tmpl w:val="DB96C0E0"/>
    <w:lvl w:ilvl="0">
      <w:start w:val="1"/>
      <w:numFmt w:val="bullet"/>
      <w:pStyle w:val="Listaconvietas5"/>
      <w:lvlText w:val=""/>
      <w:lvlJc w:val="left"/>
      <w:pPr>
        <w:ind w:left="122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aconvieta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15:restartNumberingAfterBreak="0">
    <w:nsid w:val="024C5D22"/>
    <w:multiLevelType w:val="hybridMultilevel"/>
    <w:tmpl w:val="CF1E4998"/>
    <w:lvl w:ilvl="0" w:tplc="B2B094E4">
      <w:start w:val="1"/>
      <w:numFmt w:val="lowerLetter"/>
      <w:lvlText w:val="%1)"/>
      <w:lvlJc w:val="left"/>
      <w:pPr>
        <w:ind w:left="720" w:hanging="360"/>
      </w:pPr>
      <w:rPr>
        <w:b w:val="0"/>
        <w:bCs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42C353B"/>
    <w:multiLevelType w:val="hybridMultilevel"/>
    <w:tmpl w:val="97041530"/>
    <w:lvl w:ilvl="0" w:tplc="A232F4C8">
      <w:start w:val="1"/>
      <w:numFmt w:val="bullet"/>
      <w:lvlText w:val=""/>
      <w:lvlPicBulletId w:val="0"/>
      <w:lvlJc w:val="left"/>
      <w:pPr>
        <w:ind w:left="720" w:hanging="360"/>
      </w:pPr>
      <w:rPr>
        <w:rFonts w:ascii="Symbol" w:hAnsi="Symbol" w:hint="default"/>
        <w:color w:val="auto"/>
        <w:sz w:val="20"/>
        <w:szCs w:val="2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15:restartNumberingAfterBreak="0">
    <w:nsid w:val="06051CA0"/>
    <w:multiLevelType w:val="multilevel"/>
    <w:tmpl w:val="DFA2C74C"/>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94A08D3"/>
    <w:multiLevelType w:val="multilevel"/>
    <w:tmpl w:val="EAE05C72"/>
    <w:lvl w:ilvl="0">
      <w:start w:val="1"/>
      <w:numFmt w:val="upperRoman"/>
      <w:lvlText w:val="%1."/>
      <w:lvlJc w:val="left"/>
      <w:pPr>
        <w:ind w:left="720" w:hanging="360"/>
      </w:pPr>
      <w:rPr>
        <w:rFonts w:hint="default"/>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80" w:hanging="720"/>
      </w:pPr>
      <w:rPr>
        <w:rFonts w:hint="default"/>
        <w:b/>
        <w:color w:val="000000" w:themeColor="text1"/>
      </w:rPr>
    </w:lvl>
    <w:lvl w:ilvl="3">
      <w:start w:val="1"/>
      <w:numFmt w:val="decimal"/>
      <w:isLgl/>
      <w:lvlText w:val="%1.%2.%3.%4"/>
      <w:lvlJc w:val="left"/>
      <w:pPr>
        <w:ind w:left="1080" w:hanging="720"/>
      </w:pPr>
      <w:rPr>
        <w:rFonts w:hint="default"/>
        <w:b/>
        <w:color w:val="000000" w:themeColor="text1"/>
      </w:rPr>
    </w:lvl>
    <w:lvl w:ilvl="4">
      <w:start w:val="1"/>
      <w:numFmt w:val="decimal"/>
      <w:isLgl/>
      <w:lvlText w:val="%1.%2.%3.%4.%5"/>
      <w:lvlJc w:val="left"/>
      <w:pPr>
        <w:ind w:left="1080" w:hanging="720"/>
      </w:pPr>
      <w:rPr>
        <w:rFonts w:hint="default"/>
        <w:b/>
        <w:color w:val="000000" w:themeColor="text1"/>
      </w:rPr>
    </w:lvl>
    <w:lvl w:ilvl="5">
      <w:start w:val="1"/>
      <w:numFmt w:val="decimal"/>
      <w:isLgl/>
      <w:lvlText w:val="%1.%2.%3.%4.%5.%6"/>
      <w:lvlJc w:val="left"/>
      <w:pPr>
        <w:ind w:left="1440" w:hanging="1080"/>
      </w:pPr>
      <w:rPr>
        <w:rFonts w:hint="default"/>
        <w:b/>
        <w:color w:val="000000" w:themeColor="text1"/>
      </w:rPr>
    </w:lvl>
    <w:lvl w:ilvl="6">
      <w:start w:val="1"/>
      <w:numFmt w:val="decimal"/>
      <w:isLgl/>
      <w:lvlText w:val="%1.%2.%3.%4.%5.%6.%7"/>
      <w:lvlJc w:val="left"/>
      <w:pPr>
        <w:ind w:left="1440" w:hanging="1080"/>
      </w:pPr>
      <w:rPr>
        <w:rFonts w:hint="default"/>
        <w:b/>
        <w:color w:val="000000" w:themeColor="text1"/>
      </w:rPr>
    </w:lvl>
    <w:lvl w:ilvl="7">
      <w:start w:val="1"/>
      <w:numFmt w:val="decimal"/>
      <w:isLgl/>
      <w:lvlText w:val="%1.%2.%3.%4.%5.%6.%7.%8"/>
      <w:lvlJc w:val="left"/>
      <w:pPr>
        <w:ind w:left="1800" w:hanging="1440"/>
      </w:pPr>
      <w:rPr>
        <w:rFonts w:hint="default"/>
        <w:b/>
        <w:color w:val="000000" w:themeColor="text1"/>
      </w:rPr>
    </w:lvl>
    <w:lvl w:ilvl="8">
      <w:start w:val="1"/>
      <w:numFmt w:val="decimal"/>
      <w:isLgl/>
      <w:lvlText w:val="%1.%2.%3.%4.%5.%6.%7.%8.%9"/>
      <w:lvlJc w:val="left"/>
      <w:pPr>
        <w:ind w:left="1800" w:hanging="1440"/>
      </w:pPr>
      <w:rPr>
        <w:rFonts w:hint="default"/>
        <w:b/>
        <w:color w:val="000000" w:themeColor="text1"/>
      </w:rPr>
    </w:lvl>
  </w:abstractNum>
  <w:abstractNum w:abstractNumId="8" w15:restartNumberingAfterBreak="0">
    <w:nsid w:val="0B1A03DA"/>
    <w:multiLevelType w:val="hybridMultilevel"/>
    <w:tmpl w:val="D61C904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0C3F09ED"/>
    <w:multiLevelType w:val="multilevel"/>
    <w:tmpl w:val="CD40BF9A"/>
    <w:styleLink w:val="Listaconvietas1"/>
    <w:lvl w:ilvl="0">
      <w:start w:val="1"/>
      <w:numFmt w:val="bullet"/>
      <w:lvlText w:val=""/>
      <w:lvlJc w:val="left"/>
      <w:pPr>
        <w:ind w:left="245" w:hanging="245"/>
      </w:pPr>
      <w:rPr>
        <w:rFonts w:ascii="Century Schoolbook" w:eastAsia="Times New Roman" w:hAnsi="Wingdings 2" w:hint="default"/>
        <w:color w:val="72A376"/>
        <w:sz w:val="16"/>
      </w:rPr>
    </w:lvl>
    <w:lvl w:ilvl="1">
      <w:start w:val="1"/>
      <w:numFmt w:val="bullet"/>
      <w:lvlText w:val=""/>
      <w:lvlJc w:val="left"/>
      <w:pPr>
        <w:ind w:left="490" w:hanging="245"/>
      </w:pPr>
      <w:rPr>
        <w:rFonts w:ascii="Symbol" w:hAnsi="Symbol" w:hint="default"/>
        <w:color w:val="72A376"/>
        <w:sz w:val="18"/>
      </w:rPr>
    </w:lvl>
    <w:lvl w:ilvl="2">
      <w:start w:val="1"/>
      <w:numFmt w:val="bullet"/>
      <w:lvlText w:val=""/>
      <w:lvlJc w:val="left"/>
      <w:pPr>
        <w:ind w:left="735" w:hanging="245"/>
      </w:pPr>
      <w:rPr>
        <w:rFonts w:ascii="Symbol" w:hAnsi="Symbol" w:hint="default"/>
        <w:color w:val="72A376"/>
        <w:sz w:val="18"/>
      </w:rPr>
    </w:lvl>
    <w:lvl w:ilvl="3">
      <w:start w:val="1"/>
      <w:numFmt w:val="bullet"/>
      <w:lvlText w:val=""/>
      <w:lvlJc w:val="left"/>
      <w:pPr>
        <w:ind w:left="980" w:hanging="245"/>
      </w:pPr>
      <w:rPr>
        <w:rFonts w:ascii="Symbol" w:hAnsi="Symbol" w:hint="default"/>
        <w:color w:val="527D55"/>
        <w:sz w:val="12"/>
      </w:rPr>
    </w:lvl>
    <w:lvl w:ilvl="4">
      <w:start w:val="1"/>
      <w:numFmt w:val="bullet"/>
      <w:lvlText w:val=""/>
      <w:lvlJc w:val="left"/>
      <w:pPr>
        <w:ind w:left="1225" w:hanging="245"/>
      </w:pPr>
      <w:rPr>
        <w:rFonts w:ascii="Symbol" w:hAnsi="Symbol" w:hint="default"/>
        <w:color w:val="527D55"/>
        <w:sz w:val="12"/>
      </w:rPr>
    </w:lvl>
    <w:lvl w:ilvl="5">
      <w:start w:val="1"/>
      <w:numFmt w:val="bullet"/>
      <w:lvlText w:val=""/>
      <w:lvlJc w:val="left"/>
      <w:pPr>
        <w:ind w:left="1470" w:hanging="245"/>
      </w:pPr>
      <w:rPr>
        <w:rFonts w:ascii="Symbol" w:hAnsi="Symbol" w:hint="default"/>
        <w:color w:val="E8B7B7"/>
        <w:sz w:val="12"/>
      </w:rPr>
    </w:lvl>
    <w:lvl w:ilvl="6">
      <w:start w:val="1"/>
      <w:numFmt w:val="bullet"/>
      <w:lvlText w:val=""/>
      <w:lvlJc w:val="left"/>
      <w:pPr>
        <w:ind w:left="1715" w:hanging="245"/>
      </w:pPr>
      <w:rPr>
        <w:rFonts w:ascii="Symbol" w:hAnsi="Symbol" w:hint="default"/>
        <w:color w:val="E8B7B7"/>
        <w:sz w:val="12"/>
      </w:rPr>
    </w:lvl>
    <w:lvl w:ilvl="7">
      <w:start w:val="1"/>
      <w:numFmt w:val="bullet"/>
      <w:lvlText w:val=""/>
      <w:lvlJc w:val="left"/>
      <w:pPr>
        <w:ind w:left="1960" w:hanging="245"/>
      </w:pPr>
      <w:rPr>
        <w:rFonts w:ascii="Symbol" w:hAnsi="Symbol" w:hint="default"/>
        <w:color w:val="E8B7B7"/>
        <w:sz w:val="12"/>
      </w:rPr>
    </w:lvl>
    <w:lvl w:ilvl="8">
      <w:start w:val="1"/>
      <w:numFmt w:val="bullet"/>
      <w:lvlText w:val=""/>
      <w:lvlJc w:val="left"/>
      <w:pPr>
        <w:ind w:left="2205" w:hanging="245"/>
      </w:pPr>
      <w:rPr>
        <w:rFonts w:ascii="Symbol" w:hAnsi="Symbol" w:hint="default"/>
        <w:color w:val="E8B7B7"/>
        <w:sz w:val="12"/>
      </w:rPr>
    </w:lvl>
  </w:abstractNum>
  <w:abstractNum w:abstractNumId="10" w15:restartNumberingAfterBreak="0">
    <w:nsid w:val="0D6213B7"/>
    <w:multiLevelType w:val="multilevel"/>
    <w:tmpl w:val="3D8208E0"/>
    <w:lvl w:ilvl="0">
      <w:start w:val="1"/>
      <w:numFmt w:val="upperRoman"/>
      <w:lvlText w:val="%1."/>
      <w:lvlJc w:val="right"/>
      <w:pPr>
        <w:ind w:left="360" w:hanging="360"/>
      </w:pPr>
      <w:rPr>
        <w:rFonts w:hint="default"/>
      </w:rPr>
    </w:lvl>
    <w:lvl w:ilvl="1">
      <w:start w:val="1"/>
      <w:numFmt w:val="decimal"/>
      <w:lvlText w:val="%1.%2."/>
      <w:lvlJc w:val="left"/>
      <w:pPr>
        <w:ind w:left="716" w:hanging="432"/>
      </w:pPr>
      <w:rPr>
        <w:b/>
        <w:bCs w:val="0"/>
        <w:color w:val="000000" w:themeColor="text1"/>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E3B2584"/>
    <w:multiLevelType w:val="hybridMultilevel"/>
    <w:tmpl w:val="EB7A5054"/>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15:restartNumberingAfterBreak="0">
    <w:nsid w:val="15A179FF"/>
    <w:multiLevelType w:val="multilevel"/>
    <w:tmpl w:val="E004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7E3499"/>
    <w:multiLevelType w:val="multilevel"/>
    <w:tmpl w:val="85C08436"/>
    <w:styleLink w:val="Listanumerada"/>
    <w:lvl w:ilvl="0">
      <w:start w:val="1"/>
      <w:numFmt w:val="decimal"/>
      <w:lvlText w:val="%1)"/>
      <w:lvlJc w:val="left"/>
      <w:pPr>
        <w:ind w:left="288" w:hanging="288"/>
      </w:pPr>
      <w:rPr>
        <w:rFonts w:ascii="Century Schoolbook" w:eastAsia="Times New Roman" w:cs="Times New Roman" w:hint="default"/>
        <w:sz w:val="20"/>
        <w:szCs w:val="20"/>
      </w:rPr>
    </w:lvl>
    <w:lvl w:ilvl="1">
      <w:start w:val="1"/>
      <w:numFmt w:val="lowerLetter"/>
      <w:lvlText w:val="%2)"/>
      <w:lvlJc w:val="left"/>
      <w:pPr>
        <w:ind w:left="576" w:hanging="288"/>
      </w:pPr>
      <w:rPr>
        <w:rFonts w:cs="Times New Roman" w:hint="default"/>
        <w:color w:val="676A55"/>
      </w:rPr>
    </w:lvl>
    <w:lvl w:ilvl="2">
      <w:start w:val="1"/>
      <w:numFmt w:val="lowerRoman"/>
      <w:lvlText w:val="%3)"/>
      <w:lvlJc w:val="left"/>
      <w:pPr>
        <w:ind w:left="864" w:hanging="288"/>
      </w:pPr>
      <w:rPr>
        <w:rFonts w:cs="Times New Roman" w:hint="default"/>
        <w:color w:val="676A55"/>
      </w:rPr>
    </w:lvl>
    <w:lvl w:ilvl="3">
      <w:start w:val="1"/>
      <w:numFmt w:val="decimal"/>
      <w:lvlText w:val="(%4)"/>
      <w:lvlJc w:val="left"/>
      <w:pPr>
        <w:ind w:left="1152" w:hanging="288"/>
      </w:pPr>
      <w:rPr>
        <w:rFonts w:cs="Times New Roman" w:hint="default"/>
        <w:color w:val="676A55"/>
      </w:rPr>
    </w:lvl>
    <w:lvl w:ilvl="4">
      <w:start w:val="1"/>
      <w:numFmt w:val="lowerLetter"/>
      <w:lvlText w:val="(%5)"/>
      <w:lvlJc w:val="left"/>
      <w:pPr>
        <w:ind w:left="1440" w:hanging="288"/>
      </w:pPr>
      <w:rPr>
        <w:rFonts w:cs="Times New Roman" w:hint="default"/>
        <w:color w:val="676A55"/>
      </w:rPr>
    </w:lvl>
    <w:lvl w:ilvl="5">
      <w:start w:val="1"/>
      <w:numFmt w:val="lowerRoman"/>
      <w:lvlText w:val="(%6)"/>
      <w:lvlJc w:val="left"/>
      <w:pPr>
        <w:ind w:left="1728" w:hanging="288"/>
      </w:pPr>
      <w:rPr>
        <w:rFonts w:cs="Times New Roman" w:hint="default"/>
        <w:color w:val="676A55"/>
      </w:rPr>
    </w:lvl>
    <w:lvl w:ilvl="6">
      <w:start w:val="1"/>
      <w:numFmt w:val="decimal"/>
      <w:lvlText w:val="%7."/>
      <w:lvlJc w:val="left"/>
      <w:pPr>
        <w:ind w:left="2016" w:hanging="288"/>
      </w:pPr>
      <w:rPr>
        <w:rFonts w:cs="Times New Roman" w:hint="default"/>
        <w:color w:val="676A55"/>
      </w:rPr>
    </w:lvl>
    <w:lvl w:ilvl="7">
      <w:start w:val="1"/>
      <w:numFmt w:val="lowerLetter"/>
      <w:lvlText w:val="%8."/>
      <w:lvlJc w:val="left"/>
      <w:pPr>
        <w:ind w:left="2304" w:hanging="288"/>
      </w:pPr>
      <w:rPr>
        <w:rFonts w:cs="Times New Roman" w:hint="default"/>
        <w:color w:val="676A55"/>
      </w:rPr>
    </w:lvl>
    <w:lvl w:ilvl="8">
      <w:start w:val="1"/>
      <w:numFmt w:val="lowerRoman"/>
      <w:lvlText w:val="%9."/>
      <w:lvlJc w:val="left"/>
      <w:pPr>
        <w:ind w:left="2592" w:hanging="288"/>
      </w:pPr>
      <w:rPr>
        <w:rFonts w:cs="Times New Roman" w:hint="default"/>
        <w:color w:val="676A55"/>
      </w:rPr>
    </w:lvl>
  </w:abstractNum>
  <w:abstractNum w:abstractNumId="14" w15:restartNumberingAfterBreak="0">
    <w:nsid w:val="1B2D53B1"/>
    <w:multiLevelType w:val="hybridMultilevel"/>
    <w:tmpl w:val="7F12360A"/>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1BCC1773"/>
    <w:multiLevelType w:val="hybridMultilevel"/>
    <w:tmpl w:val="6810851C"/>
    <w:lvl w:ilvl="0" w:tplc="480A0017">
      <w:start w:val="1"/>
      <w:numFmt w:val="lowerLetter"/>
      <w:lvlText w:val="%1)"/>
      <w:lvlJc w:val="left"/>
      <w:pPr>
        <w:ind w:left="720" w:hanging="360"/>
      </w:pPr>
    </w:lvl>
    <w:lvl w:ilvl="1" w:tplc="E8DCF880">
      <w:numFmt w:val="bullet"/>
      <w:lvlText w:val="•"/>
      <w:lvlJc w:val="left"/>
      <w:pPr>
        <w:ind w:left="1440" w:hanging="360"/>
      </w:pPr>
      <w:rPr>
        <w:rFonts w:ascii="Calibri" w:eastAsiaTheme="minorEastAsia" w:hAnsi="Calibri" w:cs="Calibri"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15:restartNumberingAfterBreak="0">
    <w:nsid w:val="1E5134DF"/>
    <w:multiLevelType w:val="multilevel"/>
    <w:tmpl w:val="1A408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D1309D"/>
    <w:multiLevelType w:val="hybridMultilevel"/>
    <w:tmpl w:val="C7769FF6"/>
    <w:lvl w:ilvl="0" w:tplc="20A6DA7C">
      <w:start w:val="1"/>
      <w:numFmt w:val="decimal"/>
      <w:lvlText w:val="%1."/>
      <w:lvlJc w:val="left"/>
      <w:pPr>
        <w:ind w:left="360" w:hanging="360"/>
      </w:pPr>
      <w:rPr>
        <w:rFonts w:ascii="Tahoma" w:hAnsi="Tahoma" w:cs="Tahoma" w:hint="default"/>
        <w:b/>
        <w:bCs/>
        <w:sz w:val="22"/>
        <w:szCs w:val="22"/>
      </w:rPr>
    </w:lvl>
    <w:lvl w:ilvl="1" w:tplc="08F05EE8">
      <w:start w:val="1"/>
      <w:numFmt w:val="lowerLetter"/>
      <w:lvlText w:val="%2."/>
      <w:lvlJc w:val="left"/>
      <w:pPr>
        <w:ind w:left="502" w:hanging="360"/>
      </w:pPr>
      <w:rPr>
        <w:b w:val="0"/>
        <w:bCs w:val="0"/>
        <w:lang w:val="es-HN"/>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242018BC"/>
    <w:multiLevelType w:val="hybridMultilevel"/>
    <w:tmpl w:val="70A252F2"/>
    <w:lvl w:ilvl="0" w:tplc="7B028704">
      <w:start w:val="1"/>
      <w:numFmt w:val="lowerLetter"/>
      <w:lvlText w:val="%1)"/>
      <w:lvlJc w:val="left"/>
      <w:pPr>
        <w:ind w:left="720" w:hanging="360"/>
      </w:pPr>
      <w:rPr>
        <w:rFonts w:hint="default"/>
        <w:b w:val="0"/>
        <w:bCs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27F631C4"/>
    <w:multiLevelType w:val="hybridMultilevel"/>
    <w:tmpl w:val="25941184"/>
    <w:lvl w:ilvl="0" w:tplc="A232F4C8">
      <w:start w:val="1"/>
      <w:numFmt w:val="bullet"/>
      <w:lvlText w:val=""/>
      <w:lvlPicBulletId w:val="0"/>
      <w:lvlJc w:val="left"/>
      <w:pPr>
        <w:ind w:left="720" w:hanging="360"/>
      </w:pPr>
      <w:rPr>
        <w:rFonts w:ascii="Symbol" w:hAnsi="Symbol" w:hint="default"/>
        <w:color w:val="auto"/>
        <w:sz w:val="20"/>
        <w:szCs w:val="2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0" w15:restartNumberingAfterBreak="0">
    <w:nsid w:val="298A4E82"/>
    <w:multiLevelType w:val="hybridMultilevel"/>
    <w:tmpl w:val="5D24A6EC"/>
    <w:lvl w:ilvl="0" w:tplc="5B0C2D66">
      <w:start w:val="1"/>
      <w:numFmt w:val="decimal"/>
      <w:lvlText w:val="%1."/>
      <w:lvlJc w:val="left"/>
      <w:pPr>
        <w:ind w:left="360" w:hanging="360"/>
      </w:pPr>
      <w:rPr>
        <w:rFonts w:hint="default"/>
        <w:b/>
        <w:bCs/>
      </w:rPr>
    </w:lvl>
    <w:lvl w:ilvl="1" w:tplc="2B3E3EF6">
      <w:start w:val="1"/>
      <w:numFmt w:val="lowerLetter"/>
      <w:lvlText w:val="%2."/>
      <w:lvlJc w:val="left"/>
      <w:pPr>
        <w:ind w:left="786" w:hanging="360"/>
      </w:pPr>
      <w:rPr>
        <w:rFonts w:ascii="Times New Roman" w:hAnsi="Times New Roman" w:cs="Times New Roman" w:hint="default"/>
        <w:b w:val="0"/>
        <w:bCs w:val="0"/>
        <w:lang w:val="es-HN"/>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2AB17A9B"/>
    <w:multiLevelType w:val="multilevel"/>
    <w:tmpl w:val="0409001D"/>
    <w:styleLink w:val="Estilodelistamediano"/>
    <w:lvl w:ilvl="0">
      <w:start w:val="1"/>
      <w:numFmt w:val="bullet"/>
      <w:lvlText w:val=""/>
      <w:lvlJc w:val="left"/>
      <w:pPr>
        <w:ind w:left="360" w:hanging="360"/>
      </w:pPr>
      <w:rPr>
        <w:rFonts w:asciiTheme="minorHAnsi" w:eastAsiaTheme="minorEastAsia" w:hAnsi="Wingdings 2" w:cstheme="minorBidi" w:hint="default"/>
        <w:color w:val="C0504D" w:themeColor="accent2"/>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C880799"/>
    <w:multiLevelType w:val="hybridMultilevel"/>
    <w:tmpl w:val="B7F49C8A"/>
    <w:lvl w:ilvl="0" w:tplc="557000B0">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2C8B7E01"/>
    <w:multiLevelType w:val="hybridMultilevel"/>
    <w:tmpl w:val="9692FD30"/>
    <w:lvl w:ilvl="0" w:tplc="480A0005">
      <w:start w:val="1"/>
      <w:numFmt w:val="bullet"/>
      <w:lvlText w:val=""/>
      <w:lvlJc w:val="left"/>
      <w:pPr>
        <w:ind w:left="786" w:hanging="360"/>
      </w:pPr>
      <w:rPr>
        <w:rFonts w:ascii="Wingdings" w:hAnsi="Wingdings" w:hint="default"/>
      </w:rPr>
    </w:lvl>
    <w:lvl w:ilvl="1" w:tplc="480A0019" w:tentative="1">
      <w:start w:val="1"/>
      <w:numFmt w:val="lowerLetter"/>
      <w:lvlText w:val="%2."/>
      <w:lvlJc w:val="left"/>
      <w:pPr>
        <w:ind w:left="1506" w:hanging="360"/>
      </w:pPr>
    </w:lvl>
    <w:lvl w:ilvl="2" w:tplc="480A001B" w:tentative="1">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24" w15:restartNumberingAfterBreak="0">
    <w:nsid w:val="2CC83484"/>
    <w:multiLevelType w:val="hybridMultilevel"/>
    <w:tmpl w:val="FBF81D92"/>
    <w:lvl w:ilvl="0" w:tplc="909C2D9C">
      <w:start w:val="1"/>
      <w:numFmt w:val="bullet"/>
      <w:lvlText w:val=""/>
      <w:lvlJc w:val="left"/>
      <w:pPr>
        <w:ind w:left="360" w:hanging="360"/>
      </w:pPr>
      <w:rPr>
        <w:rFonts w:ascii="Wingdings" w:hAnsi="Wingdings" w:hint="default"/>
        <w:color w:val="00B050"/>
        <w:sz w:val="24"/>
        <w:szCs w:val="24"/>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5" w15:restartNumberingAfterBreak="0">
    <w:nsid w:val="34612F31"/>
    <w:multiLevelType w:val="hybridMultilevel"/>
    <w:tmpl w:val="419C8738"/>
    <w:lvl w:ilvl="0" w:tplc="84FA10A2">
      <w:start w:val="1"/>
      <w:numFmt w:val="lowerLetter"/>
      <w:lvlText w:val="%1."/>
      <w:lvlJc w:val="left"/>
      <w:pPr>
        <w:ind w:left="1080" w:hanging="360"/>
      </w:pPr>
      <w:rPr>
        <w:rFonts w:ascii="Times New Roman" w:hAnsi="Times New Roman" w:cs="Times New Roman" w:hint="default"/>
        <w:lang w:val="es-HN"/>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15:restartNumberingAfterBreak="0">
    <w:nsid w:val="39315936"/>
    <w:multiLevelType w:val="hybridMultilevel"/>
    <w:tmpl w:val="9D7AF366"/>
    <w:lvl w:ilvl="0" w:tplc="A232F4C8">
      <w:start w:val="1"/>
      <w:numFmt w:val="bullet"/>
      <w:lvlText w:val=""/>
      <w:lvlPicBulletId w:val="0"/>
      <w:lvlJc w:val="left"/>
      <w:pPr>
        <w:ind w:left="720" w:hanging="360"/>
      </w:pPr>
      <w:rPr>
        <w:rFonts w:ascii="Symbol" w:hAnsi="Symbol" w:hint="default"/>
        <w:color w:val="auto"/>
        <w:sz w:val="20"/>
        <w:szCs w:val="2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7" w15:restartNumberingAfterBreak="0">
    <w:nsid w:val="3F556C14"/>
    <w:multiLevelType w:val="multilevel"/>
    <w:tmpl w:val="31CCE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4F40D2"/>
    <w:multiLevelType w:val="hybridMultilevel"/>
    <w:tmpl w:val="03A8A74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9" w15:restartNumberingAfterBreak="0">
    <w:nsid w:val="48ED5DDF"/>
    <w:multiLevelType w:val="hybridMultilevel"/>
    <w:tmpl w:val="867CB2A8"/>
    <w:lvl w:ilvl="0" w:tplc="A79EEBD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9170DCF"/>
    <w:multiLevelType w:val="multilevel"/>
    <w:tmpl w:val="00F8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1C67FA"/>
    <w:multiLevelType w:val="multilevel"/>
    <w:tmpl w:val="42B4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F0589B"/>
    <w:multiLevelType w:val="multilevel"/>
    <w:tmpl w:val="E79ABE1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0154C43"/>
    <w:multiLevelType w:val="hybridMultilevel"/>
    <w:tmpl w:val="C994AB4C"/>
    <w:lvl w:ilvl="0" w:tplc="7BC263DE">
      <w:start w:val="1"/>
      <w:numFmt w:val="bullet"/>
      <w:lvlText w:val="-"/>
      <w:lvlJc w:val="left"/>
      <w:pPr>
        <w:ind w:left="720" w:hanging="360"/>
      </w:pPr>
      <w:rPr>
        <w:rFonts w:ascii="Calibri" w:eastAsiaTheme="minorEastAsia" w:hAnsi="Calibri" w:cs="Calibri"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4" w15:restartNumberingAfterBreak="0">
    <w:nsid w:val="62B20195"/>
    <w:multiLevelType w:val="multilevel"/>
    <w:tmpl w:val="AA761E3E"/>
    <w:lvl w:ilvl="0">
      <w:start w:val="1"/>
      <w:numFmt w:val="decimal"/>
      <w:lvlText w:val="%1."/>
      <w:lvlJc w:val="left"/>
      <w:pPr>
        <w:ind w:left="360" w:hanging="360"/>
      </w:pPr>
      <w:rPr>
        <w:rFonts w:hint="default"/>
      </w:rPr>
    </w:lvl>
    <w:lvl w:ilvl="1">
      <w:start w:val="1"/>
      <w:numFmt w:val="decimal"/>
      <w:lvlText w:val="%1.%2."/>
      <w:lvlJc w:val="left"/>
      <w:pPr>
        <w:ind w:left="716" w:hanging="432"/>
      </w:pPr>
      <w:rPr>
        <w:b/>
        <w:bCs w:val="0"/>
        <w:color w:val="000000" w:themeColor="text1"/>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4223EEA"/>
    <w:multiLevelType w:val="hybridMultilevel"/>
    <w:tmpl w:val="DF80C762"/>
    <w:lvl w:ilvl="0" w:tplc="D6F4F67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C363CB"/>
    <w:multiLevelType w:val="hybridMultilevel"/>
    <w:tmpl w:val="758629F0"/>
    <w:lvl w:ilvl="0" w:tplc="480A0005">
      <w:start w:val="1"/>
      <w:numFmt w:val="bullet"/>
      <w:lvlText w:val=""/>
      <w:lvlJc w:val="left"/>
      <w:pPr>
        <w:tabs>
          <w:tab w:val="num" w:pos="720"/>
        </w:tabs>
        <w:ind w:left="720" w:hanging="360"/>
      </w:pPr>
      <w:rPr>
        <w:rFonts w:ascii="Wingdings" w:hAnsi="Wingdings" w:hint="default"/>
      </w:rPr>
    </w:lvl>
    <w:lvl w:ilvl="1" w:tplc="BAA03EB8">
      <w:start w:val="1"/>
      <w:numFmt w:val="decimal"/>
      <w:lvlText w:val="%2."/>
      <w:lvlJc w:val="left"/>
      <w:pPr>
        <w:tabs>
          <w:tab w:val="num" w:pos="1440"/>
        </w:tabs>
        <w:ind w:left="1440" w:hanging="360"/>
      </w:pPr>
      <w:rPr>
        <w:rFonts w:ascii="Arial" w:eastAsia="Times New Roman" w:hAnsi="Arial" w:cs="Arial"/>
      </w:rPr>
    </w:lvl>
    <w:lvl w:ilvl="2" w:tplc="5E54326C">
      <w:start w:val="1"/>
      <w:numFmt w:val="upperLetter"/>
      <w:lvlText w:val="%3."/>
      <w:lvlJc w:val="left"/>
      <w:pPr>
        <w:ind w:left="2340" w:hanging="360"/>
      </w:pPr>
      <w:rPr>
        <w:rFonts w:hint="default"/>
        <w:color w:val="00B05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702A4F78"/>
    <w:multiLevelType w:val="hybridMultilevel"/>
    <w:tmpl w:val="E96440DA"/>
    <w:lvl w:ilvl="0" w:tplc="8424CEBE">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8" w15:restartNumberingAfterBreak="0">
    <w:nsid w:val="716501FC"/>
    <w:multiLevelType w:val="hybridMultilevel"/>
    <w:tmpl w:val="008EAF2E"/>
    <w:lvl w:ilvl="0" w:tplc="21CA87B6">
      <w:start w:val="1"/>
      <w:numFmt w:val="lowerLetter"/>
      <w:lvlText w:val="%1)"/>
      <w:lvlJc w:val="left"/>
      <w:pPr>
        <w:ind w:left="720" w:hanging="360"/>
      </w:pPr>
      <w:rPr>
        <w:rFonts w:ascii="Arial Narrow" w:eastAsiaTheme="minorEastAsia" w:hAnsi="Arial Narrow" w:cstheme="minorHAnsi"/>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9" w15:restartNumberingAfterBreak="0">
    <w:nsid w:val="72365738"/>
    <w:multiLevelType w:val="hybridMultilevel"/>
    <w:tmpl w:val="7F12360A"/>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40" w15:restartNumberingAfterBreak="0">
    <w:nsid w:val="78924B46"/>
    <w:multiLevelType w:val="multilevel"/>
    <w:tmpl w:val="0774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6379107">
    <w:abstractNumId w:val="21"/>
  </w:num>
  <w:num w:numId="2" w16cid:durableId="653799765">
    <w:abstractNumId w:val="22"/>
  </w:num>
  <w:num w:numId="3" w16cid:durableId="934676718">
    <w:abstractNumId w:val="3"/>
  </w:num>
  <w:num w:numId="4" w16cid:durableId="2006785288">
    <w:abstractNumId w:val="2"/>
  </w:num>
  <w:num w:numId="5" w16cid:durableId="1392657588">
    <w:abstractNumId w:val="1"/>
  </w:num>
  <w:num w:numId="6" w16cid:durableId="1521581392">
    <w:abstractNumId w:val="0"/>
  </w:num>
  <w:num w:numId="7" w16cid:durableId="1323119012">
    <w:abstractNumId w:val="9"/>
  </w:num>
  <w:num w:numId="8" w16cid:durableId="796484183">
    <w:abstractNumId w:val="13"/>
  </w:num>
  <w:num w:numId="9" w16cid:durableId="1456873222">
    <w:abstractNumId w:val="17"/>
  </w:num>
  <w:num w:numId="10" w16cid:durableId="1020859331">
    <w:abstractNumId w:val="4"/>
  </w:num>
  <w:num w:numId="11" w16cid:durableId="1037389884">
    <w:abstractNumId w:val="20"/>
  </w:num>
  <w:num w:numId="12" w16cid:durableId="1301612146">
    <w:abstractNumId w:val="34"/>
  </w:num>
  <w:num w:numId="13" w16cid:durableId="1980769397">
    <w:abstractNumId w:val="15"/>
  </w:num>
  <w:num w:numId="14" w16cid:durableId="650644216">
    <w:abstractNumId w:val="39"/>
  </w:num>
  <w:num w:numId="15" w16cid:durableId="1963345059">
    <w:abstractNumId w:val="10"/>
  </w:num>
  <w:num w:numId="16" w16cid:durableId="2048093415">
    <w:abstractNumId w:val="25"/>
  </w:num>
  <w:num w:numId="17" w16cid:durableId="437986707">
    <w:abstractNumId w:val="38"/>
  </w:num>
  <w:num w:numId="18" w16cid:durableId="644700435">
    <w:abstractNumId w:val="33"/>
  </w:num>
  <w:num w:numId="19" w16cid:durableId="813064066">
    <w:abstractNumId w:val="29"/>
  </w:num>
  <w:num w:numId="20" w16cid:durableId="276758936">
    <w:abstractNumId w:val="30"/>
  </w:num>
  <w:num w:numId="21" w16cid:durableId="1558785514">
    <w:abstractNumId w:val="37"/>
  </w:num>
  <w:num w:numId="22" w16cid:durableId="179009896">
    <w:abstractNumId w:val="18"/>
  </w:num>
  <w:num w:numId="23" w16cid:durableId="503597312">
    <w:abstractNumId w:val="35"/>
  </w:num>
  <w:num w:numId="24" w16cid:durableId="2007050097">
    <w:abstractNumId w:val="23"/>
  </w:num>
  <w:num w:numId="25" w16cid:durableId="1286691682">
    <w:abstractNumId w:val="36"/>
  </w:num>
  <w:num w:numId="26" w16cid:durableId="902106976">
    <w:abstractNumId w:val="11"/>
  </w:num>
  <w:num w:numId="27" w16cid:durableId="365451837">
    <w:abstractNumId w:val="6"/>
  </w:num>
  <w:num w:numId="28" w16cid:durableId="2121028376">
    <w:abstractNumId w:val="8"/>
  </w:num>
  <w:num w:numId="29" w16cid:durableId="871653041">
    <w:abstractNumId w:val="28"/>
  </w:num>
  <w:num w:numId="30" w16cid:durableId="2095011886">
    <w:abstractNumId w:val="5"/>
  </w:num>
  <w:num w:numId="31" w16cid:durableId="521171737">
    <w:abstractNumId w:val="19"/>
  </w:num>
  <w:num w:numId="32" w16cid:durableId="1741903213">
    <w:abstractNumId w:val="26"/>
  </w:num>
  <w:num w:numId="33" w16cid:durableId="32731393">
    <w:abstractNumId w:val="7"/>
  </w:num>
  <w:num w:numId="34" w16cid:durableId="1443376582">
    <w:abstractNumId w:val="16"/>
  </w:num>
  <w:num w:numId="35" w16cid:durableId="1105344203">
    <w:abstractNumId w:val="31"/>
  </w:num>
  <w:num w:numId="36" w16cid:durableId="1029837704">
    <w:abstractNumId w:val="12"/>
  </w:num>
  <w:num w:numId="37" w16cid:durableId="982122553">
    <w:abstractNumId w:val="40"/>
  </w:num>
  <w:num w:numId="38" w16cid:durableId="1393233903">
    <w:abstractNumId w:val="27"/>
  </w:num>
  <w:num w:numId="39" w16cid:durableId="502665553">
    <w:abstractNumId w:val="24"/>
  </w:num>
  <w:num w:numId="40" w16cid:durableId="71702870">
    <w:abstractNumId w:val="32"/>
  </w:num>
  <w:num w:numId="41" w16cid:durableId="1542400584">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pt-BR" w:vendorID="64" w:dllVersion="6" w:nlCheck="1" w:checkStyle="0"/>
  <w:activeWritingStyle w:appName="MSWord" w:lang="es-ES" w:vendorID="64" w:dllVersion="6" w:nlCheck="1" w:checkStyle="0"/>
  <w:activeWritingStyle w:appName="MSWord" w:lang="es-HN"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US" w:vendorID="64" w:dllVersion="6" w:nlCheck="1" w:checkStyle="1"/>
  <w:activeWritingStyle w:appName="MSWord" w:lang="es-ES" w:vendorID="64" w:dllVersion="0" w:nlCheck="1" w:checkStyle="0"/>
  <w:activeWritingStyle w:appName="MSWord" w:lang="es-HN"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HN" w:vendorID="64" w:dllVersion="4096" w:nlCheck="1" w:checkStyle="0"/>
  <w:activeWritingStyle w:appName="MSWord" w:lang="en-US" w:vendorID="64" w:dllVersion="4096" w:nlCheck="1" w:checkStyle="0"/>
  <w:activeWritingStyle w:appName="MSWord" w:lang="es-PE" w:vendorID="64" w:dllVersion="0" w:nlCheck="1" w:checkStyle="0"/>
  <w:activeWritingStyle w:appName="MSWord" w:lang="en-US" w:vendorID="64" w:dllVersion="0" w:nlCheck="1" w:checkStyle="0"/>
  <w:activeWritingStyle w:appName="MSWord" w:lang="es-AR" w:vendorID="64" w:dllVersion="0" w:nlCheck="1" w:checkStyle="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yMzcwt7A0NTMwNzBV0lEKTi0uzszPAykwrAUAuMB/NSwAAAA="/>
  </w:docVars>
  <w:rsids>
    <w:rsidRoot w:val="0063543E"/>
    <w:rsid w:val="0000026C"/>
    <w:rsid w:val="00000589"/>
    <w:rsid w:val="00000859"/>
    <w:rsid w:val="00001941"/>
    <w:rsid w:val="00002B15"/>
    <w:rsid w:val="00002E52"/>
    <w:rsid w:val="00002F86"/>
    <w:rsid w:val="00002F9D"/>
    <w:rsid w:val="00005835"/>
    <w:rsid w:val="00010A30"/>
    <w:rsid w:val="00013467"/>
    <w:rsid w:val="00016D28"/>
    <w:rsid w:val="0001715F"/>
    <w:rsid w:val="000202E7"/>
    <w:rsid w:val="000212CA"/>
    <w:rsid w:val="000238E9"/>
    <w:rsid w:val="00025758"/>
    <w:rsid w:val="00025E27"/>
    <w:rsid w:val="0003105D"/>
    <w:rsid w:val="000343E6"/>
    <w:rsid w:val="00034E0C"/>
    <w:rsid w:val="000359D8"/>
    <w:rsid w:val="000367ED"/>
    <w:rsid w:val="000402B1"/>
    <w:rsid w:val="0004097A"/>
    <w:rsid w:val="000414AF"/>
    <w:rsid w:val="00042D90"/>
    <w:rsid w:val="00042E54"/>
    <w:rsid w:val="00042E9B"/>
    <w:rsid w:val="0004319E"/>
    <w:rsid w:val="00043B3A"/>
    <w:rsid w:val="00043F9B"/>
    <w:rsid w:val="00044ED8"/>
    <w:rsid w:val="000463D1"/>
    <w:rsid w:val="00046444"/>
    <w:rsid w:val="00046CAD"/>
    <w:rsid w:val="00050166"/>
    <w:rsid w:val="00052FC6"/>
    <w:rsid w:val="00054AD8"/>
    <w:rsid w:val="00055C32"/>
    <w:rsid w:val="0006072F"/>
    <w:rsid w:val="00061B7D"/>
    <w:rsid w:val="0006348F"/>
    <w:rsid w:val="00063B6D"/>
    <w:rsid w:val="00064C9A"/>
    <w:rsid w:val="00064DE7"/>
    <w:rsid w:val="00065B06"/>
    <w:rsid w:val="000661E3"/>
    <w:rsid w:val="00066777"/>
    <w:rsid w:val="000671A8"/>
    <w:rsid w:val="00074330"/>
    <w:rsid w:val="0007575A"/>
    <w:rsid w:val="00077716"/>
    <w:rsid w:val="00077F98"/>
    <w:rsid w:val="00080DF6"/>
    <w:rsid w:val="000811F6"/>
    <w:rsid w:val="000816B9"/>
    <w:rsid w:val="00081EE1"/>
    <w:rsid w:val="000822F5"/>
    <w:rsid w:val="000824D3"/>
    <w:rsid w:val="000839D8"/>
    <w:rsid w:val="00084239"/>
    <w:rsid w:val="00084862"/>
    <w:rsid w:val="00085D9F"/>
    <w:rsid w:val="0008706D"/>
    <w:rsid w:val="00087685"/>
    <w:rsid w:val="00090A57"/>
    <w:rsid w:val="00090CF1"/>
    <w:rsid w:val="00091193"/>
    <w:rsid w:val="00091412"/>
    <w:rsid w:val="000947A6"/>
    <w:rsid w:val="0009547C"/>
    <w:rsid w:val="00095783"/>
    <w:rsid w:val="0009612A"/>
    <w:rsid w:val="00097CFA"/>
    <w:rsid w:val="000A1F5E"/>
    <w:rsid w:val="000A5E3C"/>
    <w:rsid w:val="000A68FE"/>
    <w:rsid w:val="000A7A99"/>
    <w:rsid w:val="000B22F1"/>
    <w:rsid w:val="000B347C"/>
    <w:rsid w:val="000B3A91"/>
    <w:rsid w:val="000B42CD"/>
    <w:rsid w:val="000B57E5"/>
    <w:rsid w:val="000B785B"/>
    <w:rsid w:val="000C0EA3"/>
    <w:rsid w:val="000C0F3F"/>
    <w:rsid w:val="000C1581"/>
    <w:rsid w:val="000C3396"/>
    <w:rsid w:val="000C3AC1"/>
    <w:rsid w:val="000C423A"/>
    <w:rsid w:val="000C50E8"/>
    <w:rsid w:val="000D0F40"/>
    <w:rsid w:val="000D1367"/>
    <w:rsid w:val="000D220F"/>
    <w:rsid w:val="000D2D13"/>
    <w:rsid w:val="000D2F95"/>
    <w:rsid w:val="000D6864"/>
    <w:rsid w:val="000D7789"/>
    <w:rsid w:val="000D78CC"/>
    <w:rsid w:val="000E2772"/>
    <w:rsid w:val="000E45C6"/>
    <w:rsid w:val="000E5132"/>
    <w:rsid w:val="000E6270"/>
    <w:rsid w:val="000E65D7"/>
    <w:rsid w:val="000F023B"/>
    <w:rsid w:val="000F03FE"/>
    <w:rsid w:val="000F33CE"/>
    <w:rsid w:val="000F47E2"/>
    <w:rsid w:val="000F4C1E"/>
    <w:rsid w:val="000F5151"/>
    <w:rsid w:val="001016AF"/>
    <w:rsid w:val="00101705"/>
    <w:rsid w:val="001017D9"/>
    <w:rsid w:val="0010182C"/>
    <w:rsid w:val="001020D6"/>
    <w:rsid w:val="00102556"/>
    <w:rsid w:val="0010380B"/>
    <w:rsid w:val="00104351"/>
    <w:rsid w:val="00104A4D"/>
    <w:rsid w:val="001068D5"/>
    <w:rsid w:val="00107719"/>
    <w:rsid w:val="00110AE9"/>
    <w:rsid w:val="00110C0F"/>
    <w:rsid w:val="00110C4E"/>
    <w:rsid w:val="00110FC5"/>
    <w:rsid w:val="00111F70"/>
    <w:rsid w:val="00112185"/>
    <w:rsid w:val="00113EB7"/>
    <w:rsid w:val="00114562"/>
    <w:rsid w:val="00114906"/>
    <w:rsid w:val="001174C3"/>
    <w:rsid w:val="0012048A"/>
    <w:rsid w:val="00126D7D"/>
    <w:rsid w:val="00126FA1"/>
    <w:rsid w:val="00130015"/>
    <w:rsid w:val="001306B1"/>
    <w:rsid w:val="001315B2"/>
    <w:rsid w:val="0013188F"/>
    <w:rsid w:val="00131FD9"/>
    <w:rsid w:val="00134501"/>
    <w:rsid w:val="00137F58"/>
    <w:rsid w:val="00140650"/>
    <w:rsid w:val="00140BCA"/>
    <w:rsid w:val="00142584"/>
    <w:rsid w:val="00143B45"/>
    <w:rsid w:val="00143F67"/>
    <w:rsid w:val="001456CD"/>
    <w:rsid w:val="00145B66"/>
    <w:rsid w:val="00145FA4"/>
    <w:rsid w:val="00147E03"/>
    <w:rsid w:val="0015240D"/>
    <w:rsid w:val="00152566"/>
    <w:rsid w:val="0015269C"/>
    <w:rsid w:val="00152935"/>
    <w:rsid w:val="0015315D"/>
    <w:rsid w:val="001542EB"/>
    <w:rsid w:val="00155D3D"/>
    <w:rsid w:val="0015604F"/>
    <w:rsid w:val="00156203"/>
    <w:rsid w:val="001564F5"/>
    <w:rsid w:val="00160669"/>
    <w:rsid w:val="0016124E"/>
    <w:rsid w:val="001620E1"/>
    <w:rsid w:val="00162DB7"/>
    <w:rsid w:val="00163EF7"/>
    <w:rsid w:val="00164099"/>
    <w:rsid w:val="00165850"/>
    <w:rsid w:val="0016706F"/>
    <w:rsid w:val="001670F9"/>
    <w:rsid w:val="00173CC5"/>
    <w:rsid w:val="00174975"/>
    <w:rsid w:val="00174AC2"/>
    <w:rsid w:val="0017599B"/>
    <w:rsid w:val="0017634F"/>
    <w:rsid w:val="00177836"/>
    <w:rsid w:val="0018037A"/>
    <w:rsid w:val="00180A21"/>
    <w:rsid w:val="00180A8D"/>
    <w:rsid w:val="00180AD9"/>
    <w:rsid w:val="0018255D"/>
    <w:rsid w:val="001825F5"/>
    <w:rsid w:val="00182977"/>
    <w:rsid w:val="00182D11"/>
    <w:rsid w:val="00183B0D"/>
    <w:rsid w:val="001871CC"/>
    <w:rsid w:val="00187A3C"/>
    <w:rsid w:val="00187EBA"/>
    <w:rsid w:val="00191FFC"/>
    <w:rsid w:val="00193561"/>
    <w:rsid w:val="00194086"/>
    <w:rsid w:val="0019479E"/>
    <w:rsid w:val="001947B0"/>
    <w:rsid w:val="0019510E"/>
    <w:rsid w:val="00195198"/>
    <w:rsid w:val="001951FC"/>
    <w:rsid w:val="00195535"/>
    <w:rsid w:val="00196896"/>
    <w:rsid w:val="00196AD0"/>
    <w:rsid w:val="001971F0"/>
    <w:rsid w:val="00197C82"/>
    <w:rsid w:val="001A002A"/>
    <w:rsid w:val="001A3321"/>
    <w:rsid w:val="001A37FD"/>
    <w:rsid w:val="001A4FDF"/>
    <w:rsid w:val="001A6E57"/>
    <w:rsid w:val="001A6F9F"/>
    <w:rsid w:val="001B306F"/>
    <w:rsid w:val="001B3A28"/>
    <w:rsid w:val="001B4278"/>
    <w:rsid w:val="001B5C8A"/>
    <w:rsid w:val="001B660B"/>
    <w:rsid w:val="001B6BBD"/>
    <w:rsid w:val="001C15FD"/>
    <w:rsid w:val="001C1705"/>
    <w:rsid w:val="001C248F"/>
    <w:rsid w:val="001C3165"/>
    <w:rsid w:val="001C43A8"/>
    <w:rsid w:val="001C5A0B"/>
    <w:rsid w:val="001C5CE4"/>
    <w:rsid w:val="001D13EF"/>
    <w:rsid w:val="001D30B1"/>
    <w:rsid w:val="001D7160"/>
    <w:rsid w:val="001E0942"/>
    <w:rsid w:val="001E0EE1"/>
    <w:rsid w:val="001E15EF"/>
    <w:rsid w:val="001E257A"/>
    <w:rsid w:val="001E3721"/>
    <w:rsid w:val="001E48CE"/>
    <w:rsid w:val="001E4923"/>
    <w:rsid w:val="001E49B3"/>
    <w:rsid w:val="001E5633"/>
    <w:rsid w:val="001E654B"/>
    <w:rsid w:val="001E66BC"/>
    <w:rsid w:val="001F0489"/>
    <w:rsid w:val="001F1512"/>
    <w:rsid w:val="001F1740"/>
    <w:rsid w:val="001F19F0"/>
    <w:rsid w:val="001F2DC1"/>
    <w:rsid w:val="001F3506"/>
    <w:rsid w:val="001F49E1"/>
    <w:rsid w:val="001F6164"/>
    <w:rsid w:val="00200274"/>
    <w:rsid w:val="002015AF"/>
    <w:rsid w:val="0020193D"/>
    <w:rsid w:val="002043C2"/>
    <w:rsid w:val="0020503A"/>
    <w:rsid w:val="002059D8"/>
    <w:rsid w:val="00206C8E"/>
    <w:rsid w:val="0020765C"/>
    <w:rsid w:val="00210CE6"/>
    <w:rsid w:val="00211C9C"/>
    <w:rsid w:val="00212BC5"/>
    <w:rsid w:val="00213748"/>
    <w:rsid w:val="00213FC8"/>
    <w:rsid w:val="002147A7"/>
    <w:rsid w:val="00214889"/>
    <w:rsid w:val="00215298"/>
    <w:rsid w:val="00215483"/>
    <w:rsid w:val="00215600"/>
    <w:rsid w:val="00215C63"/>
    <w:rsid w:val="0021799F"/>
    <w:rsid w:val="00217E7B"/>
    <w:rsid w:val="0022054F"/>
    <w:rsid w:val="002236D2"/>
    <w:rsid w:val="0022441A"/>
    <w:rsid w:val="002251EE"/>
    <w:rsid w:val="00225B9B"/>
    <w:rsid w:val="00225C3B"/>
    <w:rsid w:val="0022747D"/>
    <w:rsid w:val="00227575"/>
    <w:rsid w:val="00230286"/>
    <w:rsid w:val="00230A4C"/>
    <w:rsid w:val="002331C9"/>
    <w:rsid w:val="002334AA"/>
    <w:rsid w:val="00235A40"/>
    <w:rsid w:val="00236983"/>
    <w:rsid w:val="00237065"/>
    <w:rsid w:val="00240967"/>
    <w:rsid w:val="00240A40"/>
    <w:rsid w:val="00242E4F"/>
    <w:rsid w:val="00245CC7"/>
    <w:rsid w:val="002466B7"/>
    <w:rsid w:val="00246E5C"/>
    <w:rsid w:val="00247147"/>
    <w:rsid w:val="0024784A"/>
    <w:rsid w:val="00247893"/>
    <w:rsid w:val="00247945"/>
    <w:rsid w:val="00247FF6"/>
    <w:rsid w:val="00251D43"/>
    <w:rsid w:val="002521E8"/>
    <w:rsid w:val="00252522"/>
    <w:rsid w:val="00254655"/>
    <w:rsid w:val="002549FA"/>
    <w:rsid w:val="00254EA3"/>
    <w:rsid w:val="00254F4F"/>
    <w:rsid w:val="00255096"/>
    <w:rsid w:val="00255AC1"/>
    <w:rsid w:val="00256511"/>
    <w:rsid w:val="00257C93"/>
    <w:rsid w:val="00261351"/>
    <w:rsid w:val="00261401"/>
    <w:rsid w:val="0026294E"/>
    <w:rsid w:val="00264089"/>
    <w:rsid w:val="00264A7A"/>
    <w:rsid w:val="002677D8"/>
    <w:rsid w:val="00267E40"/>
    <w:rsid w:val="002706D8"/>
    <w:rsid w:val="00271C3C"/>
    <w:rsid w:val="00272CCB"/>
    <w:rsid w:val="00272E65"/>
    <w:rsid w:val="00274D95"/>
    <w:rsid w:val="002753E9"/>
    <w:rsid w:val="002778FD"/>
    <w:rsid w:val="00280C1E"/>
    <w:rsid w:val="00280EB8"/>
    <w:rsid w:val="0028102A"/>
    <w:rsid w:val="00281D4C"/>
    <w:rsid w:val="0028223E"/>
    <w:rsid w:val="00285C3D"/>
    <w:rsid w:val="00285CD5"/>
    <w:rsid w:val="00287033"/>
    <w:rsid w:val="00287D68"/>
    <w:rsid w:val="00287F57"/>
    <w:rsid w:val="00291F82"/>
    <w:rsid w:val="0029232C"/>
    <w:rsid w:val="002923CB"/>
    <w:rsid w:val="00293CB1"/>
    <w:rsid w:val="002944A0"/>
    <w:rsid w:val="00295C11"/>
    <w:rsid w:val="00296BAC"/>
    <w:rsid w:val="00297020"/>
    <w:rsid w:val="00297970"/>
    <w:rsid w:val="002A146C"/>
    <w:rsid w:val="002A1DA2"/>
    <w:rsid w:val="002A3180"/>
    <w:rsid w:val="002A4C60"/>
    <w:rsid w:val="002A5D37"/>
    <w:rsid w:val="002A7A57"/>
    <w:rsid w:val="002B1309"/>
    <w:rsid w:val="002B260A"/>
    <w:rsid w:val="002B2B3E"/>
    <w:rsid w:val="002B2EAA"/>
    <w:rsid w:val="002B3A51"/>
    <w:rsid w:val="002B46BE"/>
    <w:rsid w:val="002B49C3"/>
    <w:rsid w:val="002B5524"/>
    <w:rsid w:val="002B5724"/>
    <w:rsid w:val="002B6AC7"/>
    <w:rsid w:val="002B7080"/>
    <w:rsid w:val="002B7906"/>
    <w:rsid w:val="002C0C2F"/>
    <w:rsid w:val="002C2B0C"/>
    <w:rsid w:val="002C2BD0"/>
    <w:rsid w:val="002C3068"/>
    <w:rsid w:val="002C33DB"/>
    <w:rsid w:val="002C4552"/>
    <w:rsid w:val="002C4B08"/>
    <w:rsid w:val="002C6F56"/>
    <w:rsid w:val="002D0E1E"/>
    <w:rsid w:val="002D145A"/>
    <w:rsid w:val="002D2053"/>
    <w:rsid w:val="002D3794"/>
    <w:rsid w:val="002D4008"/>
    <w:rsid w:val="002D5472"/>
    <w:rsid w:val="002D6345"/>
    <w:rsid w:val="002D7ECA"/>
    <w:rsid w:val="002E0EA5"/>
    <w:rsid w:val="002E48E9"/>
    <w:rsid w:val="002E4921"/>
    <w:rsid w:val="002E5BC1"/>
    <w:rsid w:val="002F48A0"/>
    <w:rsid w:val="002F496B"/>
    <w:rsid w:val="002F5939"/>
    <w:rsid w:val="002F6819"/>
    <w:rsid w:val="002F7F1C"/>
    <w:rsid w:val="0030091A"/>
    <w:rsid w:val="00300F12"/>
    <w:rsid w:val="00304CA0"/>
    <w:rsid w:val="00306F68"/>
    <w:rsid w:val="00307399"/>
    <w:rsid w:val="00313683"/>
    <w:rsid w:val="00315907"/>
    <w:rsid w:val="00315BC9"/>
    <w:rsid w:val="003166F6"/>
    <w:rsid w:val="003175EB"/>
    <w:rsid w:val="0032054F"/>
    <w:rsid w:val="00320A8F"/>
    <w:rsid w:val="00321FD2"/>
    <w:rsid w:val="00322D66"/>
    <w:rsid w:val="003235A7"/>
    <w:rsid w:val="00323FBF"/>
    <w:rsid w:val="0032409A"/>
    <w:rsid w:val="003247B2"/>
    <w:rsid w:val="00324A04"/>
    <w:rsid w:val="00326254"/>
    <w:rsid w:val="00326928"/>
    <w:rsid w:val="00327F0D"/>
    <w:rsid w:val="00330BB5"/>
    <w:rsid w:val="003320D2"/>
    <w:rsid w:val="003333B4"/>
    <w:rsid w:val="00333A2B"/>
    <w:rsid w:val="003354F9"/>
    <w:rsid w:val="0033684F"/>
    <w:rsid w:val="003373C5"/>
    <w:rsid w:val="003423AB"/>
    <w:rsid w:val="00342838"/>
    <w:rsid w:val="003439ED"/>
    <w:rsid w:val="00344BFE"/>
    <w:rsid w:val="00345FC7"/>
    <w:rsid w:val="00346A52"/>
    <w:rsid w:val="00352610"/>
    <w:rsid w:val="0035271A"/>
    <w:rsid w:val="00352B06"/>
    <w:rsid w:val="00354B3C"/>
    <w:rsid w:val="00354E92"/>
    <w:rsid w:val="00355E8E"/>
    <w:rsid w:val="003569CC"/>
    <w:rsid w:val="00357A0C"/>
    <w:rsid w:val="00360AD8"/>
    <w:rsid w:val="00361A8E"/>
    <w:rsid w:val="003645A9"/>
    <w:rsid w:val="0036580B"/>
    <w:rsid w:val="00365D4C"/>
    <w:rsid w:val="003671AB"/>
    <w:rsid w:val="00367B1D"/>
    <w:rsid w:val="0037126A"/>
    <w:rsid w:val="0037273D"/>
    <w:rsid w:val="003746CD"/>
    <w:rsid w:val="003765AD"/>
    <w:rsid w:val="00377A39"/>
    <w:rsid w:val="00381D44"/>
    <w:rsid w:val="0038233C"/>
    <w:rsid w:val="0038378B"/>
    <w:rsid w:val="00383EE1"/>
    <w:rsid w:val="00387878"/>
    <w:rsid w:val="00390D5F"/>
    <w:rsid w:val="003912E8"/>
    <w:rsid w:val="00391C35"/>
    <w:rsid w:val="00392171"/>
    <w:rsid w:val="0039219E"/>
    <w:rsid w:val="00392EA0"/>
    <w:rsid w:val="00393859"/>
    <w:rsid w:val="003948C3"/>
    <w:rsid w:val="003A0108"/>
    <w:rsid w:val="003A0188"/>
    <w:rsid w:val="003A0C92"/>
    <w:rsid w:val="003A0D01"/>
    <w:rsid w:val="003A2260"/>
    <w:rsid w:val="003A44E5"/>
    <w:rsid w:val="003A4952"/>
    <w:rsid w:val="003A512A"/>
    <w:rsid w:val="003A5AA1"/>
    <w:rsid w:val="003A731C"/>
    <w:rsid w:val="003A771C"/>
    <w:rsid w:val="003B1068"/>
    <w:rsid w:val="003B2933"/>
    <w:rsid w:val="003B77CC"/>
    <w:rsid w:val="003C018E"/>
    <w:rsid w:val="003C1440"/>
    <w:rsid w:val="003C1EDF"/>
    <w:rsid w:val="003C2D0A"/>
    <w:rsid w:val="003C312F"/>
    <w:rsid w:val="003C3BBA"/>
    <w:rsid w:val="003C3BBD"/>
    <w:rsid w:val="003C4981"/>
    <w:rsid w:val="003C49E3"/>
    <w:rsid w:val="003C5160"/>
    <w:rsid w:val="003C5254"/>
    <w:rsid w:val="003C70FF"/>
    <w:rsid w:val="003C7371"/>
    <w:rsid w:val="003D215D"/>
    <w:rsid w:val="003D43D2"/>
    <w:rsid w:val="003D591F"/>
    <w:rsid w:val="003D6D91"/>
    <w:rsid w:val="003D6E61"/>
    <w:rsid w:val="003E11E0"/>
    <w:rsid w:val="003E244A"/>
    <w:rsid w:val="003E34F8"/>
    <w:rsid w:val="003E3518"/>
    <w:rsid w:val="003E3737"/>
    <w:rsid w:val="003E41BC"/>
    <w:rsid w:val="003E44B5"/>
    <w:rsid w:val="003E455A"/>
    <w:rsid w:val="003E4CB3"/>
    <w:rsid w:val="003E683A"/>
    <w:rsid w:val="003F1FB5"/>
    <w:rsid w:val="003F3F9B"/>
    <w:rsid w:val="003F5431"/>
    <w:rsid w:val="003F5CCD"/>
    <w:rsid w:val="003F5F17"/>
    <w:rsid w:val="003F62D2"/>
    <w:rsid w:val="003F6BE2"/>
    <w:rsid w:val="003F70F7"/>
    <w:rsid w:val="0040052E"/>
    <w:rsid w:val="00400E0F"/>
    <w:rsid w:val="0040278C"/>
    <w:rsid w:val="00402BE6"/>
    <w:rsid w:val="0040480E"/>
    <w:rsid w:val="00407783"/>
    <w:rsid w:val="00407F85"/>
    <w:rsid w:val="00410642"/>
    <w:rsid w:val="004107F8"/>
    <w:rsid w:val="0041172F"/>
    <w:rsid w:val="00411FA1"/>
    <w:rsid w:val="004133C4"/>
    <w:rsid w:val="00413A50"/>
    <w:rsid w:val="00416B0F"/>
    <w:rsid w:val="00416BDC"/>
    <w:rsid w:val="004177AB"/>
    <w:rsid w:val="004208AF"/>
    <w:rsid w:val="0042113C"/>
    <w:rsid w:val="00422157"/>
    <w:rsid w:val="0042296C"/>
    <w:rsid w:val="00423F84"/>
    <w:rsid w:val="004250E9"/>
    <w:rsid w:val="0043084A"/>
    <w:rsid w:val="004340CA"/>
    <w:rsid w:val="00434937"/>
    <w:rsid w:val="004353DF"/>
    <w:rsid w:val="0043712F"/>
    <w:rsid w:val="00437254"/>
    <w:rsid w:val="004401AA"/>
    <w:rsid w:val="00442161"/>
    <w:rsid w:val="00444426"/>
    <w:rsid w:val="004446A8"/>
    <w:rsid w:val="00444F94"/>
    <w:rsid w:val="004455C7"/>
    <w:rsid w:val="00452019"/>
    <w:rsid w:val="00452AA5"/>
    <w:rsid w:val="004536C2"/>
    <w:rsid w:val="00453807"/>
    <w:rsid w:val="00453D18"/>
    <w:rsid w:val="004566E6"/>
    <w:rsid w:val="00461C06"/>
    <w:rsid w:val="004620DA"/>
    <w:rsid w:val="004631B2"/>
    <w:rsid w:val="004632F9"/>
    <w:rsid w:val="0046506F"/>
    <w:rsid w:val="00465867"/>
    <w:rsid w:val="0046699F"/>
    <w:rsid w:val="00466A76"/>
    <w:rsid w:val="00467246"/>
    <w:rsid w:val="0046739E"/>
    <w:rsid w:val="00467E4D"/>
    <w:rsid w:val="00471D25"/>
    <w:rsid w:val="00472D7D"/>
    <w:rsid w:val="00473A68"/>
    <w:rsid w:val="00474D08"/>
    <w:rsid w:val="00474FF8"/>
    <w:rsid w:val="004750A9"/>
    <w:rsid w:val="0047558D"/>
    <w:rsid w:val="00475769"/>
    <w:rsid w:val="00475EE1"/>
    <w:rsid w:val="004761E2"/>
    <w:rsid w:val="0047724D"/>
    <w:rsid w:val="00477D3F"/>
    <w:rsid w:val="00480D5D"/>
    <w:rsid w:val="00481AD5"/>
    <w:rsid w:val="004831D9"/>
    <w:rsid w:val="00484ECF"/>
    <w:rsid w:val="00487E15"/>
    <w:rsid w:val="00490405"/>
    <w:rsid w:val="00490BC3"/>
    <w:rsid w:val="0049128F"/>
    <w:rsid w:val="004947F1"/>
    <w:rsid w:val="00494EE9"/>
    <w:rsid w:val="00495256"/>
    <w:rsid w:val="0049782C"/>
    <w:rsid w:val="004A0015"/>
    <w:rsid w:val="004A16C3"/>
    <w:rsid w:val="004A218A"/>
    <w:rsid w:val="004A2E0D"/>
    <w:rsid w:val="004A4C70"/>
    <w:rsid w:val="004A4D02"/>
    <w:rsid w:val="004A50DA"/>
    <w:rsid w:val="004A50EA"/>
    <w:rsid w:val="004A6052"/>
    <w:rsid w:val="004A75F2"/>
    <w:rsid w:val="004B1EDC"/>
    <w:rsid w:val="004B2BF1"/>
    <w:rsid w:val="004B3DC3"/>
    <w:rsid w:val="004B3EDA"/>
    <w:rsid w:val="004B3F7F"/>
    <w:rsid w:val="004B3FDC"/>
    <w:rsid w:val="004B6367"/>
    <w:rsid w:val="004B7F5F"/>
    <w:rsid w:val="004C0FF3"/>
    <w:rsid w:val="004C1496"/>
    <w:rsid w:val="004C178D"/>
    <w:rsid w:val="004C2F09"/>
    <w:rsid w:val="004C509B"/>
    <w:rsid w:val="004C5D81"/>
    <w:rsid w:val="004C7A7B"/>
    <w:rsid w:val="004D0E8B"/>
    <w:rsid w:val="004D2120"/>
    <w:rsid w:val="004D3BED"/>
    <w:rsid w:val="004D524F"/>
    <w:rsid w:val="004D7A7C"/>
    <w:rsid w:val="004E08A6"/>
    <w:rsid w:val="004E37B1"/>
    <w:rsid w:val="004E3B4D"/>
    <w:rsid w:val="004E41E0"/>
    <w:rsid w:val="004E454B"/>
    <w:rsid w:val="004E460F"/>
    <w:rsid w:val="004E4FBC"/>
    <w:rsid w:val="004E7CA2"/>
    <w:rsid w:val="004F0FA2"/>
    <w:rsid w:val="004F30A3"/>
    <w:rsid w:val="004F3A48"/>
    <w:rsid w:val="004F439E"/>
    <w:rsid w:val="004F4A3D"/>
    <w:rsid w:val="004F5607"/>
    <w:rsid w:val="004F6DED"/>
    <w:rsid w:val="004F7021"/>
    <w:rsid w:val="004F7488"/>
    <w:rsid w:val="004F7502"/>
    <w:rsid w:val="004F7864"/>
    <w:rsid w:val="004F7DFA"/>
    <w:rsid w:val="005002ED"/>
    <w:rsid w:val="00500BCA"/>
    <w:rsid w:val="00501581"/>
    <w:rsid w:val="00501F28"/>
    <w:rsid w:val="00502F99"/>
    <w:rsid w:val="00504E0C"/>
    <w:rsid w:val="00505234"/>
    <w:rsid w:val="00505774"/>
    <w:rsid w:val="00505D76"/>
    <w:rsid w:val="00507F84"/>
    <w:rsid w:val="005110E9"/>
    <w:rsid w:val="00512894"/>
    <w:rsid w:val="005157E9"/>
    <w:rsid w:val="005161EC"/>
    <w:rsid w:val="00517D6F"/>
    <w:rsid w:val="00520753"/>
    <w:rsid w:val="0052293F"/>
    <w:rsid w:val="00523CDD"/>
    <w:rsid w:val="00524BB1"/>
    <w:rsid w:val="00525FD7"/>
    <w:rsid w:val="00526604"/>
    <w:rsid w:val="005268F3"/>
    <w:rsid w:val="00526DCA"/>
    <w:rsid w:val="0052768E"/>
    <w:rsid w:val="00527794"/>
    <w:rsid w:val="005319DB"/>
    <w:rsid w:val="00532066"/>
    <w:rsid w:val="0053297D"/>
    <w:rsid w:val="005342B3"/>
    <w:rsid w:val="005353FD"/>
    <w:rsid w:val="00536B8C"/>
    <w:rsid w:val="00537C91"/>
    <w:rsid w:val="00542691"/>
    <w:rsid w:val="00542E26"/>
    <w:rsid w:val="00544772"/>
    <w:rsid w:val="00544AD0"/>
    <w:rsid w:val="00544DDC"/>
    <w:rsid w:val="005549AD"/>
    <w:rsid w:val="00554A77"/>
    <w:rsid w:val="00555042"/>
    <w:rsid w:val="005550BA"/>
    <w:rsid w:val="00555504"/>
    <w:rsid w:val="0055566A"/>
    <w:rsid w:val="00555886"/>
    <w:rsid w:val="005559DA"/>
    <w:rsid w:val="00556464"/>
    <w:rsid w:val="0055705A"/>
    <w:rsid w:val="00563CA6"/>
    <w:rsid w:val="005662C0"/>
    <w:rsid w:val="00567EDB"/>
    <w:rsid w:val="005707C0"/>
    <w:rsid w:val="005737E7"/>
    <w:rsid w:val="00574BE1"/>
    <w:rsid w:val="00574D25"/>
    <w:rsid w:val="00580D84"/>
    <w:rsid w:val="0058219B"/>
    <w:rsid w:val="00582BA0"/>
    <w:rsid w:val="00584DEF"/>
    <w:rsid w:val="00585071"/>
    <w:rsid w:val="005851BB"/>
    <w:rsid w:val="00590491"/>
    <w:rsid w:val="00590812"/>
    <w:rsid w:val="0059214A"/>
    <w:rsid w:val="0059374B"/>
    <w:rsid w:val="00594398"/>
    <w:rsid w:val="00594E7A"/>
    <w:rsid w:val="005952CC"/>
    <w:rsid w:val="005954FD"/>
    <w:rsid w:val="00595762"/>
    <w:rsid w:val="00595B16"/>
    <w:rsid w:val="0059750C"/>
    <w:rsid w:val="0059790C"/>
    <w:rsid w:val="00597A9A"/>
    <w:rsid w:val="00597EF5"/>
    <w:rsid w:val="005A01BE"/>
    <w:rsid w:val="005A0846"/>
    <w:rsid w:val="005A0DCA"/>
    <w:rsid w:val="005A0E16"/>
    <w:rsid w:val="005A1D7A"/>
    <w:rsid w:val="005A22D3"/>
    <w:rsid w:val="005A2513"/>
    <w:rsid w:val="005A2D18"/>
    <w:rsid w:val="005A765B"/>
    <w:rsid w:val="005A7F33"/>
    <w:rsid w:val="005B06D2"/>
    <w:rsid w:val="005B24B7"/>
    <w:rsid w:val="005B4705"/>
    <w:rsid w:val="005B6FEF"/>
    <w:rsid w:val="005C180D"/>
    <w:rsid w:val="005C309A"/>
    <w:rsid w:val="005C3103"/>
    <w:rsid w:val="005C3414"/>
    <w:rsid w:val="005C3C7E"/>
    <w:rsid w:val="005C528D"/>
    <w:rsid w:val="005C5785"/>
    <w:rsid w:val="005C631F"/>
    <w:rsid w:val="005C6800"/>
    <w:rsid w:val="005C6B6A"/>
    <w:rsid w:val="005C7292"/>
    <w:rsid w:val="005D0D44"/>
    <w:rsid w:val="005D0D98"/>
    <w:rsid w:val="005D0EAE"/>
    <w:rsid w:val="005D135A"/>
    <w:rsid w:val="005D1ABF"/>
    <w:rsid w:val="005D263E"/>
    <w:rsid w:val="005D34B2"/>
    <w:rsid w:val="005D4657"/>
    <w:rsid w:val="005D4C2F"/>
    <w:rsid w:val="005D5524"/>
    <w:rsid w:val="005E094F"/>
    <w:rsid w:val="005E0BEE"/>
    <w:rsid w:val="005E0D29"/>
    <w:rsid w:val="005E2AFC"/>
    <w:rsid w:val="005E30FE"/>
    <w:rsid w:val="005E337D"/>
    <w:rsid w:val="005E40EA"/>
    <w:rsid w:val="005E42F3"/>
    <w:rsid w:val="005E4CA9"/>
    <w:rsid w:val="005E50DB"/>
    <w:rsid w:val="005E51DB"/>
    <w:rsid w:val="005E5C06"/>
    <w:rsid w:val="005E6143"/>
    <w:rsid w:val="005E6AB7"/>
    <w:rsid w:val="005E79FD"/>
    <w:rsid w:val="005F015F"/>
    <w:rsid w:val="005F0430"/>
    <w:rsid w:val="005F0B30"/>
    <w:rsid w:val="005F0F2B"/>
    <w:rsid w:val="005F153C"/>
    <w:rsid w:val="005F3FBE"/>
    <w:rsid w:val="005F46C5"/>
    <w:rsid w:val="005F50AE"/>
    <w:rsid w:val="005F53D5"/>
    <w:rsid w:val="005F57A6"/>
    <w:rsid w:val="005F621F"/>
    <w:rsid w:val="005F64DE"/>
    <w:rsid w:val="005F6722"/>
    <w:rsid w:val="005F6B41"/>
    <w:rsid w:val="00601211"/>
    <w:rsid w:val="00601930"/>
    <w:rsid w:val="0060583E"/>
    <w:rsid w:val="00605C3E"/>
    <w:rsid w:val="00610989"/>
    <w:rsid w:val="00610E3B"/>
    <w:rsid w:val="00611685"/>
    <w:rsid w:val="006124E4"/>
    <w:rsid w:val="006138DF"/>
    <w:rsid w:val="00614287"/>
    <w:rsid w:val="006143DC"/>
    <w:rsid w:val="00614448"/>
    <w:rsid w:val="006155B7"/>
    <w:rsid w:val="00616A82"/>
    <w:rsid w:val="00617213"/>
    <w:rsid w:val="006177C5"/>
    <w:rsid w:val="00620034"/>
    <w:rsid w:val="00621FAD"/>
    <w:rsid w:val="00622CCD"/>
    <w:rsid w:val="00623C33"/>
    <w:rsid w:val="00624EC8"/>
    <w:rsid w:val="006265D4"/>
    <w:rsid w:val="00626FCF"/>
    <w:rsid w:val="00627063"/>
    <w:rsid w:val="00630425"/>
    <w:rsid w:val="006313A2"/>
    <w:rsid w:val="006320BF"/>
    <w:rsid w:val="00632B0C"/>
    <w:rsid w:val="00633EE4"/>
    <w:rsid w:val="0063543E"/>
    <w:rsid w:val="00636345"/>
    <w:rsid w:val="006363B2"/>
    <w:rsid w:val="006369F4"/>
    <w:rsid w:val="0063786B"/>
    <w:rsid w:val="006401CD"/>
    <w:rsid w:val="006403F6"/>
    <w:rsid w:val="006414CA"/>
    <w:rsid w:val="006415D3"/>
    <w:rsid w:val="00641798"/>
    <w:rsid w:val="006425AC"/>
    <w:rsid w:val="0064304A"/>
    <w:rsid w:val="00643BC7"/>
    <w:rsid w:val="00645084"/>
    <w:rsid w:val="00646508"/>
    <w:rsid w:val="00646D85"/>
    <w:rsid w:val="00647E10"/>
    <w:rsid w:val="0065014C"/>
    <w:rsid w:val="00651F7F"/>
    <w:rsid w:val="0065251C"/>
    <w:rsid w:val="00652B32"/>
    <w:rsid w:val="00652E5C"/>
    <w:rsid w:val="00653B06"/>
    <w:rsid w:val="00655415"/>
    <w:rsid w:val="006556E1"/>
    <w:rsid w:val="00660017"/>
    <w:rsid w:val="00660125"/>
    <w:rsid w:val="006611A6"/>
    <w:rsid w:val="006615FE"/>
    <w:rsid w:val="00661CE7"/>
    <w:rsid w:val="006624B2"/>
    <w:rsid w:val="00662630"/>
    <w:rsid w:val="00664E2E"/>
    <w:rsid w:val="0066508F"/>
    <w:rsid w:val="00665B41"/>
    <w:rsid w:val="00665B4D"/>
    <w:rsid w:val="0066630D"/>
    <w:rsid w:val="006666D2"/>
    <w:rsid w:val="00672673"/>
    <w:rsid w:val="00673845"/>
    <w:rsid w:val="006746BE"/>
    <w:rsid w:val="00675037"/>
    <w:rsid w:val="00675364"/>
    <w:rsid w:val="00676057"/>
    <w:rsid w:val="00677E0D"/>
    <w:rsid w:val="00680597"/>
    <w:rsid w:val="00680984"/>
    <w:rsid w:val="00680A90"/>
    <w:rsid w:val="0068119B"/>
    <w:rsid w:val="00681719"/>
    <w:rsid w:val="00681B8A"/>
    <w:rsid w:val="00682899"/>
    <w:rsid w:val="00684384"/>
    <w:rsid w:val="006860BB"/>
    <w:rsid w:val="00686681"/>
    <w:rsid w:val="006875B2"/>
    <w:rsid w:val="00687624"/>
    <w:rsid w:val="00687EC9"/>
    <w:rsid w:val="00687FF7"/>
    <w:rsid w:val="006920A4"/>
    <w:rsid w:val="006926BB"/>
    <w:rsid w:val="00693382"/>
    <w:rsid w:val="00693AA0"/>
    <w:rsid w:val="00694027"/>
    <w:rsid w:val="006941BF"/>
    <w:rsid w:val="0069515B"/>
    <w:rsid w:val="0069535C"/>
    <w:rsid w:val="00695546"/>
    <w:rsid w:val="00695A5B"/>
    <w:rsid w:val="00695E00"/>
    <w:rsid w:val="00695E95"/>
    <w:rsid w:val="006972CA"/>
    <w:rsid w:val="00697A5F"/>
    <w:rsid w:val="006A0022"/>
    <w:rsid w:val="006A0FFE"/>
    <w:rsid w:val="006A119C"/>
    <w:rsid w:val="006A149C"/>
    <w:rsid w:val="006A2389"/>
    <w:rsid w:val="006A3794"/>
    <w:rsid w:val="006A3D9F"/>
    <w:rsid w:val="006A6E97"/>
    <w:rsid w:val="006A7A1C"/>
    <w:rsid w:val="006B0443"/>
    <w:rsid w:val="006B0C09"/>
    <w:rsid w:val="006B392D"/>
    <w:rsid w:val="006B508E"/>
    <w:rsid w:val="006B6084"/>
    <w:rsid w:val="006B6A10"/>
    <w:rsid w:val="006B75C7"/>
    <w:rsid w:val="006C00AC"/>
    <w:rsid w:val="006C0E74"/>
    <w:rsid w:val="006C4A8F"/>
    <w:rsid w:val="006C4ECF"/>
    <w:rsid w:val="006C7331"/>
    <w:rsid w:val="006C7670"/>
    <w:rsid w:val="006C77A9"/>
    <w:rsid w:val="006C7CB4"/>
    <w:rsid w:val="006D0386"/>
    <w:rsid w:val="006D06A4"/>
    <w:rsid w:val="006D1B36"/>
    <w:rsid w:val="006D2788"/>
    <w:rsid w:val="006D3718"/>
    <w:rsid w:val="006D4681"/>
    <w:rsid w:val="006D5350"/>
    <w:rsid w:val="006D5604"/>
    <w:rsid w:val="006D5AC5"/>
    <w:rsid w:val="006D6347"/>
    <w:rsid w:val="006E1EB7"/>
    <w:rsid w:val="006E2949"/>
    <w:rsid w:val="006E2ADD"/>
    <w:rsid w:val="006E3457"/>
    <w:rsid w:val="006E3DF6"/>
    <w:rsid w:val="006E55ED"/>
    <w:rsid w:val="006E5B34"/>
    <w:rsid w:val="006F08D8"/>
    <w:rsid w:val="006F1494"/>
    <w:rsid w:val="006F15CE"/>
    <w:rsid w:val="006F1864"/>
    <w:rsid w:val="006F19B6"/>
    <w:rsid w:val="006F2AC9"/>
    <w:rsid w:val="006F328A"/>
    <w:rsid w:val="006F4867"/>
    <w:rsid w:val="006F495D"/>
    <w:rsid w:val="006F4DE3"/>
    <w:rsid w:val="006F544C"/>
    <w:rsid w:val="006F7169"/>
    <w:rsid w:val="006F734C"/>
    <w:rsid w:val="006F7DFC"/>
    <w:rsid w:val="006F7F8A"/>
    <w:rsid w:val="00701AEC"/>
    <w:rsid w:val="0070318B"/>
    <w:rsid w:val="0070415A"/>
    <w:rsid w:val="007047D2"/>
    <w:rsid w:val="00705F16"/>
    <w:rsid w:val="0070711C"/>
    <w:rsid w:val="00710140"/>
    <w:rsid w:val="00710515"/>
    <w:rsid w:val="00711401"/>
    <w:rsid w:val="00712622"/>
    <w:rsid w:val="007129E8"/>
    <w:rsid w:val="00712A98"/>
    <w:rsid w:val="007139AD"/>
    <w:rsid w:val="00714B1F"/>
    <w:rsid w:val="00714C3D"/>
    <w:rsid w:val="007156F3"/>
    <w:rsid w:val="00715B8B"/>
    <w:rsid w:val="00715EAB"/>
    <w:rsid w:val="00716071"/>
    <w:rsid w:val="00721E6D"/>
    <w:rsid w:val="00722230"/>
    <w:rsid w:val="0072257F"/>
    <w:rsid w:val="007229E3"/>
    <w:rsid w:val="00724BD6"/>
    <w:rsid w:val="00727A78"/>
    <w:rsid w:val="00727F29"/>
    <w:rsid w:val="0073367C"/>
    <w:rsid w:val="0073387E"/>
    <w:rsid w:val="00733EE2"/>
    <w:rsid w:val="0073403B"/>
    <w:rsid w:val="00734815"/>
    <w:rsid w:val="007356AC"/>
    <w:rsid w:val="00735CFD"/>
    <w:rsid w:val="00735D10"/>
    <w:rsid w:val="00736EC9"/>
    <w:rsid w:val="00737934"/>
    <w:rsid w:val="007457CF"/>
    <w:rsid w:val="00746034"/>
    <w:rsid w:val="00746EA8"/>
    <w:rsid w:val="00752374"/>
    <w:rsid w:val="00753C3A"/>
    <w:rsid w:val="0075425B"/>
    <w:rsid w:val="007568B0"/>
    <w:rsid w:val="00760D43"/>
    <w:rsid w:val="0076137D"/>
    <w:rsid w:val="007614DF"/>
    <w:rsid w:val="00761783"/>
    <w:rsid w:val="007632BE"/>
    <w:rsid w:val="0076335D"/>
    <w:rsid w:val="0076485A"/>
    <w:rsid w:val="0076500A"/>
    <w:rsid w:val="00765046"/>
    <w:rsid w:val="00766039"/>
    <w:rsid w:val="0076794E"/>
    <w:rsid w:val="00773943"/>
    <w:rsid w:val="00774A94"/>
    <w:rsid w:val="0077578B"/>
    <w:rsid w:val="0077598D"/>
    <w:rsid w:val="00775C64"/>
    <w:rsid w:val="00776DE6"/>
    <w:rsid w:val="00782E4E"/>
    <w:rsid w:val="007835F1"/>
    <w:rsid w:val="00783B02"/>
    <w:rsid w:val="00785ABF"/>
    <w:rsid w:val="00785D5A"/>
    <w:rsid w:val="00787D86"/>
    <w:rsid w:val="00787EF8"/>
    <w:rsid w:val="00791351"/>
    <w:rsid w:val="007913C8"/>
    <w:rsid w:val="00791BDB"/>
    <w:rsid w:val="00791E05"/>
    <w:rsid w:val="007923DE"/>
    <w:rsid w:val="00792EB6"/>
    <w:rsid w:val="007930E6"/>
    <w:rsid w:val="007971EC"/>
    <w:rsid w:val="0079763B"/>
    <w:rsid w:val="007A0BC9"/>
    <w:rsid w:val="007A0C20"/>
    <w:rsid w:val="007A1223"/>
    <w:rsid w:val="007A578F"/>
    <w:rsid w:val="007A5D7D"/>
    <w:rsid w:val="007A6C57"/>
    <w:rsid w:val="007B16C4"/>
    <w:rsid w:val="007B28BE"/>
    <w:rsid w:val="007B38FE"/>
    <w:rsid w:val="007B79DE"/>
    <w:rsid w:val="007B7BAE"/>
    <w:rsid w:val="007C0DBC"/>
    <w:rsid w:val="007C35D5"/>
    <w:rsid w:val="007C456D"/>
    <w:rsid w:val="007C6D58"/>
    <w:rsid w:val="007C6F5C"/>
    <w:rsid w:val="007C737E"/>
    <w:rsid w:val="007D2E32"/>
    <w:rsid w:val="007D3777"/>
    <w:rsid w:val="007D6CBE"/>
    <w:rsid w:val="007E0E2E"/>
    <w:rsid w:val="007E41E8"/>
    <w:rsid w:val="007E4453"/>
    <w:rsid w:val="007E4732"/>
    <w:rsid w:val="007E5F74"/>
    <w:rsid w:val="007E62D0"/>
    <w:rsid w:val="007F06BE"/>
    <w:rsid w:val="007F19CC"/>
    <w:rsid w:val="007F62F7"/>
    <w:rsid w:val="007F6740"/>
    <w:rsid w:val="007F6756"/>
    <w:rsid w:val="007F7BE2"/>
    <w:rsid w:val="008007CD"/>
    <w:rsid w:val="00800EED"/>
    <w:rsid w:val="008031B9"/>
    <w:rsid w:val="0080405B"/>
    <w:rsid w:val="008043FD"/>
    <w:rsid w:val="008053E3"/>
    <w:rsid w:val="0080613E"/>
    <w:rsid w:val="0080769F"/>
    <w:rsid w:val="008100C8"/>
    <w:rsid w:val="00810370"/>
    <w:rsid w:val="00810457"/>
    <w:rsid w:val="008110B8"/>
    <w:rsid w:val="008118AB"/>
    <w:rsid w:val="00812F3C"/>
    <w:rsid w:val="008150DF"/>
    <w:rsid w:val="00820A01"/>
    <w:rsid w:val="00821459"/>
    <w:rsid w:val="00821B78"/>
    <w:rsid w:val="00822E8C"/>
    <w:rsid w:val="00823A9D"/>
    <w:rsid w:val="00824251"/>
    <w:rsid w:val="00824563"/>
    <w:rsid w:val="00824C0F"/>
    <w:rsid w:val="0082597A"/>
    <w:rsid w:val="0082681B"/>
    <w:rsid w:val="0082770E"/>
    <w:rsid w:val="00827EFD"/>
    <w:rsid w:val="008301F0"/>
    <w:rsid w:val="00830747"/>
    <w:rsid w:val="00830C3B"/>
    <w:rsid w:val="008326E2"/>
    <w:rsid w:val="008330D4"/>
    <w:rsid w:val="00833940"/>
    <w:rsid w:val="008340BC"/>
    <w:rsid w:val="00834F56"/>
    <w:rsid w:val="008355B0"/>
    <w:rsid w:val="00835EEA"/>
    <w:rsid w:val="00837F49"/>
    <w:rsid w:val="00840BFC"/>
    <w:rsid w:val="00841CA0"/>
    <w:rsid w:val="00843CD3"/>
    <w:rsid w:val="00844696"/>
    <w:rsid w:val="0084485C"/>
    <w:rsid w:val="00844D6A"/>
    <w:rsid w:val="0084543D"/>
    <w:rsid w:val="00851073"/>
    <w:rsid w:val="00852086"/>
    <w:rsid w:val="00852F83"/>
    <w:rsid w:val="00854E6B"/>
    <w:rsid w:val="00855A4C"/>
    <w:rsid w:val="00857FE8"/>
    <w:rsid w:val="0086014D"/>
    <w:rsid w:val="00860B07"/>
    <w:rsid w:val="0086222E"/>
    <w:rsid w:val="00863035"/>
    <w:rsid w:val="00863DA6"/>
    <w:rsid w:val="00865D8D"/>
    <w:rsid w:val="00865F83"/>
    <w:rsid w:val="00872547"/>
    <w:rsid w:val="00873A6A"/>
    <w:rsid w:val="00874073"/>
    <w:rsid w:val="0087688A"/>
    <w:rsid w:val="00876BA8"/>
    <w:rsid w:val="00877AA5"/>
    <w:rsid w:val="00881D80"/>
    <w:rsid w:val="008821BA"/>
    <w:rsid w:val="00882398"/>
    <w:rsid w:val="0088532E"/>
    <w:rsid w:val="008859B1"/>
    <w:rsid w:val="00886AD4"/>
    <w:rsid w:val="008875DE"/>
    <w:rsid w:val="00887742"/>
    <w:rsid w:val="00887AAE"/>
    <w:rsid w:val="00890DFE"/>
    <w:rsid w:val="0089195D"/>
    <w:rsid w:val="008921AF"/>
    <w:rsid w:val="0089247F"/>
    <w:rsid w:val="00892BA5"/>
    <w:rsid w:val="0089482E"/>
    <w:rsid w:val="00894D94"/>
    <w:rsid w:val="00894F24"/>
    <w:rsid w:val="0089625F"/>
    <w:rsid w:val="00896AC9"/>
    <w:rsid w:val="008978EE"/>
    <w:rsid w:val="00897E7C"/>
    <w:rsid w:val="008A087F"/>
    <w:rsid w:val="008A21E4"/>
    <w:rsid w:val="008A2214"/>
    <w:rsid w:val="008A2F11"/>
    <w:rsid w:val="008A3755"/>
    <w:rsid w:val="008A6985"/>
    <w:rsid w:val="008A6BDA"/>
    <w:rsid w:val="008A767F"/>
    <w:rsid w:val="008A779A"/>
    <w:rsid w:val="008B088D"/>
    <w:rsid w:val="008B171B"/>
    <w:rsid w:val="008B174B"/>
    <w:rsid w:val="008B2F26"/>
    <w:rsid w:val="008B314B"/>
    <w:rsid w:val="008B43A0"/>
    <w:rsid w:val="008B4C76"/>
    <w:rsid w:val="008B4F53"/>
    <w:rsid w:val="008B50EE"/>
    <w:rsid w:val="008B57CB"/>
    <w:rsid w:val="008B5C88"/>
    <w:rsid w:val="008C0063"/>
    <w:rsid w:val="008C033A"/>
    <w:rsid w:val="008C112D"/>
    <w:rsid w:val="008C230D"/>
    <w:rsid w:val="008C2913"/>
    <w:rsid w:val="008C3163"/>
    <w:rsid w:val="008C3B74"/>
    <w:rsid w:val="008C5189"/>
    <w:rsid w:val="008C62C2"/>
    <w:rsid w:val="008D0E50"/>
    <w:rsid w:val="008D20D8"/>
    <w:rsid w:val="008D228F"/>
    <w:rsid w:val="008D23B3"/>
    <w:rsid w:val="008D2896"/>
    <w:rsid w:val="008D2CC3"/>
    <w:rsid w:val="008D4E5B"/>
    <w:rsid w:val="008D5742"/>
    <w:rsid w:val="008D6631"/>
    <w:rsid w:val="008D7F9D"/>
    <w:rsid w:val="008E0E86"/>
    <w:rsid w:val="008E180F"/>
    <w:rsid w:val="008E1D0B"/>
    <w:rsid w:val="008E280E"/>
    <w:rsid w:val="008E3B8E"/>
    <w:rsid w:val="008E4AE3"/>
    <w:rsid w:val="008E4E2D"/>
    <w:rsid w:val="008E4F0C"/>
    <w:rsid w:val="008E5E09"/>
    <w:rsid w:val="008E5E71"/>
    <w:rsid w:val="008E7518"/>
    <w:rsid w:val="008F1B31"/>
    <w:rsid w:val="008F43DF"/>
    <w:rsid w:val="008F58C7"/>
    <w:rsid w:val="0090040F"/>
    <w:rsid w:val="00900E13"/>
    <w:rsid w:val="00901937"/>
    <w:rsid w:val="00902D16"/>
    <w:rsid w:val="00904F7A"/>
    <w:rsid w:val="00906BB8"/>
    <w:rsid w:val="009075BE"/>
    <w:rsid w:val="00907903"/>
    <w:rsid w:val="00911F82"/>
    <w:rsid w:val="00913776"/>
    <w:rsid w:val="009146F8"/>
    <w:rsid w:val="00916896"/>
    <w:rsid w:val="00916D99"/>
    <w:rsid w:val="00917F02"/>
    <w:rsid w:val="0092132A"/>
    <w:rsid w:val="0092145D"/>
    <w:rsid w:val="00922903"/>
    <w:rsid w:val="00922B8A"/>
    <w:rsid w:val="00922D71"/>
    <w:rsid w:val="00922F7B"/>
    <w:rsid w:val="0092439A"/>
    <w:rsid w:val="0092451A"/>
    <w:rsid w:val="009245E9"/>
    <w:rsid w:val="00925E2C"/>
    <w:rsid w:val="00926190"/>
    <w:rsid w:val="009272B3"/>
    <w:rsid w:val="00930C6F"/>
    <w:rsid w:val="00930FFA"/>
    <w:rsid w:val="009310E5"/>
    <w:rsid w:val="00932ECC"/>
    <w:rsid w:val="00933997"/>
    <w:rsid w:val="009345CF"/>
    <w:rsid w:val="00934E5C"/>
    <w:rsid w:val="009357FB"/>
    <w:rsid w:val="00935C5A"/>
    <w:rsid w:val="0093741F"/>
    <w:rsid w:val="00937F48"/>
    <w:rsid w:val="0094273C"/>
    <w:rsid w:val="00942B6D"/>
    <w:rsid w:val="00942FAF"/>
    <w:rsid w:val="00943247"/>
    <w:rsid w:val="009436A2"/>
    <w:rsid w:val="009446CB"/>
    <w:rsid w:val="0094583F"/>
    <w:rsid w:val="009466C1"/>
    <w:rsid w:val="009472CB"/>
    <w:rsid w:val="00952603"/>
    <w:rsid w:val="00953A36"/>
    <w:rsid w:val="0095418B"/>
    <w:rsid w:val="00956818"/>
    <w:rsid w:val="00956A53"/>
    <w:rsid w:val="00957031"/>
    <w:rsid w:val="00960F84"/>
    <w:rsid w:val="00961EFB"/>
    <w:rsid w:val="00962304"/>
    <w:rsid w:val="00962411"/>
    <w:rsid w:val="00962475"/>
    <w:rsid w:val="009631DF"/>
    <w:rsid w:val="00965DF5"/>
    <w:rsid w:val="00967431"/>
    <w:rsid w:val="00967B63"/>
    <w:rsid w:val="0097063C"/>
    <w:rsid w:val="00970F82"/>
    <w:rsid w:val="00973A41"/>
    <w:rsid w:val="00980174"/>
    <w:rsid w:val="0098019B"/>
    <w:rsid w:val="0098047D"/>
    <w:rsid w:val="00980517"/>
    <w:rsid w:val="00981503"/>
    <w:rsid w:val="00981FA4"/>
    <w:rsid w:val="00985148"/>
    <w:rsid w:val="00986228"/>
    <w:rsid w:val="009874F0"/>
    <w:rsid w:val="00987799"/>
    <w:rsid w:val="00987C25"/>
    <w:rsid w:val="0099278A"/>
    <w:rsid w:val="009934EE"/>
    <w:rsid w:val="009939AF"/>
    <w:rsid w:val="009943E2"/>
    <w:rsid w:val="00994AF0"/>
    <w:rsid w:val="009977F8"/>
    <w:rsid w:val="009A00F7"/>
    <w:rsid w:val="009A15C3"/>
    <w:rsid w:val="009A1DA6"/>
    <w:rsid w:val="009A1EE2"/>
    <w:rsid w:val="009A1FF6"/>
    <w:rsid w:val="009A2388"/>
    <w:rsid w:val="009A2F16"/>
    <w:rsid w:val="009A335C"/>
    <w:rsid w:val="009A445A"/>
    <w:rsid w:val="009A45FE"/>
    <w:rsid w:val="009A50CF"/>
    <w:rsid w:val="009A511C"/>
    <w:rsid w:val="009A5957"/>
    <w:rsid w:val="009A5C27"/>
    <w:rsid w:val="009A5C95"/>
    <w:rsid w:val="009A5E38"/>
    <w:rsid w:val="009A5EA6"/>
    <w:rsid w:val="009B16BA"/>
    <w:rsid w:val="009B1FFD"/>
    <w:rsid w:val="009B416E"/>
    <w:rsid w:val="009B4B19"/>
    <w:rsid w:val="009B6A84"/>
    <w:rsid w:val="009C006B"/>
    <w:rsid w:val="009C0F1D"/>
    <w:rsid w:val="009C214E"/>
    <w:rsid w:val="009C3B97"/>
    <w:rsid w:val="009C5621"/>
    <w:rsid w:val="009C5953"/>
    <w:rsid w:val="009C5C4B"/>
    <w:rsid w:val="009C6116"/>
    <w:rsid w:val="009C72E3"/>
    <w:rsid w:val="009D1655"/>
    <w:rsid w:val="009D19A6"/>
    <w:rsid w:val="009D2028"/>
    <w:rsid w:val="009D2659"/>
    <w:rsid w:val="009D2F67"/>
    <w:rsid w:val="009D58B0"/>
    <w:rsid w:val="009D5C05"/>
    <w:rsid w:val="009D5D1C"/>
    <w:rsid w:val="009D5F6D"/>
    <w:rsid w:val="009D69F0"/>
    <w:rsid w:val="009E20C5"/>
    <w:rsid w:val="009E24F3"/>
    <w:rsid w:val="009E2A07"/>
    <w:rsid w:val="009E35E4"/>
    <w:rsid w:val="009E6946"/>
    <w:rsid w:val="009F0D9B"/>
    <w:rsid w:val="009F148D"/>
    <w:rsid w:val="009F1E26"/>
    <w:rsid w:val="009F227B"/>
    <w:rsid w:val="009F254C"/>
    <w:rsid w:val="009F296F"/>
    <w:rsid w:val="009F34F9"/>
    <w:rsid w:val="009F3E1E"/>
    <w:rsid w:val="009F43EE"/>
    <w:rsid w:val="009F4AD3"/>
    <w:rsid w:val="009F5E44"/>
    <w:rsid w:val="009F64F3"/>
    <w:rsid w:val="009F7801"/>
    <w:rsid w:val="00A01051"/>
    <w:rsid w:val="00A02CDD"/>
    <w:rsid w:val="00A057F7"/>
    <w:rsid w:val="00A0607A"/>
    <w:rsid w:val="00A06D99"/>
    <w:rsid w:val="00A07C20"/>
    <w:rsid w:val="00A101F7"/>
    <w:rsid w:val="00A11FED"/>
    <w:rsid w:val="00A1253F"/>
    <w:rsid w:val="00A129D0"/>
    <w:rsid w:val="00A150A1"/>
    <w:rsid w:val="00A16436"/>
    <w:rsid w:val="00A166C6"/>
    <w:rsid w:val="00A21083"/>
    <w:rsid w:val="00A222C8"/>
    <w:rsid w:val="00A24128"/>
    <w:rsid w:val="00A246A2"/>
    <w:rsid w:val="00A27B8E"/>
    <w:rsid w:val="00A32830"/>
    <w:rsid w:val="00A34519"/>
    <w:rsid w:val="00A35E0B"/>
    <w:rsid w:val="00A402FF"/>
    <w:rsid w:val="00A4045E"/>
    <w:rsid w:val="00A41A82"/>
    <w:rsid w:val="00A4340B"/>
    <w:rsid w:val="00A44458"/>
    <w:rsid w:val="00A44C87"/>
    <w:rsid w:val="00A4580B"/>
    <w:rsid w:val="00A45C0E"/>
    <w:rsid w:val="00A463CF"/>
    <w:rsid w:val="00A4671E"/>
    <w:rsid w:val="00A470A3"/>
    <w:rsid w:val="00A474DD"/>
    <w:rsid w:val="00A51404"/>
    <w:rsid w:val="00A53589"/>
    <w:rsid w:val="00A53C4A"/>
    <w:rsid w:val="00A53D24"/>
    <w:rsid w:val="00A5403D"/>
    <w:rsid w:val="00A55994"/>
    <w:rsid w:val="00A56B1B"/>
    <w:rsid w:val="00A56D02"/>
    <w:rsid w:val="00A56F95"/>
    <w:rsid w:val="00A57424"/>
    <w:rsid w:val="00A576D3"/>
    <w:rsid w:val="00A577AF"/>
    <w:rsid w:val="00A5796F"/>
    <w:rsid w:val="00A616F6"/>
    <w:rsid w:val="00A61CEE"/>
    <w:rsid w:val="00A6278F"/>
    <w:rsid w:val="00A62A6F"/>
    <w:rsid w:val="00A62F9F"/>
    <w:rsid w:val="00A63956"/>
    <w:rsid w:val="00A658AE"/>
    <w:rsid w:val="00A660AD"/>
    <w:rsid w:val="00A66B6F"/>
    <w:rsid w:val="00A70998"/>
    <w:rsid w:val="00A71651"/>
    <w:rsid w:val="00A71BE7"/>
    <w:rsid w:val="00A73764"/>
    <w:rsid w:val="00A75601"/>
    <w:rsid w:val="00A75FDE"/>
    <w:rsid w:val="00A76EB8"/>
    <w:rsid w:val="00A7700D"/>
    <w:rsid w:val="00A77185"/>
    <w:rsid w:val="00A77660"/>
    <w:rsid w:val="00A776DD"/>
    <w:rsid w:val="00A77A99"/>
    <w:rsid w:val="00A805CC"/>
    <w:rsid w:val="00A82092"/>
    <w:rsid w:val="00A876F9"/>
    <w:rsid w:val="00A90C1B"/>
    <w:rsid w:val="00A9143C"/>
    <w:rsid w:val="00A92368"/>
    <w:rsid w:val="00A94AAB"/>
    <w:rsid w:val="00A953D8"/>
    <w:rsid w:val="00A9578E"/>
    <w:rsid w:val="00A95BE1"/>
    <w:rsid w:val="00A97DBA"/>
    <w:rsid w:val="00A97DD0"/>
    <w:rsid w:val="00A97EB1"/>
    <w:rsid w:val="00AA196C"/>
    <w:rsid w:val="00AA2CDA"/>
    <w:rsid w:val="00AA4D96"/>
    <w:rsid w:val="00AA50F5"/>
    <w:rsid w:val="00AA717E"/>
    <w:rsid w:val="00AA7E53"/>
    <w:rsid w:val="00AA7FB9"/>
    <w:rsid w:val="00AB1DEB"/>
    <w:rsid w:val="00AB2A80"/>
    <w:rsid w:val="00AB2E0C"/>
    <w:rsid w:val="00AB6875"/>
    <w:rsid w:val="00AB68AA"/>
    <w:rsid w:val="00AB6C7C"/>
    <w:rsid w:val="00AB7686"/>
    <w:rsid w:val="00AB78C0"/>
    <w:rsid w:val="00AC081A"/>
    <w:rsid w:val="00AC1744"/>
    <w:rsid w:val="00AC3566"/>
    <w:rsid w:val="00AC4AC8"/>
    <w:rsid w:val="00AC53DF"/>
    <w:rsid w:val="00AC55C2"/>
    <w:rsid w:val="00AC67FF"/>
    <w:rsid w:val="00AC6D1B"/>
    <w:rsid w:val="00AC6F9D"/>
    <w:rsid w:val="00AC7D8C"/>
    <w:rsid w:val="00AD0318"/>
    <w:rsid w:val="00AD069D"/>
    <w:rsid w:val="00AD077F"/>
    <w:rsid w:val="00AD2CDE"/>
    <w:rsid w:val="00AD2FB1"/>
    <w:rsid w:val="00AD365C"/>
    <w:rsid w:val="00AD3A4D"/>
    <w:rsid w:val="00AD4324"/>
    <w:rsid w:val="00AD501B"/>
    <w:rsid w:val="00AD5A03"/>
    <w:rsid w:val="00AD5B2F"/>
    <w:rsid w:val="00AD7082"/>
    <w:rsid w:val="00AD76F8"/>
    <w:rsid w:val="00AE0ADB"/>
    <w:rsid w:val="00AE1335"/>
    <w:rsid w:val="00AE1382"/>
    <w:rsid w:val="00AE153D"/>
    <w:rsid w:val="00AE1623"/>
    <w:rsid w:val="00AE297E"/>
    <w:rsid w:val="00AE3ACA"/>
    <w:rsid w:val="00AE57C2"/>
    <w:rsid w:val="00AE61B6"/>
    <w:rsid w:val="00AE6303"/>
    <w:rsid w:val="00AF114A"/>
    <w:rsid w:val="00AF144E"/>
    <w:rsid w:val="00AF1867"/>
    <w:rsid w:val="00AF1878"/>
    <w:rsid w:val="00AF32D0"/>
    <w:rsid w:val="00AF490E"/>
    <w:rsid w:val="00AF5FE2"/>
    <w:rsid w:val="00AF6035"/>
    <w:rsid w:val="00AF6C18"/>
    <w:rsid w:val="00AF735D"/>
    <w:rsid w:val="00AF7878"/>
    <w:rsid w:val="00AF7A84"/>
    <w:rsid w:val="00B00D0D"/>
    <w:rsid w:val="00B0115A"/>
    <w:rsid w:val="00B01DF8"/>
    <w:rsid w:val="00B037B7"/>
    <w:rsid w:val="00B0449A"/>
    <w:rsid w:val="00B05001"/>
    <w:rsid w:val="00B0689F"/>
    <w:rsid w:val="00B103D2"/>
    <w:rsid w:val="00B10B71"/>
    <w:rsid w:val="00B10FF9"/>
    <w:rsid w:val="00B11680"/>
    <w:rsid w:val="00B13553"/>
    <w:rsid w:val="00B141BC"/>
    <w:rsid w:val="00B16703"/>
    <w:rsid w:val="00B16BA1"/>
    <w:rsid w:val="00B175A0"/>
    <w:rsid w:val="00B17662"/>
    <w:rsid w:val="00B20697"/>
    <w:rsid w:val="00B218E8"/>
    <w:rsid w:val="00B24133"/>
    <w:rsid w:val="00B24A00"/>
    <w:rsid w:val="00B26E93"/>
    <w:rsid w:val="00B30BE6"/>
    <w:rsid w:val="00B30C77"/>
    <w:rsid w:val="00B30FA4"/>
    <w:rsid w:val="00B314A1"/>
    <w:rsid w:val="00B32767"/>
    <w:rsid w:val="00B33A52"/>
    <w:rsid w:val="00B33E1B"/>
    <w:rsid w:val="00B34667"/>
    <w:rsid w:val="00B35A70"/>
    <w:rsid w:val="00B35C90"/>
    <w:rsid w:val="00B40992"/>
    <w:rsid w:val="00B41CF6"/>
    <w:rsid w:val="00B42AAD"/>
    <w:rsid w:val="00B4423B"/>
    <w:rsid w:val="00B44369"/>
    <w:rsid w:val="00B45FB8"/>
    <w:rsid w:val="00B46073"/>
    <w:rsid w:val="00B47754"/>
    <w:rsid w:val="00B47819"/>
    <w:rsid w:val="00B51155"/>
    <w:rsid w:val="00B517AB"/>
    <w:rsid w:val="00B53720"/>
    <w:rsid w:val="00B53AAA"/>
    <w:rsid w:val="00B53CAC"/>
    <w:rsid w:val="00B544A3"/>
    <w:rsid w:val="00B550FE"/>
    <w:rsid w:val="00B56D7A"/>
    <w:rsid w:val="00B614B9"/>
    <w:rsid w:val="00B64282"/>
    <w:rsid w:val="00B65D0A"/>
    <w:rsid w:val="00B660E9"/>
    <w:rsid w:val="00B66712"/>
    <w:rsid w:val="00B677BF"/>
    <w:rsid w:val="00B678CD"/>
    <w:rsid w:val="00B71307"/>
    <w:rsid w:val="00B754EA"/>
    <w:rsid w:val="00B76468"/>
    <w:rsid w:val="00B766DB"/>
    <w:rsid w:val="00B76C96"/>
    <w:rsid w:val="00B80A5B"/>
    <w:rsid w:val="00B81116"/>
    <w:rsid w:val="00B8160F"/>
    <w:rsid w:val="00B81D54"/>
    <w:rsid w:val="00B835E8"/>
    <w:rsid w:val="00B8578B"/>
    <w:rsid w:val="00B85FF9"/>
    <w:rsid w:val="00B86578"/>
    <w:rsid w:val="00B86F92"/>
    <w:rsid w:val="00B91B79"/>
    <w:rsid w:val="00B92200"/>
    <w:rsid w:val="00B9300A"/>
    <w:rsid w:val="00B94327"/>
    <w:rsid w:val="00B94329"/>
    <w:rsid w:val="00B95C9B"/>
    <w:rsid w:val="00B95D28"/>
    <w:rsid w:val="00B95D51"/>
    <w:rsid w:val="00B97D2C"/>
    <w:rsid w:val="00B97F5E"/>
    <w:rsid w:val="00BA1727"/>
    <w:rsid w:val="00BA1DDC"/>
    <w:rsid w:val="00BA2951"/>
    <w:rsid w:val="00BA3906"/>
    <w:rsid w:val="00BA4B50"/>
    <w:rsid w:val="00BA5380"/>
    <w:rsid w:val="00BA56DD"/>
    <w:rsid w:val="00BA6C32"/>
    <w:rsid w:val="00BA6F26"/>
    <w:rsid w:val="00BB1833"/>
    <w:rsid w:val="00BB2F80"/>
    <w:rsid w:val="00BB3203"/>
    <w:rsid w:val="00BB4CFD"/>
    <w:rsid w:val="00BB5762"/>
    <w:rsid w:val="00BC04DF"/>
    <w:rsid w:val="00BC2FF9"/>
    <w:rsid w:val="00BC35D1"/>
    <w:rsid w:val="00BC444A"/>
    <w:rsid w:val="00BC53F9"/>
    <w:rsid w:val="00BC62C8"/>
    <w:rsid w:val="00BC6EEA"/>
    <w:rsid w:val="00BC6F51"/>
    <w:rsid w:val="00BC77CE"/>
    <w:rsid w:val="00BC7AF5"/>
    <w:rsid w:val="00BD0E01"/>
    <w:rsid w:val="00BD3F27"/>
    <w:rsid w:val="00BD44BF"/>
    <w:rsid w:val="00BD4C27"/>
    <w:rsid w:val="00BD4F60"/>
    <w:rsid w:val="00BD6F12"/>
    <w:rsid w:val="00BD7301"/>
    <w:rsid w:val="00BD7411"/>
    <w:rsid w:val="00BD7E7E"/>
    <w:rsid w:val="00BE091F"/>
    <w:rsid w:val="00BE175C"/>
    <w:rsid w:val="00BE2E0D"/>
    <w:rsid w:val="00BE2EB0"/>
    <w:rsid w:val="00BE334E"/>
    <w:rsid w:val="00BE393B"/>
    <w:rsid w:val="00BE3B07"/>
    <w:rsid w:val="00BE3E64"/>
    <w:rsid w:val="00BE3E81"/>
    <w:rsid w:val="00BE465E"/>
    <w:rsid w:val="00BE6ED3"/>
    <w:rsid w:val="00BE70BF"/>
    <w:rsid w:val="00BE754C"/>
    <w:rsid w:val="00BF0877"/>
    <w:rsid w:val="00BF2C5E"/>
    <w:rsid w:val="00BF3978"/>
    <w:rsid w:val="00BF4110"/>
    <w:rsid w:val="00BF647A"/>
    <w:rsid w:val="00BF6757"/>
    <w:rsid w:val="00BF67AE"/>
    <w:rsid w:val="00BF7134"/>
    <w:rsid w:val="00BF72A6"/>
    <w:rsid w:val="00BF749F"/>
    <w:rsid w:val="00C02A5C"/>
    <w:rsid w:val="00C05138"/>
    <w:rsid w:val="00C06605"/>
    <w:rsid w:val="00C07B05"/>
    <w:rsid w:val="00C128A7"/>
    <w:rsid w:val="00C144C1"/>
    <w:rsid w:val="00C16E9A"/>
    <w:rsid w:val="00C178AF"/>
    <w:rsid w:val="00C2085C"/>
    <w:rsid w:val="00C21D78"/>
    <w:rsid w:val="00C22C7F"/>
    <w:rsid w:val="00C23179"/>
    <w:rsid w:val="00C23404"/>
    <w:rsid w:val="00C242D7"/>
    <w:rsid w:val="00C25FCD"/>
    <w:rsid w:val="00C26F4E"/>
    <w:rsid w:val="00C30E53"/>
    <w:rsid w:val="00C31243"/>
    <w:rsid w:val="00C332DE"/>
    <w:rsid w:val="00C33376"/>
    <w:rsid w:val="00C366A6"/>
    <w:rsid w:val="00C36822"/>
    <w:rsid w:val="00C37A58"/>
    <w:rsid w:val="00C46A20"/>
    <w:rsid w:val="00C46CFC"/>
    <w:rsid w:val="00C46F15"/>
    <w:rsid w:val="00C46F71"/>
    <w:rsid w:val="00C472CC"/>
    <w:rsid w:val="00C4742E"/>
    <w:rsid w:val="00C5229F"/>
    <w:rsid w:val="00C526F5"/>
    <w:rsid w:val="00C53020"/>
    <w:rsid w:val="00C5359A"/>
    <w:rsid w:val="00C537E0"/>
    <w:rsid w:val="00C54101"/>
    <w:rsid w:val="00C543F8"/>
    <w:rsid w:val="00C54E4A"/>
    <w:rsid w:val="00C55B9D"/>
    <w:rsid w:val="00C56519"/>
    <w:rsid w:val="00C571D1"/>
    <w:rsid w:val="00C6199B"/>
    <w:rsid w:val="00C638AD"/>
    <w:rsid w:val="00C63DAA"/>
    <w:rsid w:val="00C6458A"/>
    <w:rsid w:val="00C645D8"/>
    <w:rsid w:val="00C655DE"/>
    <w:rsid w:val="00C66954"/>
    <w:rsid w:val="00C702F8"/>
    <w:rsid w:val="00C7049F"/>
    <w:rsid w:val="00C7096E"/>
    <w:rsid w:val="00C718D1"/>
    <w:rsid w:val="00C73172"/>
    <w:rsid w:val="00C73255"/>
    <w:rsid w:val="00C73D01"/>
    <w:rsid w:val="00C742A1"/>
    <w:rsid w:val="00C75671"/>
    <w:rsid w:val="00C75F0E"/>
    <w:rsid w:val="00C76B17"/>
    <w:rsid w:val="00C8124F"/>
    <w:rsid w:val="00C82E93"/>
    <w:rsid w:val="00C844E3"/>
    <w:rsid w:val="00C86043"/>
    <w:rsid w:val="00C86B02"/>
    <w:rsid w:val="00C8796F"/>
    <w:rsid w:val="00C90A3A"/>
    <w:rsid w:val="00C90D64"/>
    <w:rsid w:val="00C91B6D"/>
    <w:rsid w:val="00C9342B"/>
    <w:rsid w:val="00C937D4"/>
    <w:rsid w:val="00C965FE"/>
    <w:rsid w:val="00C96C14"/>
    <w:rsid w:val="00CA01DE"/>
    <w:rsid w:val="00CA0BC5"/>
    <w:rsid w:val="00CA381B"/>
    <w:rsid w:val="00CA3E4F"/>
    <w:rsid w:val="00CA4140"/>
    <w:rsid w:val="00CA6220"/>
    <w:rsid w:val="00CA6627"/>
    <w:rsid w:val="00CB1E0A"/>
    <w:rsid w:val="00CB24C7"/>
    <w:rsid w:val="00CB2DD5"/>
    <w:rsid w:val="00CB3B9B"/>
    <w:rsid w:val="00CB4226"/>
    <w:rsid w:val="00CB6719"/>
    <w:rsid w:val="00CB7D46"/>
    <w:rsid w:val="00CC08B1"/>
    <w:rsid w:val="00CC39C1"/>
    <w:rsid w:val="00CC4F82"/>
    <w:rsid w:val="00CD0358"/>
    <w:rsid w:val="00CD072F"/>
    <w:rsid w:val="00CD0799"/>
    <w:rsid w:val="00CD1B42"/>
    <w:rsid w:val="00CD1EA2"/>
    <w:rsid w:val="00CD268C"/>
    <w:rsid w:val="00CD294E"/>
    <w:rsid w:val="00CD2C0C"/>
    <w:rsid w:val="00CD4546"/>
    <w:rsid w:val="00CD5603"/>
    <w:rsid w:val="00CD585F"/>
    <w:rsid w:val="00CD5BFA"/>
    <w:rsid w:val="00CE10A0"/>
    <w:rsid w:val="00CE2AA0"/>
    <w:rsid w:val="00CE2D7F"/>
    <w:rsid w:val="00CE374F"/>
    <w:rsid w:val="00CE5432"/>
    <w:rsid w:val="00CF0333"/>
    <w:rsid w:val="00CF0F1D"/>
    <w:rsid w:val="00CF2F57"/>
    <w:rsid w:val="00CF3EA8"/>
    <w:rsid w:val="00CF50DB"/>
    <w:rsid w:val="00CF6223"/>
    <w:rsid w:val="00CF622C"/>
    <w:rsid w:val="00D02F4D"/>
    <w:rsid w:val="00D052E0"/>
    <w:rsid w:val="00D06F9E"/>
    <w:rsid w:val="00D1145E"/>
    <w:rsid w:val="00D1166E"/>
    <w:rsid w:val="00D12973"/>
    <w:rsid w:val="00D13BFC"/>
    <w:rsid w:val="00D1401A"/>
    <w:rsid w:val="00D164A0"/>
    <w:rsid w:val="00D1783D"/>
    <w:rsid w:val="00D204F5"/>
    <w:rsid w:val="00D23F31"/>
    <w:rsid w:val="00D251CE"/>
    <w:rsid w:val="00D268D5"/>
    <w:rsid w:val="00D27EF9"/>
    <w:rsid w:val="00D3167E"/>
    <w:rsid w:val="00D32575"/>
    <w:rsid w:val="00D34541"/>
    <w:rsid w:val="00D3588A"/>
    <w:rsid w:val="00D36752"/>
    <w:rsid w:val="00D36D75"/>
    <w:rsid w:val="00D3706E"/>
    <w:rsid w:val="00D3751B"/>
    <w:rsid w:val="00D40956"/>
    <w:rsid w:val="00D424BD"/>
    <w:rsid w:val="00D426AF"/>
    <w:rsid w:val="00D42E09"/>
    <w:rsid w:val="00D43111"/>
    <w:rsid w:val="00D43D0B"/>
    <w:rsid w:val="00D45023"/>
    <w:rsid w:val="00D451B3"/>
    <w:rsid w:val="00D4537F"/>
    <w:rsid w:val="00D458BF"/>
    <w:rsid w:val="00D4599C"/>
    <w:rsid w:val="00D476EC"/>
    <w:rsid w:val="00D52718"/>
    <w:rsid w:val="00D52960"/>
    <w:rsid w:val="00D52EE7"/>
    <w:rsid w:val="00D53BC4"/>
    <w:rsid w:val="00D53F87"/>
    <w:rsid w:val="00D552E5"/>
    <w:rsid w:val="00D5638C"/>
    <w:rsid w:val="00D57E73"/>
    <w:rsid w:val="00D61312"/>
    <w:rsid w:val="00D615A6"/>
    <w:rsid w:val="00D6187E"/>
    <w:rsid w:val="00D61DDE"/>
    <w:rsid w:val="00D621D1"/>
    <w:rsid w:val="00D628C9"/>
    <w:rsid w:val="00D637F2"/>
    <w:rsid w:val="00D6578E"/>
    <w:rsid w:val="00D6589D"/>
    <w:rsid w:val="00D67142"/>
    <w:rsid w:val="00D67D51"/>
    <w:rsid w:val="00D70188"/>
    <w:rsid w:val="00D704C9"/>
    <w:rsid w:val="00D73934"/>
    <w:rsid w:val="00D753F4"/>
    <w:rsid w:val="00D766DC"/>
    <w:rsid w:val="00D76E23"/>
    <w:rsid w:val="00D80AF9"/>
    <w:rsid w:val="00D82924"/>
    <w:rsid w:val="00D845EF"/>
    <w:rsid w:val="00D84F3E"/>
    <w:rsid w:val="00D84FD9"/>
    <w:rsid w:val="00D90024"/>
    <w:rsid w:val="00D90154"/>
    <w:rsid w:val="00D90873"/>
    <w:rsid w:val="00D916F7"/>
    <w:rsid w:val="00D91F31"/>
    <w:rsid w:val="00D92B1F"/>
    <w:rsid w:val="00D937BD"/>
    <w:rsid w:val="00D93BFB"/>
    <w:rsid w:val="00D95698"/>
    <w:rsid w:val="00DA1190"/>
    <w:rsid w:val="00DA11D4"/>
    <w:rsid w:val="00DA1E20"/>
    <w:rsid w:val="00DA2428"/>
    <w:rsid w:val="00DA261F"/>
    <w:rsid w:val="00DA577A"/>
    <w:rsid w:val="00DA6BB6"/>
    <w:rsid w:val="00DA70C6"/>
    <w:rsid w:val="00DA773F"/>
    <w:rsid w:val="00DB03C4"/>
    <w:rsid w:val="00DB13BE"/>
    <w:rsid w:val="00DB3AD8"/>
    <w:rsid w:val="00DB469B"/>
    <w:rsid w:val="00DB5CFA"/>
    <w:rsid w:val="00DB7495"/>
    <w:rsid w:val="00DB76C7"/>
    <w:rsid w:val="00DB7E98"/>
    <w:rsid w:val="00DB7EBA"/>
    <w:rsid w:val="00DC0EDB"/>
    <w:rsid w:val="00DC17E2"/>
    <w:rsid w:val="00DC202D"/>
    <w:rsid w:val="00DC79D3"/>
    <w:rsid w:val="00DD0537"/>
    <w:rsid w:val="00DD0F05"/>
    <w:rsid w:val="00DD1383"/>
    <w:rsid w:val="00DD2B4A"/>
    <w:rsid w:val="00DD2B54"/>
    <w:rsid w:val="00DD2BEB"/>
    <w:rsid w:val="00DD2F60"/>
    <w:rsid w:val="00DD3A93"/>
    <w:rsid w:val="00DD3BD1"/>
    <w:rsid w:val="00DD3EB3"/>
    <w:rsid w:val="00DD42E0"/>
    <w:rsid w:val="00DD4B45"/>
    <w:rsid w:val="00DD7159"/>
    <w:rsid w:val="00DD7732"/>
    <w:rsid w:val="00DE2690"/>
    <w:rsid w:val="00DE334B"/>
    <w:rsid w:val="00DE4932"/>
    <w:rsid w:val="00DE4A47"/>
    <w:rsid w:val="00DE66F5"/>
    <w:rsid w:val="00DE726F"/>
    <w:rsid w:val="00DE77B8"/>
    <w:rsid w:val="00DF2907"/>
    <w:rsid w:val="00DF2A8B"/>
    <w:rsid w:val="00DF410A"/>
    <w:rsid w:val="00DF570D"/>
    <w:rsid w:val="00DF6E51"/>
    <w:rsid w:val="00E02230"/>
    <w:rsid w:val="00E0320B"/>
    <w:rsid w:val="00E04625"/>
    <w:rsid w:val="00E04CBB"/>
    <w:rsid w:val="00E06B82"/>
    <w:rsid w:val="00E06C7C"/>
    <w:rsid w:val="00E0785D"/>
    <w:rsid w:val="00E1016B"/>
    <w:rsid w:val="00E1220E"/>
    <w:rsid w:val="00E12B26"/>
    <w:rsid w:val="00E14C4E"/>
    <w:rsid w:val="00E152DD"/>
    <w:rsid w:val="00E16EF8"/>
    <w:rsid w:val="00E176E4"/>
    <w:rsid w:val="00E2011B"/>
    <w:rsid w:val="00E21A74"/>
    <w:rsid w:val="00E21D58"/>
    <w:rsid w:val="00E24911"/>
    <w:rsid w:val="00E25A12"/>
    <w:rsid w:val="00E272A6"/>
    <w:rsid w:val="00E2751D"/>
    <w:rsid w:val="00E27D6E"/>
    <w:rsid w:val="00E31054"/>
    <w:rsid w:val="00E32889"/>
    <w:rsid w:val="00E335DF"/>
    <w:rsid w:val="00E3447F"/>
    <w:rsid w:val="00E34B7D"/>
    <w:rsid w:val="00E37518"/>
    <w:rsid w:val="00E4011F"/>
    <w:rsid w:val="00E403F3"/>
    <w:rsid w:val="00E42C22"/>
    <w:rsid w:val="00E43C53"/>
    <w:rsid w:val="00E44A63"/>
    <w:rsid w:val="00E4519B"/>
    <w:rsid w:val="00E4539C"/>
    <w:rsid w:val="00E46543"/>
    <w:rsid w:val="00E468AE"/>
    <w:rsid w:val="00E4735D"/>
    <w:rsid w:val="00E47FA5"/>
    <w:rsid w:val="00E50F2D"/>
    <w:rsid w:val="00E50F6B"/>
    <w:rsid w:val="00E529AA"/>
    <w:rsid w:val="00E55FA7"/>
    <w:rsid w:val="00E56B3F"/>
    <w:rsid w:val="00E57046"/>
    <w:rsid w:val="00E62474"/>
    <w:rsid w:val="00E629FC"/>
    <w:rsid w:val="00E6673B"/>
    <w:rsid w:val="00E66857"/>
    <w:rsid w:val="00E70AE5"/>
    <w:rsid w:val="00E7553B"/>
    <w:rsid w:val="00E762B5"/>
    <w:rsid w:val="00E76DF7"/>
    <w:rsid w:val="00E76E6E"/>
    <w:rsid w:val="00E77E02"/>
    <w:rsid w:val="00E81A8C"/>
    <w:rsid w:val="00E839DA"/>
    <w:rsid w:val="00E84327"/>
    <w:rsid w:val="00E85374"/>
    <w:rsid w:val="00E85EE1"/>
    <w:rsid w:val="00E86CFB"/>
    <w:rsid w:val="00E86DB2"/>
    <w:rsid w:val="00E87995"/>
    <w:rsid w:val="00E924D2"/>
    <w:rsid w:val="00E93F5F"/>
    <w:rsid w:val="00E94EE1"/>
    <w:rsid w:val="00EA0576"/>
    <w:rsid w:val="00EA23CB"/>
    <w:rsid w:val="00EA26E5"/>
    <w:rsid w:val="00EA271B"/>
    <w:rsid w:val="00EA28CE"/>
    <w:rsid w:val="00EA2D53"/>
    <w:rsid w:val="00EA36BC"/>
    <w:rsid w:val="00EA373D"/>
    <w:rsid w:val="00EA4D23"/>
    <w:rsid w:val="00EA5AA4"/>
    <w:rsid w:val="00EA7C0B"/>
    <w:rsid w:val="00EB0471"/>
    <w:rsid w:val="00EB1CB0"/>
    <w:rsid w:val="00EB3CC9"/>
    <w:rsid w:val="00EB612D"/>
    <w:rsid w:val="00EB758B"/>
    <w:rsid w:val="00EC0113"/>
    <w:rsid w:val="00EC0D2E"/>
    <w:rsid w:val="00EC1CA5"/>
    <w:rsid w:val="00EC1F49"/>
    <w:rsid w:val="00EC2B8B"/>
    <w:rsid w:val="00EC33E8"/>
    <w:rsid w:val="00EC406D"/>
    <w:rsid w:val="00EC5A3A"/>
    <w:rsid w:val="00EC61F7"/>
    <w:rsid w:val="00EC645F"/>
    <w:rsid w:val="00EC6549"/>
    <w:rsid w:val="00ED0567"/>
    <w:rsid w:val="00ED07A5"/>
    <w:rsid w:val="00ED14C8"/>
    <w:rsid w:val="00ED17A9"/>
    <w:rsid w:val="00ED36E6"/>
    <w:rsid w:val="00ED3FF0"/>
    <w:rsid w:val="00ED45DD"/>
    <w:rsid w:val="00ED5D00"/>
    <w:rsid w:val="00ED6B3E"/>
    <w:rsid w:val="00ED6CE7"/>
    <w:rsid w:val="00ED7664"/>
    <w:rsid w:val="00EE00E1"/>
    <w:rsid w:val="00EE2F13"/>
    <w:rsid w:val="00EE6223"/>
    <w:rsid w:val="00EE6AFB"/>
    <w:rsid w:val="00EE6CE8"/>
    <w:rsid w:val="00EE734C"/>
    <w:rsid w:val="00EE7B7F"/>
    <w:rsid w:val="00EF031F"/>
    <w:rsid w:val="00EF1EC8"/>
    <w:rsid w:val="00EF3A06"/>
    <w:rsid w:val="00EF4692"/>
    <w:rsid w:val="00EF46A7"/>
    <w:rsid w:val="00EF5C70"/>
    <w:rsid w:val="00EF6278"/>
    <w:rsid w:val="00EF7D8E"/>
    <w:rsid w:val="00F028B7"/>
    <w:rsid w:val="00F02A7E"/>
    <w:rsid w:val="00F03477"/>
    <w:rsid w:val="00F0476C"/>
    <w:rsid w:val="00F05339"/>
    <w:rsid w:val="00F05752"/>
    <w:rsid w:val="00F10627"/>
    <w:rsid w:val="00F10E25"/>
    <w:rsid w:val="00F126E9"/>
    <w:rsid w:val="00F1311E"/>
    <w:rsid w:val="00F14156"/>
    <w:rsid w:val="00F14C8C"/>
    <w:rsid w:val="00F14FBC"/>
    <w:rsid w:val="00F15079"/>
    <w:rsid w:val="00F15EC4"/>
    <w:rsid w:val="00F16354"/>
    <w:rsid w:val="00F16D3F"/>
    <w:rsid w:val="00F1717A"/>
    <w:rsid w:val="00F17C37"/>
    <w:rsid w:val="00F21C92"/>
    <w:rsid w:val="00F23772"/>
    <w:rsid w:val="00F2400B"/>
    <w:rsid w:val="00F24270"/>
    <w:rsid w:val="00F24E98"/>
    <w:rsid w:val="00F25437"/>
    <w:rsid w:val="00F26C99"/>
    <w:rsid w:val="00F27ECB"/>
    <w:rsid w:val="00F306EB"/>
    <w:rsid w:val="00F336D3"/>
    <w:rsid w:val="00F349AB"/>
    <w:rsid w:val="00F36AD7"/>
    <w:rsid w:val="00F3735A"/>
    <w:rsid w:val="00F379A8"/>
    <w:rsid w:val="00F4013A"/>
    <w:rsid w:val="00F4048E"/>
    <w:rsid w:val="00F40AC2"/>
    <w:rsid w:val="00F42588"/>
    <w:rsid w:val="00F42B2E"/>
    <w:rsid w:val="00F45DCF"/>
    <w:rsid w:val="00F466A6"/>
    <w:rsid w:val="00F46817"/>
    <w:rsid w:val="00F474F9"/>
    <w:rsid w:val="00F47EA6"/>
    <w:rsid w:val="00F5155F"/>
    <w:rsid w:val="00F521BF"/>
    <w:rsid w:val="00F52247"/>
    <w:rsid w:val="00F53F3C"/>
    <w:rsid w:val="00F54D46"/>
    <w:rsid w:val="00F54D73"/>
    <w:rsid w:val="00F559BD"/>
    <w:rsid w:val="00F5699A"/>
    <w:rsid w:val="00F574D7"/>
    <w:rsid w:val="00F578CD"/>
    <w:rsid w:val="00F60647"/>
    <w:rsid w:val="00F6105F"/>
    <w:rsid w:val="00F61BCC"/>
    <w:rsid w:val="00F62680"/>
    <w:rsid w:val="00F633AB"/>
    <w:rsid w:val="00F635ED"/>
    <w:rsid w:val="00F638D7"/>
    <w:rsid w:val="00F645E6"/>
    <w:rsid w:val="00F64870"/>
    <w:rsid w:val="00F649A3"/>
    <w:rsid w:val="00F64B26"/>
    <w:rsid w:val="00F657BC"/>
    <w:rsid w:val="00F667B1"/>
    <w:rsid w:val="00F66B62"/>
    <w:rsid w:val="00F66FB3"/>
    <w:rsid w:val="00F673F0"/>
    <w:rsid w:val="00F676AA"/>
    <w:rsid w:val="00F7023B"/>
    <w:rsid w:val="00F711C4"/>
    <w:rsid w:val="00F715E0"/>
    <w:rsid w:val="00F729A2"/>
    <w:rsid w:val="00F72B5F"/>
    <w:rsid w:val="00F7333D"/>
    <w:rsid w:val="00F73F3C"/>
    <w:rsid w:val="00F74209"/>
    <w:rsid w:val="00F742C0"/>
    <w:rsid w:val="00F744D4"/>
    <w:rsid w:val="00F746DE"/>
    <w:rsid w:val="00F76378"/>
    <w:rsid w:val="00F76515"/>
    <w:rsid w:val="00F803C6"/>
    <w:rsid w:val="00F80D39"/>
    <w:rsid w:val="00F86BE6"/>
    <w:rsid w:val="00F87C0C"/>
    <w:rsid w:val="00F922E9"/>
    <w:rsid w:val="00F95DD7"/>
    <w:rsid w:val="00F96600"/>
    <w:rsid w:val="00F978F3"/>
    <w:rsid w:val="00FA0494"/>
    <w:rsid w:val="00FA275B"/>
    <w:rsid w:val="00FA395A"/>
    <w:rsid w:val="00FA56DC"/>
    <w:rsid w:val="00FA56FA"/>
    <w:rsid w:val="00FA7302"/>
    <w:rsid w:val="00FA74AE"/>
    <w:rsid w:val="00FA74E0"/>
    <w:rsid w:val="00FB1BF6"/>
    <w:rsid w:val="00FB1F3D"/>
    <w:rsid w:val="00FB2012"/>
    <w:rsid w:val="00FB3169"/>
    <w:rsid w:val="00FB4258"/>
    <w:rsid w:val="00FB5E4F"/>
    <w:rsid w:val="00FB5F8E"/>
    <w:rsid w:val="00FB610C"/>
    <w:rsid w:val="00FB7A9F"/>
    <w:rsid w:val="00FB7BBB"/>
    <w:rsid w:val="00FB7F09"/>
    <w:rsid w:val="00FC0000"/>
    <w:rsid w:val="00FC2E5E"/>
    <w:rsid w:val="00FC507C"/>
    <w:rsid w:val="00FC565C"/>
    <w:rsid w:val="00FC67FC"/>
    <w:rsid w:val="00FC7223"/>
    <w:rsid w:val="00FC7E92"/>
    <w:rsid w:val="00FD16D2"/>
    <w:rsid w:val="00FD1D47"/>
    <w:rsid w:val="00FD3372"/>
    <w:rsid w:val="00FD5C4E"/>
    <w:rsid w:val="00FD6CF1"/>
    <w:rsid w:val="00FE06CD"/>
    <w:rsid w:val="00FE59BE"/>
    <w:rsid w:val="00FE6DCA"/>
    <w:rsid w:val="00FF05F9"/>
    <w:rsid w:val="00FF4351"/>
    <w:rsid w:val="00FF4839"/>
    <w:rsid w:val="00FF5418"/>
    <w:rsid w:val="00FF5720"/>
    <w:rsid w:val="00FF5DD0"/>
    <w:rsid w:val="00FF60DA"/>
    <w:rsid w:val="00FF629E"/>
    <w:rsid w:val="3247C535"/>
    <w:rsid w:val="3E532C29"/>
    <w:rsid w:val="4B61C52C"/>
    <w:rsid w:val="51195097"/>
    <w:rsid w:val="5B4416CC"/>
    <w:rsid w:val="67A7FFA2"/>
    <w:rsid w:val="6A95BAA9"/>
    <w:rsid w:val="6DE68435"/>
    <w:rsid w:val="6F04EF09"/>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391AC"/>
  <w15:docId w15:val="{A4DD5160-B3F6-46CA-B8B5-96EDC1886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lsdException w:name="Medium Grid 2 Accent 2"/>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669"/>
    <w:pPr>
      <w:spacing w:after="180" w:line="264" w:lineRule="auto"/>
    </w:pPr>
    <w:rPr>
      <w:rFonts w:eastAsiaTheme="minorEastAsia"/>
      <w:sz w:val="23"/>
      <w:szCs w:val="23"/>
      <w:lang w:val="es-ES"/>
    </w:rPr>
  </w:style>
  <w:style w:type="paragraph" w:styleId="Ttulo1">
    <w:name w:val="heading 1"/>
    <w:basedOn w:val="Normal"/>
    <w:next w:val="Normal"/>
    <w:link w:val="Ttulo1Car"/>
    <w:uiPriority w:val="99"/>
    <w:unhideWhenUsed/>
    <w:qFormat/>
    <w:rsid w:val="00326254"/>
    <w:pPr>
      <w:spacing w:after="0" w:line="240" w:lineRule="auto"/>
      <w:outlineLvl w:val="0"/>
    </w:pPr>
    <w:rPr>
      <w:rFonts w:ascii="Arial Narrow" w:eastAsiaTheme="majorEastAsia" w:hAnsi="Arial Narrow" w:cstheme="majorBidi"/>
      <w:caps/>
      <w:sz w:val="22"/>
      <w:szCs w:val="32"/>
    </w:rPr>
  </w:style>
  <w:style w:type="paragraph" w:styleId="Ttulo2">
    <w:name w:val="heading 2"/>
    <w:basedOn w:val="Normal"/>
    <w:next w:val="Normal"/>
    <w:link w:val="Ttulo2Car"/>
    <w:uiPriority w:val="99"/>
    <w:unhideWhenUsed/>
    <w:qFormat/>
    <w:rsid w:val="006369F4"/>
    <w:pPr>
      <w:spacing w:after="0" w:line="240" w:lineRule="auto"/>
      <w:outlineLvl w:val="1"/>
    </w:pPr>
    <w:rPr>
      <w:rFonts w:ascii="Arial Narrow" w:hAnsi="Arial Narrow"/>
      <w:b/>
      <w:bCs/>
      <w:sz w:val="22"/>
      <w:szCs w:val="28"/>
    </w:rPr>
  </w:style>
  <w:style w:type="paragraph" w:styleId="Ttulo3">
    <w:name w:val="heading 3"/>
    <w:basedOn w:val="Normal"/>
    <w:next w:val="Normal"/>
    <w:link w:val="Ttulo3Car"/>
    <w:uiPriority w:val="99"/>
    <w:unhideWhenUsed/>
    <w:qFormat/>
    <w:rsid w:val="0063543E"/>
    <w:pPr>
      <w:spacing w:before="240" w:after="60"/>
      <w:outlineLvl w:val="2"/>
    </w:pPr>
    <w:rPr>
      <w:b/>
      <w:bCs/>
      <w:color w:val="000000" w:themeColor="text1"/>
      <w:spacing w:val="10"/>
    </w:rPr>
  </w:style>
  <w:style w:type="paragraph" w:styleId="Ttulo4">
    <w:name w:val="heading 4"/>
    <w:basedOn w:val="Normal"/>
    <w:next w:val="Normal"/>
    <w:link w:val="Ttulo4Car"/>
    <w:uiPriority w:val="99"/>
    <w:unhideWhenUsed/>
    <w:qFormat/>
    <w:rsid w:val="0063543E"/>
    <w:pPr>
      <w:spacing w:before="240" w:after="0"/>
      <w:outlineLvl w:val="3"/>
    </w:pPr>
    <w:rPr>
      <w:caps/>
      <w:spacing w:val="14"/>
      <w:sz w:val="22"/>
      <w:szCs w:val="22"/>
    </w:rPr>
  </w:style>
  <w:style w:type="paragraph" w:styleId="Ttulo5">
    <w:name w:val="heading 5"/>
    <w:basedOn w:val="Normal"/>
    <w:next w:val="Normal"/>
    <w:link w:val="Ttulo5Car"/>
    <w:uiPriority w:val="99"/>
    <w:unhideWhenUsed/>
    <w:qFormat/>
    <w:rsid w:val="0063543E"/>
    <w:pPr>
      <w:spacing w:before="200" w:after="0"/>
      <w:outlineLvl w:val="4"/>
    </w:pPr>
    <w:rPr>
      <w:b/>
      <w:bCs/>
      <w:color w:val="1F497D" w:themeColor="text2"/>
      <w:spacing w:val="10"/>
    </w:rPr>
  </w:style>
  <w:style w:type="paragraph" w:styleId="Ttulo6">
    <w:name w:val="heading 6"/>
    <w:basedOn w:val="Normal"/>
    <w:next w:val="Normal"/>
    <w:link w:val="Ttulo6Car"/>
    <w:uiPriority w:val="99"/>
    <w:unhideWhenUsed/>
    <w:qFormat/>
    <w:rsid w:val="0063543E"/>
    <w:pPr>
      <w:spacing w:after="0"/>
      <w:outlineLvl w:val="5"/>
    </w:pPr>
    <w:rPr>
      <w:b/>
      <w:bCs/>
      <w:color w:val="C0504D" w:themeColor="accent2"/>
      <w:spacing w:val="10"/>
    </w:rPr>
  </w:style>
  <w:style w:type="paragraph" w:styleId="Ttulo7">
    <w:name w:val="heading 7"/>
    <w:basedOn w:val="Normal"/>
    <w:next w:val="Normal"/>
    <w:link w:val="Ttulo7Car"/>
    <w:uiPriority w:val="99"/>
    <w:unhideWhenUsed/>
    <w:qFormat/>
    <w:rsid w:val="0063543E"/>
    <w:pPr>
      <w:spacing w:after="0"/>
      <w:outlineLvl w:val="6"/>
    </w:pPr>
    <w:rPr>
      <w:smallCaps/>
      <w:color w:val="000000" w:themeColor="text1"/>
      <w:spacing w:val="10"/>
    </w:rPr>
  </w:style>
  <w:style w:type="paragraph" w:styleId="Ttulo8">
    <w:name w:val="heading 8"/>
    <w:basedOn w:val="Normal"/>
    <w:next w:val="Normal"/>
    <w:link w:val="Ttulo8Car"/>
    <w:uiPriority w:val="99"/>
    <w:unhideWhenUsed/>
    <w:qFormat/>
    <w:rsid w:val="0063543E"/>
    <w:pPr>
      <w:spacing w:after="0"/>
      <w:outlineLvl w:val="7"/>
    </w:pPr>
    <w:rPr>
      <w:b/>
      <w:bCs/>
      <w:i/>
      <w:iCs/>
      <w:color w:val="4F81BD" w:themeColor="accent1"/>
      <w:spacing w:val="10"/>
      <w:sz w:val="24"/>
      <w:szCs w:val="24"/>
    </w:rPr>
  </w:style>
  <w:style w:type="paragraph" w:styleId="Ttulo9">
    <w:name w:val="heading 9"/>
    <w:basedOn w:val="Normal"/>
    <w:next w:val="Normal"/>
    <w:link w:val="Ttulo9Car"/>
    <w:uiPriority w:val="99"/>
    <w:unhideWhenUsed/>
    <w:qFormat/>
    <w:rsid w:val="0063543E"/>
    <w:pPr>
      <w:spacing w:after="0"/>
      <w:outlineLvl w:val="8"/>
    </w:pPr>
    <w:rPr>
      <w:b/>
      <w:bCs/>
      <w:caps/>
      <w:color w:val="9BBB59" w:themeColor="accent3"/>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326254"/>
    <w:rPr>
      <w:rFonts w:ascii="Arial Narrow" w:eastAsiaTheme="majorEastAsia" w:hAnsi="Arial Narrow" w:cstheme="majorBidi"/>
      <w:caps/>
      <w:szCs w:val="32"/>
      <w:lang w:val="es-ES"/>
    </w:rPr>
  </w:style>
  <w:style w:type="character" w:customStyle="1" w:styleId="Ttulo2Car">
    <w:name w:val="Título 2 Car"/>
    <w:basedOn w:val="Fuentedeprrafopredeter"/>
    <w:link w:val="Ttulo2"/>
    <w:uiPriority w:val="99"/>
    <w:rsid w:val="006369F4"/>
    <w:rPr>
      <w:rFonts w:ascii="Arial Narrow" w:eastAsiaTheme="minorEastAsia" w:hAnsi="Arial Narrow"/>
      <w:b/>
      <w:bCs/>
      <w:szCs w:val="28"/>
      <w:lang w:val="es-ES"/>
    </w:rPr>
  </w:style>
  <w:style w:type="character" w:customStyle="1" w:styleId="Ttulo3Car">
    <w:name w:val="Título 3 Car"/>
    <w:basedOn w:val="Fuentedeprrafopredeter"/>
    <w:link w:val="Ttulo3"/>
    <w:uiPriority w:val="99"/>
    <w:rsid w:val="0063543E"/>
    <w:rPr>
      <w:rFonts w:eastAsiaTheme="minorEastAsia"/>
      <w:b/>
      <w:bCs/>
      <w:color w:val="000000" w:themeColor="text1"/>
      <w:spacing w:val="10"/>
      <w:sz w:val="23"/>
      <w:szCs w:val="23"/>
      <w:lang w:val="es-ES"/>
    </w:rPr>
  </w:style>
  <w:style w:type="character" w:customStyle="1" w:styleId="Ttulo4Car">
    <w:name w:val="Título 4 Car"/>
    <w:basedOn w:val="Fuentedeprrafopredeter"/>
    <w:link w:val="Ttulo4"/>
    <w:uiPriority w:val="99"/>
    <w:rsid w:val="0063543E"/>
    <w:rPr>
      <w:rFonts w:eastAsiaTheme="minorEastAsia"/>
      <w:caps/>
      <w:spacing w:val="14"/>
      <w:lang w:val="es-ES"/>
    </w:rPr>
  </w:style>
  <w:style w:type="character" w:customStyle="1" w:styleId="Ttulo5Car">
    <w:name w:val="Título 5 Car"/>
    <w:basedOn w:val="Fuentedeprrafopredeter"/>
    <w:link w:val="Ttulo5"/>
    <w:uiPriority w:val="99"/>
    <w:rsid w:val="0063543E"/>
    <w:rPr>
      <w:rFonts w:eastAsiaTheme="minorEastAsia"/>
      <w:b/>
      <w:bCs/>
      <w:color w:val="1F497D" w:themeColor="text2"/>
      <w:spacing w:val="10"/>
      <w:sz w:val="23"/>
      <w:szCs w:val="23"/>
      <w:lang w:val="es-ES"/>
    </w:rPr>
  </w:style>
  <w:style w:type="character" w:customStyle="1" w:styleId="Ttulo6Car">
    <w:name w:val="Título 6 Car"/>
    <w:basedOn w:val="Fuentedeprrafopredeter"/>
    <w:link w:val="Ttulo6"/>
    <w:uiPriority w:val="99"/>
    <w:rsid w:val="0063543E"/>
    <w:rPr>
      <w:rFonts w:eastAsiaTheme="minorEastAsia"/>
      <w:b/>
      <w:bCs/>
      <w:color w:val="C0504D" w:themeColor="accent2"/>
      <w:spacing w:val="10"/>
      <w:sz w:val="23"/>
      <w:szCs w:val="23"/>
      <w:lang w:val="es-ES"/>
    </w:rPr>
  </w:style>
  <w:style w:type="character" w:customStyle="1" w:styleId="Ttulo7Car">
    <w:name w:val="Título 7 Car"/>
    <w:basedOn w:val="Fuentedeprrafopredeter"/>
    <w:link w:val="Ttulo7"/>
    <w:uiPriority w:val="99"/>
    <w:rsid w:val="0063543E"/>
    <w:rPr>
      <w:rFonts w:eastAsiaTheme="minorEastAsia"/>
      <w:smallCaps/>
      <w:color w:val="000000" w:themeColor="text1"/>
      <w:spacing w:val="10"/>
      <w:sz w:val="23"/>
      <w:szCs w:val="23"/>
      <w:lang w:val="es-ES"/>
    </w:rPr>
  </w:style>
  <w:style w:type="character" w:customStyle="1" w:styleId="Ttulo8Car">
    <w:name w:val="Título 8 Car"/>
    <w:basedOn w:val="Fuentedeprrafopredeter"/>
    <w:link w:val="Ttulo8"/>
    <w:uiPriority w:val="99"/>
    <w:rsid w:val="0063543E"/>
    <w:rPr>
      <w:rFonts w:eastAsiaTheme="minorEastAsia"/>
      <w:b/>
      <w:bCs/>
      <w:i/>
      <w:iCs/>
      <w:color w:val="4F81BD" w:themeColor="accent1"/>
      <w:spacing w:val="10"/>
      <w:sz w:val="24"/>
      <w:szCs w:val="24"/>
      <w:lang w:val="es-ES"/>
    </w:rPr>
  </w:style>
  <w:style w:type="character" w:customStyle="1" w:styleId="Ttulo9Car">
    <w:name w:val="Título 9 Car"/>
    <w:basedOn w:val="Fuentedeprrafopredeter"/>
    <w:link w:val="Ttulo9"/>
    <w:uiPriority w:val="99"/>
    <w:rsid w:val="0063543E"/>
    <w:rPr>
      <w:rFonts w:eastAsiaTheme="minorEastAsia"/>
      <w:b/>
      <w:bCs/>
      <w:caps/>
      <w:color w:val="9BBB59" w:themeColor="accent3"/>
      <w:spacing w:val="40"/>
      <w:sz w:val="20"/>
      <w:szCs w:val="23"/>
      <w:lang w:val="es-ES"/>
    </w:rPr>
  </w:style>
  <w:style w:type="paragraph" w:styleId="Piedepgina">
    <w:name w:val="footer"/>
    <w:basedOn w:val="Normal"/>
    <w:link w:val="PiedepginaCar"/>
    <w:uiPriority w:val="99"/>
    <w:unhideWhenUsed/>
    <w:rsid w:val="0063543E"/>
    <w:pPr>
      <w:tabs>
        <w:tab w:val="center" w:pos="4320"/>
        <w:tab w:val="right" w:pos="8640"/>
      </w:tabs>
    </w:pPr>
  </w:style>
  <w:style w:type="character" w:customStyle="1" w:styleId="PiedepginaCar">
    <w:name w:val="Pie de página Car"/>
    <w:basedOn w:val="Fuentedeprrafopredeter"/>
    <w:link w:val="Piedepgina"/>
    <w:uiPriority w:val="99"/>
    <w:rsid w:val="0063543E"/>
    <w:rPr>
      <w:rFonts w:eastAsiaTheme="minorEastAsia"/>
      <w:sz w:val="23"/>
      <w:szCs w:val="23"/>
      <w:lang w:val="es-ES"/>
    </w:rPr>
  </w:style>
  <w:style w:type="paragraph" w:styleId="Encabezado">
    <w:name w:val="header"/>
    <w:basedOn w:val="Normal"/>
    <w:link w:val="EncabezadoCar"/>
    <w:uiPriority w:val="99"/>
    <w:unhideWhenUsed/>
    <w:rsid w:val="0063543E"/>
    <w:pPr>
      <w:tabs>
        <w:tab w:val="center" w:pos="4320"/>
        <w:tab w:val="right" w:pos="8640"/>
      </w:tabs>
    </w:pPr>
  </w:style>
  <w:style w:type="character" w:customStyle="1" w:styleId="EncabezadoCar">
    <w:name w:val="Encabezado Car"/>
    <w:basedOn w:val="Fuentedeprrafopredeter"/>
    <w:link w:val="Encabezado"/>
    <w:uiPriority w:val="99"/>
    <w:rsid w:val="0063543E"/>
    <w:rPr>
      <w:rFonts w:eastAsiaTheme="minorEastAsia"/>
      <w:sz w:val="23"/>
      <w:szCs w:val="23"/>
      <w:lang w:val="es-ES"/>
    </w:rPr>
  </w:style>
  <w:style w:type="paragraph" w:styleId="Citadestacada">
    <w:name w:val="Intense Quote"/>
    <w:basedOn w:val="Normal"/>
    <w:link w:val="CitadestacadaCar"/>
    <w:uiPriority w:val="99"/>
    <w:qFormat/>
    <w:rsid w:val="0063543E"/>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bCs/>
      <w:color w:val="C0504D" w:themeColor="accent2"/>
    </w:rPr>
  </w:style>
  <w:style w:type="character" w:customStyle="1" w:styleId="CitadestacadaCar">
    <w:name w:val="Cita destacada Car"/>
    <w:basedOn w:val="Fuentedeprrafopredeter"/>
    <w:link w:val="Citadestacada"/>
    <w:uiPriority w:val="99"/>
    <w:rsid w:val="0063543E"/>
    <w:rPr>
      <w:rFonts w:eastAsiaTheme="minorEastAsia"/>
      <w:b/>
      <w:bCs/>
      <w:color w:val="C0504D" w:themeColor="accent2"/>
      <w:sz w:val="23"/>
      <w:szCs w:val="23"/>
      <w:shd w:val="clear" w:color="auto" w:fill="FFFFFF" w:themeFill="background1"/>
      <w:lang w:val="es-ES"/>
    </w:rPr>
  </w:style>
  <w:style w:type="paragraph" w:styleId="Subttulo">
    <w:name w:val="Subtitle"/>
    <w:basedOn w:val="Normal"/>
    <w:link w:val="SubttuloCar"/>
    <w:uiPriority w:val="99"/>
    <w:qFormat/>
    <w:rsid w:val="0063543E"/>
    <w:pPr>
      <w:spacing w:after="720" w:line="240" w:lineRule="auto"/>
    </w:pPr>
    <w:rPr>
      <w:rFonts w:asciiTheme="majorHAnsi" w:eastAsiaTheme="majorEastAsia" w:hAnsiTheme="majorHAnsi" w:cstheme="majorBidi"/>
      <w:b/>
      <w:bCs/>
      <w:caps/>
      <w:color w:val="C0504D" w:themeColor="accent2"/>
      <w:spacing w:val="50"/>
      <w:sz w:val="24"/>
      <w:szCs w:val="24"/>
    </w:rPr>
  </w:style>
  <w:style w:type="character" w:customStyle="1" w:styleId="SubttuloCar">
    <w:name w:val="Subtítulo Car"/>
    <w:basedOn w:val="Fuentedeprrafopredeter"/>
    <w:link w:val="Subttulo"/>
    <w:uiPriority w:val="99"/>
    <w:rsid w:val="0063543E"/>
    <w:rPr>
      <w:rFonts w:asciiTheme="majorHAnsi" w:eastAsiaTheme="majorEastAsia" w:hAnsiTheme="majorHAnsi" w:cstheme="majorBidi"/>
      <w:b/>
      <w:bCs/>
      <w:caps/>
      <w:color w:val="C0504D" w:themeColor="accent2"/>
      <w:spacing w:val="50"/>
      <w:sz w:val="24"/>
      <w:szCs w:val="24"/>
      <w:lang w:val="es-ES"/>
    </w:rPr>
  </w:style>
  <w:style w:type="paragraph" w:styleId="Ttulo">
    <w:name w:val="Title"/>
    <w:basedOn w:val="Normal"/>
    <w:link w:val="TtuloCar"/>
    <w:uiPriority w:val="99"/>
    <w:qFormat/>
    <w:rsid w:val="0063543E"/>
    <w:pPr>
      <w:spacing w:after="0" w:line="240" w:lineRule="auto"/>
    </w:pPr>
    <w:rPr>
      <w:color w:val="1F497D" w:themeColor="text2"/>
      <w:sz w:val="72"/>
      <w:szCs w:val="72"/>
    </w:rPr>
  </w:style>
  <w:style w:type="character" w:customStyle="1" w:styleId="TtuloCar">
    <w:name w:val="Título Car"/>
    <w:basedOn w:val="Fuentedeprrafopredeter"/>
    <w:link w:val="Ttulo"/>
    <w:uiPriority w:val="99"/>
    <w:rsid w:val="0063543E"/>
    <w:rPr>
      <w:rFonts w:eastAsiaTheme="minorEastAsia"/>
      <w:color w:val="1F497D" w:themeColor="text2"/>
      <w:sz w:val="72"/>
      <w:szCs w:val="72"/>
      <w:lang w:val="es-ES"/>
    </w:rPr>
  </w:style>
  <w:style w:type="paragraph" w:styleId="Textodeglobo">
    <w:name w:val="Balloon Text"/>
    <w:basedOn w:val="Normal"/>
    <w:link w:val="TextodegloboCar"/>
    <w:uiPriority w:val="99"/>
    <w:semiHidden/>
    <w:unhideWhenUsed/>
    <w:rsid w:val="0063543E"/>
    <w:rPr>
      <w:rFonts w:hAnsi="Tahoma"/>
      <w:sz w:val="16"/>
      <w:szCs w:val="16"/>
    </w:rPr>
  </w:style>
  <w:style w:type="character" w:customStyle="1" w:styleId="TextodegloboCar">
    <w:name w:val="Texto de globo Car"/>
    <w:basedOn w:val="Fuentedeprrafopredeter"/>
    <w:link w:val="Textodeglobo"/>
    <w:uiPriority w:val="99"/>
    <w:semiHidden/>
    <w:rsid w:val="0063543E"/>
    <w:rPr>
      <w:rFonts w:eastAsiaTheme="minorEastAsia" w:hAnsi="Tahoma"/>
      <w:sz w:val="16"/>
      <w:szCs w:val="16"/>
      <w:lang w:val="es-ES"/>
    </w:rPr>
  </w:style>
  <w:style w:type="character" w:styleId="Ttulodellibro">
    <w:name w:val="Book Title"/>
    <w:basedOn w:val="Fuentedeprrafopredeter"/>
    <w:uiPriority w:val="99"/>
    <w:qFormat/>
    <w:rsid w:val="0063543E"/>
    <w:rPr>
      <w:rFonts w:asciiTheme="minorHAnsi" w:eastAsiaTheme="minorEastAsia" w:hAnsiTheme="minorHAnsi" w:cstheme="minorBidi"/>
      <w:bCs w:val="0"/>
      <w:i/>
      <w:iCs/>
      <w:color w:val="1F497D" w:themeColor="text2"/>
      <w:sz w:val="23"/>
      <w:szCs w:val="23"/>
      <w:lang w:val="es-ES"/>
    </w:rPr>
  </w:style>
  <w:style w:type="paragraph" w:styleId="Descripcin">
    <w:name w:val="caption"/>
    <w:basedOn w:val="Normal"/>
    <w:next w:val="Normal"/>
    <w:uiPriority w:val="99"/>
    <w:unhideWhenUsed/>
    <w:qFormat/>
    <w:rsid w:val="0063543E"/>
    <w:rPr>
      <w:b/>
      <w:bCs/>
      <w:caps/>
      <w:sz w:val="16"/>
      <w:szCs w:val="16"/>
    </w:rPr>
  </w:style>
  <w:style w:type="character" w:styleId="nfasis">
    <w:name w:val="Emphasis"/>
    <w:uiPriority w:val="20"/>
    <w:qFormat/>
    <w:rsid w:val="0063543E"/>
    <w:rPr>
      <w:rFonts w:asciiTheme="minorHAnsi" w:eastAsiaTheme="minorEastAsia" w:hAnsiTheme="minorHAnsi" w:cstheme="minorBidi"/>
      <w:b/>
      <w:bCs/>
      <w:i/>
      <w:iCs/>
      <w:color w:val="1F497D" w:themeColor="text2"/>
      <w:spacing w:val="10"/>
      <w:sz w:val="23"/>
      <w:szCs w:val="23"/>
      <w:lang w:val="es-ES"/>
    </w:rPr>
  </w:style>
  <w:style w:type="character" w:styleId="Hipervnculo">
    <w:name w:val="Hyperlink"/>
    <w:basedOn w:val="Fuentedeprrafopredeter"/>
    <w:uiPriority w:val="99"/>
    <w:unhideWhenUsed/>
    <w:rsid w:val="0063543E"/>
    <w:rPr>
      <w:color w:val="0000FF" w:themeColor="hyperlink"/>
      <w:u w:val="single"/>
    </w:rPr>
  </w:style>
  <w:style w:type="character" w:styleId="nfasisintenso">
    <w:name w:val="Intense Emphasis"/>
    <w:basedOn w:val="Fuentedeprrafopredeter"/>
    <w:uiPriority w:val="99"/>
    <w:qFormat/>
    <w:rsid w:val="0063543E"/>
    <w:rPr>
      <w:rFonts w:asciiTheme="minorHAnsi" w:hAnsiTheme="minorHAnsi"/>
      <w:b/>
      <w:bCs/>
      <w:dstrike w:val="0"/>
      <w:color w:val="C0504D" w:themeColor="accent2"/>
      <w:spacing w:val="10"/>
      <w:w w:val="100"/>
      <w:kern w:val="0"/>
      <w:position w:val="0"/>
      <w:sz w:val="23"/>
      <w:vertAlign w:val="baseline"/>
    </w:rPr>
  </w:style>
  <w:style w:type="character" w:styleId="Referenciaintensa">
    <w:name w:val="Intense Reference"/>
    <w:basedOn w:val="Fuentedeprrafopredeter"/>
    <w:uiPriority w:val="99"/>
    <w:qFormat/>
    <w:rsid w:val="0063543E"/>
    <w:rPr>
      <w:rFonts w:asciiTheme="minorHAnsi" w:hAnsiTheme="minorHAnsi"/>
      <w:b/>
      <w:bCs/>
      <w:caps/>
      <w:color w:val="4F81BD" w:themeColor="accent1"/>
      <w:spacing w:val="10"/>
      <w:w w:val="100"/>
      <w:position w:val="0"/>
      <w:sz w:val="20"/>
      <w:szCs w:val="20"/>
      <w:u w:val="single" w:color="4F81BD" w:themeColor="accent1"/>
      <w:bdr w:val="none" w:sz="0" w:space="0" w:color="auto"/>
    </w:rPr>
  </w:style>
  <w:style w:type="paragraph" w:styleId="Lista">
    <w:name w:val="List"/>
    <w:basedOn w:val="Normal"/>
    <w:uiPriority w:val="99"/>
    <w:semiHidden/>
    <w:unhideWhenUsed/>
    <w:rsid w:val="0063543E"/>
    <w:pPr>
      <w:ind w:left="360" w:hanging="360"/>
    </w:pPr>
  </w:style>
  <w:style w:type="paragraph" w:styleId="Lista2">
    <w:name w:val="List 2"/>
    <w:basedOn w:val="Normal"/>
    <w:uiPriority w:val="99"/>
    <w:semiHidden/>
    <w:unhideWhenUsed/>
    <w:rsid w:val="0063543E"/>
    <w:pPr>
      <w:ind w:left="720" w:hanging="360"/>
    </w:pPr>
  </w:style>
  <w:style w:type="paragraph" w:styleId="Listaconvietas">
    <w:name w:val="List Bullet"/>
    <w:basedOn w:val="Normal"/>
    <w:uiPriority w:val="36"/>
    <w:unhideWhenUsed/>
    <w:qFormat/>
    <w:rsid w:val="0063543E"/>
    <w:pPr>
      <w:numPr>
        <w:numId w:val="2"/>
      </w:numPr>
    </w:pPr>
    <w:rPr>
      <w:sz w:val="24"/>
      <w:szCs w:val="24"/>
    </w:rPr>
  </w:style>
  <w:style w:type="paragraph" w:styleId="Listaconvietas2">
    <w:name w:val="List Bullet 2"/>
    <w:basedOn w:val="Normal"/>
    <w:uiPriority w:val="36"/>
    <w:unhideWhenUsed/>
    <w:qFormat/>
    <w:rsid w:val="0063543E"/>
    <w:pPr>
      <w:numPr>
        <w:numId w:val="3"/>
      </w:numPr>
    </w:pPr>
    <w:rPr>
      <w:color w:val="4F81BD" w:themeColor="accent1"/>
    </w:rPr>
  </w:style>
  <w:style w:type="paragraph" w:styleId="Listaconvietas3">
    <w:name w:val="List Bullet 3"/>
    <w:basedOn w:val="Normal"/>
    <w:uiPriority w:val="36"/>
    <w:unhideWhenUsed/>
    <w:qFormat/>
    <w:rsid w:val="0063543E"/>
    <w:pPr>
      <w:numPr>
        <w:numId w:val="4"/>
      </w:numPr>
    </w:pPr>
    <w:rPr>
      <w:color w:val="C0504D" w:themeColor="accent2"/>
    </w:rPr>
  </w:style>
  <w:style w:type="paragraph" w:styleId="Listaconvietas4">
    <w:name w:val="List Bullet 4"/>
    <w:basedOn w:val="Normal"/>
    <w:uiPriority w:val="36"/>
    <w:unhideWhenUsed/>
    <w:qFormat/>
    <w:rsid w:val="0063543E"/>
    <w:pPr>
      <w:numPr>
        <w:numId w:val="5"/>
      </w:numPr>
    </w:pPr>
    <w:rPr>
      <w:caps/>
      <w:spacing w:val="4"/>
    </w:rPr>
  </w:style>
  <w:style w:type="paragraph" w:styleId="Listaconvietas5">
    <w:name w:val="List Bullet 5"/>
    <w:basedOn w:val="Normal"/>
    <w:uiPriority w:val="36"/>
    <w:unhideWhenUsed/>
    <w:qFormat/>
    <w:rsid w:val="0063543E"/>
    <w:pPr>
      <w:numPr>
        <w:numId w:val="6"/>
      </w:numPr>
    </w:pPr>
  </w:style>
  <w:style w:type="paragraph" w:styleId="Prrafodelista">
    <w:name w:val="List Paragraph"/>
    <w:aliases w:val="Bullets,Celula,References,List Bullet Mary,Articulo,List Paragraph 1,List_Paragraph,Multilevel para_II,List Paragraph1,List Paragraph-ExecSummary,Akapit z listą BS,List Paragraph (numbered (a)),IBL List Paragraph,List Paragraph nowy"/>
    <w:basedOn w:val="Normal"/>
    <w:link w:val="PrrafodelistaCar"/>
    <w:uiPriority w:val="1"/>
    <w:unhideWhenUsed/>
    <w:qFormat/>
    <w:rsid w:val="0063543E"/>
    <w:pPr>
      <w:ind w:left="720"/>
      <w:contextualSpacing/>
    </w:pPr>
  </w:style>
  <w:style w:type="numbering" w:customStyle="1" w:styleId="Estilodelistamediano">
    <w:name w:val="Estilo de lista mediano"/>
    <w:uiPriority w:val="99"/>
    <w:rsid w:val="0063543E"/>
    <w:pPr>
      <w:numPr>
        <w:numId w:val="1"/>
      </w:numPr>
    </w:pPr>
  </w:style>
  <w:style w:type="paragraph" w:styleId="Sinespaciado">
    <w:name w:val="No Spacing"/>
    <w:basedOn w:val="Normal"/>
    <w:link w:val="SinespaciadoCar"/>
    <w:uiPriority w:val="1"/>
    <w:qFormat/>
    <w:rsid w:val="0063543E"/>
    <w:pPr>
      <w:spacing w:after="0" w:line="240" w:lineRule="auto"/>
    </w:pPr>
  </w:style>
  <w:style w:type="paragraph" w:styleId="Cita">
    <w:name w:val="Quote"/>
    <w:basedOn w:val="Normal"/>
    <w:link w:val="CitaCar"/>
    <w:uiPriority w:val="99"/>
    <w:qFormat/>
    <w:rsid w:val="0063543E"/>
    <w:rPr>
      <w:i/>
      <w:iCs/>
      <w:smallCaps/>
      <w:color w:val="1F497D" w:themeColor="text2"/>
      <w:spacing w:val="6"/>
    </w:rPr>
  </w:style>
  <w:style w:type="character" w:customStyle="1" w:styleId="CitaCar">
    <w:name w:val="Cita Car"/>
    <w:basedOn w:val="Fuentedeprrafopredeter"/>
    <w:link w:val="Cita"/>
    <w:uiPriority w:val="99"/>
    <w:rsid w:val="0063543E"/>
    <w:rPr>
      <w:rFonts w:eastAsiaTheme="minorEastAsia"/>
      <w:i/>
      <w:iCs/>
      <w:smallCaps/>
      <w:color w:val="1F497D" w:themeColor="text2"/>
      <w:spacing w:val="6"/>
      <w:sz w:val="23"/>
      <w:szCs w:val="23"/>
      <w:lang w:val="es-ES"/>
    </w:rPr>
  </w:style>
  <w:style w:type="character" w:styleId="Textoennegrita">
    <w:name w:val="Strong"/>
    <w:uiPriority w:val="22"/>
    <w:qFormat/>
    <w:rsid w:val="0063543E"/>
    <w:rPr>
      <w:rFonts w:asciiTheme="minorHAnsi" w:eastAsiaTheme="minorEastAsia" w:hAnsiTheme="minorHAnsi" w:cstheme="minorBidi"/>
      <w:b/>
      <w:bCs/>
      <w:iCs w:val="0"/>
      <w:color w:val="C0504D" w:themeColor="accent2"/>
      <w:szCs w:val="23"/>
      <w:lang w:val="es-ES"/>
    </w:rPr>
  </w:style>
  <w:style w:type="character" w:styleId="nfasissutil">
    <w:name w:val="Subtle Emphasis"/>
    <w:basedOn w:val="Fuentedeprrafopredeter"/>
    <w:uiPriority w:val="99"/>
    <w:qFormat/>
    <w:rsid w:val="0063543E"/>
    <w:rPr>
      <w:rFonts w:asciiTheme="minorHAnsi" w:hAnsiTheme="minorHAnsi"/>
      <w:i/>
      <w:iCs/>
      <w:sz w:val="23"/>
    </w:rPr>
  </w:style>
  <w:style w:type="character" w:styleId="Referenciasutil">
    <w:name w:val="Subtle Reference"/>
    <w:basedOn w:val="Fuentedeprrafopredeter"/>
    <w:uiPriority w:val="99"/>
    <w:qFormat/>
    <w:rsid w:val="0063543E"/>
    <w:rPr>
      <w:rFonts w:asciiTheme="minorHAnsi" w:hAnsiTheme="minorHAnsi"/>
      <w:b/>
      <w:bCs/>
      <w:i/>
      <w:iCs/>
      <w:color w:val="1F497D" w:themeColor="text2"/>
      <w:sz w:val="23"/>
    </w:rPr>
  </w:style>
  <w:style w:type="table" w:styleId="Tablaconcuadrcula">
    <w:name w:val="Table Grid"/>
    <w:basedOn w:val="Tablanormal"/>
    <w:uiPriority w:val="59"/>
    <w:rsid w:val="0063543E"/>
    <w:pPr>
      <w:spacing w:after="0" w:line="240" w:lineRule="auto"/>
    </w:pPr>
    <w:rPr>
      <w:rFonts w:eastAsiaTheme="minorEastAsia"/>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nsangra">
    <w:name w:val="table of authorities"/>
    <w:basedOn w:val="Normal"/>
    <w:next w:val="Normal"/>
    <w:uiPriority w:val="99"/>
    <w:semiHidden/>
    <w:unhideWhenUsed/>
    <w:rsid w:val="0063543E"/>
    <w:pPr>
      <w:ind w:left="220" w:hanging="220"/>
    </w:pPr>
  </w:style>
  <w:style w:type="paragraph" w:styleId="TDC1">
    <w:name w:val="toc 1"/>
    <w:basedOn w:val="Normal"/>
    <w:next w:val="Normal"/>
    <w:autoRedefine/>
    <w:uiPriority w:val="39"/>
    <w:unhideWhenUsed/>
    <w:rsid w:val="00247945"/>
    <w:pPr>
      <w:tabs>
        <w:tab w:val="left" w:pos="460"/>
        <w:tab w:val="right" w:leader="dot" w:pos="9488"/>
      </w:tabs>
      <w:spacing w:before="80" w:after="0" w:line="240" w:lineRule="auto"/>
    </w:pPr>
    <w:rPr>
      <w:rFonts w:ascii="Arial" w:hAnsi="Arial"/>
      <w:b/>
      <w:bCs/>
      <w:sz w:val="22"/>
      <w:szCs w:val="24"/>
    </w:rPr>
  </w:style>
  <w:style w:type="paragraph" w:styleId="TDC2">
    <w:name w:val="toc 2"/>
    <w:basedOn w:val="Normal"/>
    <w:next w:val="Normal"/>
    <w:autoRedefine/>
    <w:uiPriority w:val="39"/>
    <w:unhideWhenUsed/>
    <w:rsid w:val="00247945"/>
    <w:pPr>
      <w:tabs>
        <w:tab w:val="left" w:pos="690"/>
        <w:tab w:val="left" w:pos="993"/>
        <w:tab w:val="right" w:leader="dot" w:pos="9488"/>
      </w:tabs>
      <w:spacing w:before="80" w:after="0" w:line="240" w:lineRule="auto"/>
      <w:ind w:firstLine="425"/>
    </w:pPr>
    <w:rPr>
      <w:rFonts w:ascii="Arial" w:hAnsi="Arial"/>
      <w:b/>
      <w:bCs/>
      <w:sz w:val="22"/>
      <w:szCs w:val="20"/>
    </w:rPr>
  </w:style>
  <w:style w:type="paragraph" w:styleId="TDC3">
    <w:name w:val="toc 3"/>
    <w:basedOn w:val="Normal"/>
    <w:next w:val="Normal"/>
    <w:autoRedefine/>
    <w:uiPriority w:val="39"/>
    <w:unhideWhenUsed/>
    <w:qFormat/>
    <w:rsid w:val="00247945"/>
    <w:pPr>
      <w:spacing w:before="80" w:after="0"/>
      <w:ind w:left="232"/>
    </w:pPr>
    <w:rPr>
      <w:sz w:val="20"/>
      <w:szCs w:val="20"/>
    </w:rPr>
  </w:style>
  <w:style w:type="paragraph" w:styleId="TDC4">
    <w:name w:val="toc 4"/>
    <w:basedOn w:val="Normal"/>
    <w:next w:val="Normal"/>
    <w:autoRedefine/>
    <w:uiPriority w:val="99"/>
    <w:unhideWhenUsed/>
    <w:qFormat/>
    <w:rsid w:val="0063543E"/>
    <w:pPr>
      <w:spacing w:after="0"/>
      <w:ind w:left="460"/>
    </w:pPr>
    <w:rPr>
      <w:sz w:val="20"/>
      <w:szCs w:val="20"/>
    </w:rPr>
  </w:style>
  <w:style w:type="paragraph" w:styleId="TDC5">
    <w:name w:val="toc 5"/>
    <w:basedOn w:val="Normal"/>
    <w:next w:val="Normal"/>
    <w:autoRedefine/>
    <w:uiPriority w:val="99"/>
    <w:unhideWhenUsed/>
    <w:qFormat/>
    <w:rsid w:val="0063543E"/>
    <w:pPr>
      <w:spacing w:after="0"/>
      <w:ind w:left="690"/>
    </w:pPr>
    <w:rPr>
      <w:sz w:val="20"/>
      <w:szCs w:val="20"/>
    </w:rPr>
  </w:style>
  <w:style w:type="paragraph" w:styleId="TDC6">
    <w:name w:val="toc 6"/>
    <w:basedOn w:val="Normal"/>
    <w:next w:val="Normal"/>
    <w:autoRedefine/>
    <w:uiPriority w:val="99"/>
    <w:unhideWhenUsed/>
    <w:qFormat/>
    <w:rsid w:val="0063543E"/>
    <w:pPr>
      <w:spacing w:after="0"/>
      <w:ind w:left="920"/>
    </w:pPr>
    <w:rPr>
      <w:sz w:val="20"/>
      <w:szCs w:val="20"/>
    </w:rPr>
  </w:style>
  <w:style w:type="paragraph" w:styleId="TDC7">
    <w:name w:val="toc 7"/>
    <w:basedOn w:val="Normal"/>
    <w:next w:val="Normal"/>
    <w:autoRedefine/>
    <w:uiPriority w:val="99"/>
    <w:unhideWhenUsed/>
    <w:qFormat/>
    <w:rsid w:val="0063543E"/>
    <w:pPr>
      <w:spacing w:after="0"/>
      <w:ind w:left="1150"/>
    </w:pPr>
    <w:rPr>
      <w:sz w:val="20"/>
      <w:szCs w:val="20"/>
    </w:rPr>
  </w:style>
  <w:style w:type="paragraph" w:styleId="TDC8">
    <w:name w:val="toc 8"/>
    <w:basedOn w:val="Normal"/>
    <w:next w:val="Normal"/>
    <w:autoRedefine/>
    <w:uiPriority w:val="99"/>
    <w:unhideWhenUsed/>
    <w:qFormat/>
    <w:rsid w:val="0063543E"/>
    <w:pPr>
      <w:spacing w:after="0"/>
      <w:ind w:left="1380"/>
    </w:pPr>
    <w:rPr>
      <w:sz w:val="20"/>
      <w:szCs w:val="20"/>
    </w:rPr>
  </w:style>
  <w:style w:type="paragraph" w:styleId="TDC9">
    <w:name w:val="toc 9"/>
    <w:basedOn w:val="Normal"/>
    <w:next w:val="Normal"/>
    <w:autoRedefine/>
    <w:uiPriority w:val="99"/>
    <w:unhideWhenUsed/>
    <w:qFormat/>
    <w:rsid w:val="0063543E"/>
    <w:pPr>
      <w:spacing w:after="0"/>
      <w:ind w:left="1610"/>
    </w:pPr>
    <w:rPr>
      <w:sz w:val="20"/>
      <w:szCs w:val="20"/>
    </w:rPr>
  </w:style>
  <w:style w:type="character" w:customStyle="1" w:styleId="SinespaciadoCar">
    <w:name w:val="Sin espaciado Car"/>
    <w:basedOn w:val="Fuentedeprrafopredeter"/>
    <w:link w:val="Sinespaciado"/>
    <w:uiPriority w:val="1"/>
    <w:rsid w:val="0063543E"/>
    <w:rPr>
      <w:rFonts w:eastAsiaTheme="minorEastAsia"/>
      <w:sz w:val="23"/>
      <w:szCs w:val="23"/>
      <w:lang w:val="es-ES"/>
    </w:rPr>
  </w:style>
  <w:style w:type="paragraph" w:customStyle="1" w:styleId="Encabezadopar">
    <w:name w:val="Encabezado par"/>
    <w:basedOn w:val="Normal"/>
    <w:uiPriority w:val="39"/>
    <w:semiHidden/>
    <w:unhideWhenUsed/>
    <w:qFormat/>
    <w:rsid w:val="0063543E"/>
    <w:pPr>
      <w:pBdr>
        <w:bottom w:val="single" w:sz="4" w:space="1" w:color="4F81BD" w:themeColor="accent1"/>
      </w:pBdr>
      <w:spacing w:after="0" w:line="240" w:lineRule="auto"/>
    </w:pPr>
    <w:rPr>
      <w:b/>
      <w:bCs/>
      <w:color w:val="1F497D" w:themeColor="text2"/>
      <w:sz w:val="20"/>
    </w:rPr>
  </w:style>
  <w:style w:type="paragraph" w:customStyle="1" w:styleId="Piedepginapar">
    <w:name w:val="Pie de página par"/>
    <w:basedOn w:val="Normal"/>
    <w:uiPriority w:val="49"/>
    <w:semiHidden/>
    <w:unhideWhenUsed/>
    <w:rsid w:val="0063543E"/>
    <w:pPr>
      <w:pBdr>
        <w:top w:val="single" w:sz="4" w:space="1" w:color="4F81BD" w:themeColor="accent1"/>
      </w:pBdr>
    </w:pPr>
    <w:rPr>
      <w:color w:val="1F497D" w:themeColor="text2"/>
      <w:sz w:val="20"/>
      <w:szCs w:val="20"/>
    </w:rPr>
  </w:style>
  <w:style w:type="paragraph" w:customStyle="1" w:styleId="Encabezadoimpar">
    <w:name w:val="Encabezado impar"/>
    <w:basedOn w:val="Normal"/>
    <w:uiPriority w:val="39"/>
    <w:semiHidden/>
    <w:unhideWhenUsed/>
    <w:qFormat/>
    <w:rsid w:val="0063543E"/>
    <w:pPr>
      <w:pBdr>
        <w:bottom w:val="single" w:sz="4" w:space="1" w:color="4F81BD" w:themeColor="accent1"/>
      </w:pBdr>
      <w:spacing w:after="0" w:line="240" w:lineRule="auto"/>
      <w:jc w:val="right"/>
    </w:pPr>
    <w:rPr>
      <w:b/>
      <w:bCs/>
      <w:color w:val="1F497D" w:themeColor="text2"/>
      <w:sz w:val="20"/>
    </w:rPr>
  </w:style>
  <w:style w:type="paragraph" w:customStyle="1" w:styleId="Piedepginaimpar">
    <w:name w:val="Pie de página impar"/>
    <w:basedOn w:val="Normal"/>
    <w:uiPriority w:val="39"/>
    <w:semiHidden/>
    <w:unhideWhenUsed/>
    <w:qFormat/>
    <w:rsid w:val="0063543E"/>
    <w:pPr>
      <w:pBdr>
        <w:top w:val="single" w:sz="4" w:space="1" w:color="4F81BD" w:themeColor="accent1"/>
      </w:pBdr>
      <w:jc w:val="right"/>
    </w:pPr>
    <w:rPr>
      <w:color w:val="1F497D" w:themeColor="text2"/>
      <w:sz w:val="20"/>
      <w:szCs w:val="20"/>
    </w:rPr>
  </w:style>
  <w:style w:type="character" w:styleId="Textodelmarcadordeposicin">
    <w:name w:val="Placeholder Text"/>
    <w:basedOn w:val="Fuentedeprrafopredeter"/>
    <w:uiPriority w:val="99"/>
    <w:rsid w:val="0063543E"/>
    <w:rPr>
      <w:color w:val="808080"/>
    </w:rPr>
  </w:style>
  <w:style w:type="paragraph" w:styleId="Sangranormal">
    <w:name w:val="Normal Indent"/>
    <w:basedOn w:val="Normal"/>
    <w:uiPriority w:val="99"/>
    <w:rsid w:val="0063543E"/>
    <w:pPr>
      <w:spacing w:after="200" w:line="276" w:lineRule="auto"/>
      <w:ind w:left="720"/>
      <w:contextualSpacing/>
    </w:pPr>
    <w:rPr>
      <w:rFonts w:ascii="Century Schoolbook" w:eastAsia="Times New Roman" w:hAnsi="Century Schoolbook" w:cs="Times New Roman"/>
      <w:color w:val="4D4F3F"/>
      <w:sz w:val="20"/>
      <w:szCs w:val="20"/>
    </w:rPr>
  </w:style>
  <w:style w:type="paragraph" w:customStyle="1" w:styleId="Globodetexto">
    <w:name w:val="Globo de texto"/>
    <w:basedOn w:val="Normal"/>
    <w:link w:val="Carcterdeglobodetexto"/>
    <w:uiPriority w:val="99"/>
    <w:semiHidden/>
    <w:rsid w:val="0063543E"/>
    <w:pPr>
      <w:spacing w:after="200" w:line="252" w:lineRule="auto"/>
    </w:pPr>
    <w:rPr>
      <w:rFonts w:ascii="Tahoma" w:eastAsia="Times New Roman" w:hAnsi="Tahoma" w:cs="Tahoma"/>
      <w:sz w:val="16"/>
      <w:szCs w:val="16"/>
      <w:lang w:val="en-US"/>
    </w:rPr>
  </w:style>
  <w:style w:type="character" w:customStyle="1" w:styleId="Carcterdeglobodetexto">
    <w:name w:val="Carácter de globo de texto"/>
    <w:basedOn w:val="Fuentedeprrafopredeter"/>
    <w:link w:val="Globodetexto"/>
    <w:uiPriority w:val="99"/>
    <w:semiHidden/>
    <w:locked/>
    <w:rsid w:val="0063543E"/>
    <w:rPr>
      <w:rFonts w:ascii="Tahoma" w:eastAsia="Times New Roman" w:hAnsi="Tahoma" w:cs="Tahoma"/>
      <w:sz w:val="16"/>
      <w:szCs w:val="16"/>
    </w:rPr>
  </w:style>
  <w:style w:type="paragraph" w:customStyle="1" w:styleId="encabezado0">
    <w:name w:val="encabezado"/>
    <w:basedOn w:val="Normal"/>
    <w:link w:val="Carcterdeencabezado"/>
    <w:uiPriority w:val="99"/>
    <w:semiHidden/>
    <w:rsid w:val="0063543E"/>
    <w:pPr>
      <w:tabs>
        <w:tab w:val="center" w:pos="4320"/>
        <w:tab w:val="right" w:pos="8640"/>
      </w:tabs>
      <w:spacing w:after="200" w:line="252" w:lineRule="auto"/>
    </w:pPr>
    <w:rPr>
      <w:rFonts w:ascii="Century Schoolbook" w:eastAsia="Times New Roman" w:hAnsi="Century Schoolbook" w:cs="Times New Roman"/>
      <w:sz w:val="22"/>
      <w:szCs w:val="22"/>
      <w:lang w:val="en-US"/>
    </w:rPr>
  </w:style>
  <w:style w:type="character" w:customStyle="1" w:styleId="Carcterdeencabezado">
    <w:name w:val="Carácter de encabezado"/>
    <w:basedOn w:val="Fuentedeprrafopredeter"/>
    <w:link w:val="encabezado0"/>
    <w:uiPriority w:val="99"/>
    <w:semiHidden/>
    <w:locked/>
    <w:rsid w:val="0063543E"/>
    <w:rPr>
      <w:rFonts w:ascii="Century Schoolbook" w:eastAsia="Times New Roman" w:hAnsi="Century Schoolbook" w:cs="Times New Roman"/>
    </w:rPr>
  </w:style>
  <w:style w:type="paragraph" w:styleId="TtuloTDC">
    <w:name w:val="TOC Heading"/>
    <w:basedOn w:val="Ttulo1"/>
    <w:next w:val="Normal"/>
    <w:uiPriority w:val="39"/>
    <w:qFormat/>
    <w:rsid w:val="0063543E"/>
    <w:pPr>
      <w:pBdr>
        <w:bottom w:val="thinThickSmallGap" w:sz="12" w:space="1" w:color="75A675"/>
      </w:pBdr>
      <w:spacing w:before="400" w:after="200" w:line="252" w:lineRule="auto"/>
      <w:jc w:val="center"/>
      <w:outlineLvl w:val="9"/>
    </w:pPr>
    <w:rPr>
      <w:rFonts w:ascii="Century Schoolbook" w:eastAsia="Times New Roman" w:hAnsi="Century Schoolbook" w:cs="Times New Roman"/>
      <w:color w:val="4B734B"/>
      <w:spacing w:val="20"/>
      <w:sz w:val="28"/>
      <w:szCs w:val="28"/>
      <w:lang w:val="en-US"/>
    </w:rPr>
  </w:style>
  <w:style w:type="table" w:customStyle="1" w:styleId="Cuadrculaclara1">
    <w:name w:val="Cuadrícula clara1"/>
    <w:uiPriority w:val="99"/>
    <w:rsid w:val="0063543E"/>
    <w:pPr>
      <w:spacing w:after="0" w:line="240" w:lineRule="auto"/>
    </w:pPr>
    <w:rPr>
      <w:rFonts w:ascii="Century Schoolbook" w:eastAsia="Century Schoolbook" w:hAnsi="Century Schoolbook" w:cs="Times New Roman"/>
      <w:sz w:val="20"/>
      <w:szCs w:val="20"/>
      <w:lang w:val="es-HN"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Cuadrculamedia2-nfasis2">
    <w:name w:val="Medium Grid 2 Accent 2"/>
    <w:basedOn w:val="Tablanormal"/>
    <w:uiPriority w:val="99"/>
    <w:rsid w:val="0063543E"/>
    <w:pPr>
      <w:spacing w:after="0" w:line="240" w:lineRule="auto"/>
    </w:pPr>
    <w:rPr>
      <w:rFonts w:ascii="Century Schoolbook" w:eastAsia="Times New Roman" w:hAnsi="Century Schoolbook" w:cs="Times New Roman"/>
      <w:color w:val="000000"/>
      <w:sz w:val="20"/>
      <w:szCs w:val="20"/>
      <w:lang w:val="es-ES" w:eastAsia="es-ES"/>
    </w:rPr>
    <w:tblPr>
      <w:tblStyleRowBandSize w:val="1"/>
      <w:tblStyleColBandSize w:val="1"/>
      <w:tblBorders>
        <w:top w:val="single" w:sz="8" w:space="0" w:color="B0CCB0"/>
        <w:left w:val="single" w:sz="8" w:space="0" w:color="B0CCB0"/>
        <w:bottom w:val="single" w:sz="8" w:space="0" w:color="B0CCB0"/>
        <w:right w:val="single" w:sz="8" w:space="0" w:color="B0CCB0"/>
        <w:insideH w:val="single" w:sz="8" w:space="0" w:color="B0CCB0"/>
        <w:insideV w:val="single" w:sz="8" w:space="0" w:color="B0CCB0"/>
      </w:tblBorders>
    </w:tblPr>
    <w:tcPr>
      <w:shd w:val="clear" w:color="auto" w:fill="EBF2EB"/>
    </w:tcPr>
    <w:tblStylePr w:type="firstRow">
      <w:rPr>
        <w:rFonts w:cs="Times New Roman"/>
        <w:b/>
        <w:bCs/>
        <w:color w:val="000000"/>
      </w:rPr>
      <w:tblPr/>
      <w:tcPr>
        <w:shd w:val="clear" w:color="auto" w:fill="F7FAF7"/>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FF4EF"/>
      </w:tcPr>
    </w:tblStylePr>
    <w:tblStylePr w:type="band1Vert">
      <w:rPr>
        <w:rFonts w:cs="Times New Roman"/>
      </w:rPr>
      <w:tblPr/>
      <w:tcPr>
        <w:shd w:val="clear" w:color="auto" w:fill="D7E5D7"/>
      </w:tcPr>
    </w:tblStylePr>
    <w:tblStylePr w:type="band1Horz">
      <w:rPr>
        <w:rFonts w:cs="Times New Roman"/>
      </w:rPr>
      <w:tblPr/>
      <w:tcPr>
        <w:tcBorders>
          <w:insideH w:val="single" w:sz="6" w:space="0" w:color="B0CCB0"/>
          <w:insideV w:val="single" w:sz="6" w:space="0" w:color="B0CCB0"/>
        </w:tcBorders>
        <w:shd w:val="clear" w:color="auto" w:fill="D7E5D7"/>
      </w:tcPr>
    </w:tblStylePr>
    <w:tblStylePr w:type="nwCell">
      <w:rPr>
        <w:rFonts w:cs="Times New Roman"/>
      </w:rPr>
      <w:tblPr/>
      <w:tcPr>
        <w:shd w:val="clear" w:color="auto" w:fill="FFFFFF"/>
      </w:tcPr>
    </w:tblStylePr>
  </w:style>
  <w:style w:type="table" w:styleId="Cuadrculamedia1-nfasis2">
    <w:name w:val="Medium Grid 1 Accent 2"/>
    <w:basedOn w:val="Tablanormal"/>
    <w:uiPriority w:val="99"/>
    <w:rsid w:val="0063543E"/>
    <w:pPr>
      <w:spacing w:after="0" w:line="240" w:lineRule="auto"/>
    </w:pPr>
    <w:rPr>
      <w:rFonts w:ascii="Century Schoolbook" w:eastAsia="Times New Roman" w:hAnsi="Century Schoolbook" w:cs="Times New Roman"/>
      <w:sz w:val="20"/>
      <w:szCs w:val="20"/>
      <w:lang w:val="es-ES" w:eastAsia="es-ES"/>
    </w:rPr>
    <w:tblPr>
      <w:tblStyleRowBandSize w:val="1"/>
      <w:tblStyleColBandSize w:val="1"/>
      <w:tblBorders>
        <w:top w:val="single" w:sz="8" w:space="0" w:color="C3D8C3"/>
        <w:left w:val="single" w:sz="8" w:space="0" w:color="C3D8C3"/>
        <w:bottom w:val="single" w:sz="8" w:space="0" w:color="C3D8C3"/>
        <w:right w:val="single" w:sz="8" w:space="0" w:color="C3D8C3"/>
        <w:insideH w:val="single" w:sz="8" w:space="0" w:color="C3D8C3"/>
        <w:insideV w:val="single" w:sz="8" w:space="0" w:color="C3D8C3"/>
      </w:tblBorders>
    </w:tblPr>
    <w:tcPr>
      <w:shd w:val="clear" w:color="auto" w:fill="EBF2EB"/>
    </w:tcPr>
    <w:tblStylePr w:type="firstRow">
      <w:rPr>
        <w:rFonts w:cs="Times New Roman"/>
        <w:b/>
        <w:bCs/>
      </w:rPr>
    </w:tblStylePr>
    <w:tblStylePr w:type="lastRow">
      <w:rPr>
        <w:rFonts w:cs="Times New Roman"/>
        <w:b/>
        <w:bCs/>
      </w:rPr>
      <w:tblPr/>
      <w:tcPr>
        <w:tcBorders>
          <w:top w:val="single" w:sz="18" w:space="0" w:color="C3D8C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7E5D7"/>
      </w:tcPr>
    </w:tblStylePr>
    <w:tblStylePr w:type="band1Horz">
      <w:rPr>
        <w:rFonts w:cs="Times New Roman"/>
      </w:rPr>
      <w:tblPr/>
      <w:tcPr>
        <w:shd w:val="clear" w:color="auto" w:fill="D7E5D7"/>
      </w:tcPr>
    </w:tblStylePr>
  </w:style>
  <w:style w:type="table" w:styleId="Sombreadoclaro-nfasis2">
    <w:name w:val="Light Shading Accent 2"/>
    <w:basedOn w:val="Tablanormal"/>
    <w:uiPriority w:val="99"/>
    <w:rsid w:val="0063543E"/>
    <w:pPr>
      <w:spacing w:after="0" w:line="240" w:lineRule="auto"/>
    </w:pPr>
    <w:rPr>
      <w:rFonts w:ascii="Century Schoolbook" w:eastAsia="Times New Roman" w:hAnsi="Century Schoolbook" w:cs="Times New Roman"/>
      <w:color w:val="75A675"/>
      <w:sz w:val="20"/>
      <w:szCs w:val="20"/>
      <w:lang w:val="es-ES" w:eastAsia="es-ES"/>
    </w:rPr>
    <w:tblPr>
      <w:tblStyleRowBandSize w:val="1"/>
      <w:tblStyleColBandSize w:val="1"/>
      <w:tblBorders>
        <w:top w:val="single" w:sz="8" w:space="0" w:color="B0CCB0"/>
        <w:bottom w:val="single" w:sz="8" w:space="0" w:color="B0CCB0"/>
      </w:tblBorders>
    </w:tblPr>
    <w:tblStylePr w:type="fir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la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BF2EB"/>
      </w:tcPr>
    </w:tblStylePr>
    <w:tblStylePr w:type="band1Horz">
      <w:rPr>
        <w:rFonts w:cs="Times New Roman"/>
      </w:rPr>
      <w:tblPr/>
      <w:tcPr>
        <w:tcBorders>
          <w:left w:val="nil"/>
          <w:right w:val="nil"/>
          <w:insideH w:val="nil"/>
          <w:insideV w:val="nil"/>
        </w:tcBorders>
        <w:shd w:val="clear" w:color="auto" w:fill="EBF2EB"/>
      </w:tcPr>
    </w:tblStylePr>
  </w:style>
  <w:style w:type="character" w:styleId="Refdecomentario">
    <w:name w:val="annotation reference"/>
    <w:basedOn w:val="Fuentedeprrafopredeter"/>
    <w:uiPriority w:val="99"/>
    <w:rsid w:val="0063543E"/>
    <w:rPr>
      <w:rFonts w:cs="Times New Roman"/>
      <w:sz w:val="16"/>
      <w:szCs w:val="16"/>
    </w:rPr>
  </w:style>
  <w:style w:type="paragraph" w:styleId="Textocomentario">
    <w:name w:val="annotation text"/>
    <w:basedOn w:val="Normal"/>
    <w:link w:val="TextocomentarioCar"/>
    <w:uiPriority w:val="99"/>
    <w:rsid w:val="0063543E"/>
    <w:pPr>
      <w:spacing w:after="200" w:line="240" w:lineRule="auto"/>
    </w:pPr>
    <w:rPr>
      <w:rFonts w:ascii="Century Schoolbook" w:eastAsia="Times New Roman" w:hAnsi="Century Schoolbook" w:cs="Times New Roman"/>
      <w:sz w:val="20"/>
      <w:szCs w:val="20"/>
      <w:lang w:val="en-US"/>
    </w:rPr>
  </w:style>
  <w:style w:type="character" w:customStyle="1" w:styleId="TextocomentarioCar">
    <w:name w:val="Texto comentario Car"/>
    <w:basedOn w:val="Fuentedeprrafopredeter"/>
    <w:link w:val="Textocomentario"/>
    <w:uiPriority w:val="99"/>
    <w:rsid w:val="0063543E"/>
    <w:rPr>
      <w:rFonts w:ascii="Century Schoolbook" w:eastAsia="Times New Roman" w:hAnsi="Century Schoolbook" w:cs="Times New Roman"/>
      <w:sz w:val="20"/>
      <w:szCs w:val="20"/>
    </w:rPr>
  </w:style>
  <w:style w:type="paragraph" w:styleId="Asuntodelcomentario">
    <w:name w:val="annotation subject"/>
    <w:basedOn w:val="Textocomentario"/>
    <w:next w:val="Textocomentario"/>
    <w:link w:val="AsuntodelcomentarioCar"/>
    <w:uiPriority w:val="99"/>
    <w:semiHidden/>
    <w:rsid w:val="0063543E"/>
    <w:rPr>
      <w:b/>
      <w:bCs/>
    </w:rPr>
  </w:style>
  <w:style w:type="character" w:customStyle="1" w:styleId="AsuntodelcomentarioCar">
    <w:name w:val="Asunto del comentario Car"/>
    <w:basedOn w:val="TextocomentarioCar"/>
    <w:link w:val="Asuntodelcomentario"/>
    <w:uiPriority w:val="99"/>
    <w:semiHidden/>
    <w:rsid w:val="0063543E"/>
    <w:rPr>
      <w:rFonts w:ascii="Century Schoolbook" w:eastAsia="Times New Roman" w:hAnsi="Century Schoolbook" w:cs="Times New Roman"/>
      <w:b/>
      <w:bCs/>
      <w:sz w:val="20"/>
      <w:szCs w:val="20"/>
    </w:rPr>
  </w:style>
  <w:style w:type="paragraph" w:styleId="Textonotapie">
    <w:name w:val="footnote text"/>
    <w:aliases w:val="Footnote Text Char Char,Footnote Text Char,fn,ft,Footnote Text Char Char Car Car"/>
    <w:basedOn w:val="Normal"/>
    <w:link w:val="TextonotapieCar"/>
    <w:uiPriority w:val="99"/>
    <w:semiHidden/>
    <w:rsid w:val="0063543E"/>
    <w:pPr>
      <w:spacing w:after="0" w:line="240" w:lineRule="auto"/>
    </w:pPr>
    <w:rPr>
      <w:rFonts w:ascii="Arial Narrow" w:eastAsia="Times New Roman" w:hAnsi="Arial Narrow" w:cs="Times New Roman"/>
      <w:i/>
      <w:sz w:val="24"/>
      <w:szCs w:val="24"/>
      <w:lang w:val="en-US"/>
    </w:rPr>
  </w:style>
  <w:style w:type="character" w:customStyle="1" w:styleId="TextonotapieCar">
    <w:name w:val="Texto nota pie Car"/>
    <w:aliases w:val="Footnote Text Char Char Car,Footnote Text Char Car,fn Car,ft Car,Footnote Text Char Char Car Car Car"/>
    <w:basedOn w:val="Fuentedeprrafopredeter"/>
    <w:link w:val="Textonotapie"/>
    <w:uiPriority w:val="99"/>
    <w:semiHidden/>
    <w:rsid w:val="0063543E"/>
    <w:rPr>
      <w:rFonts w:ascii="Arial Narrow" w:eastAsia="Times New Roman" w:hAnsi="Arial Narrow" w:cs="Times New Roman"/>
      <w:i/>
      <w:sz w:val="24"/>
      <w:szCs w:val="24"/>
    </w:rPr>
  </w:style>
  <w:style w:type="character" w:styleId="Refdenotaalpie">
    <w:name w:val="footnote reference"/>
    <w:basedOn w:val="Fuentedeprrafopredeter"/>
    <w:uiPriority w:val="99"/>
    <w:semiHidden/>
    <w:rsid w:val="0063543E"/>
    <w:rPr>
      <w:rFonts w:cs="Times New Roman"/>
      <w:vertAlign w:val="superscript"/>
    </w:rPr>
  </w:style>
  <w:style w:type="paragraph" w:styleId="Textoindependiente">
    <w:name w:val="Body Text"/>
    <w:basedOn w:val="Normal"/>
    <w:link w:val="TextoindependienteCar"/>
    <w:uiPriority w:val="99"/>
    <w:rsid w:val="0063543E"/>
    <w:pPr>
      <w:spacing w:after="0" w:line="240" w:lineRule="auto"/>
      <w:jc w:val="both"/>
    </w:pPr>
    <w:rPr>
      <w:rFonts w:ascii="Times New Roman" w:eastAsia="MS Mincho"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63543E"/>
    <w:rPr>
      <w:rFonts w:ascii="Times New Roman" w:eastAsia="MS Mincho" w:hAnsi="Times New Roman" w:cs="Times New Roman"/>
      <w:sz w:val="24"/>
      <w:szCs w:val="24"/>
      <w:lang w:val="es-ES" w:eastAsia="es-ES"/>
    </w:rPr>
  </w:style>
  <w:style w:type="numbering" w:customStyle="1" w:styleId="Listaconvietas1">
    <w:name w:val="Lista con viñetas1"/>
    <w:rsid w:val="0063543E"/>
    <w:pPr>
      <w:numPr>
        <w:numId w:val="7"/>
      </w:numPr>
    </w:pPr>
  </w:style>
  <w:style w:type="numbering" w:customStyle="1" w:styleId="Listanumerada">
    <w:name w:val="Lista numerada"/>
    <w:rsid w:val="0063543E"/>
    <w:pPr>
      <w:numPr>
        <w:numId w:val="8"/>
      </w:numPr>
    </w:pPr>
  </w:style>
  <w:style w:type="table" w:styleId="Listaclara-nfasis3">
    <w:name w:val="Light List Accent 3"/>
    <w:basedOn w:val="Tablanormal"/>
    <w:uiPriority w:val="61"/>
    <w:rsid w:val="0063543E"/>
    <w:pPr>
      <w:spacing w:after="0" w:line="240" w:lineRule="auto"/>
    </w:pPr>
    <w:rPr>
      <w:rFonts w:ascii="Century Schoolbook" w:eastAsia="Century Schoolbook" w:hAnsi="Century Schoolbook" w:cs="Times New Roman"/>
      <w:lang w:val="es-ES" w:eastAsia="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PrrafodelistaCar">
    <w:name w:val="Párrafo de lista Car"/>
    <w:aliases w:val="Bullets Car,Celula Car,References Car,List Bullet Mary Car,Articulo Car,List Paragraph 1 Car,List_Paragraph Car,Multilevel para_II Car,List Paragraph1 Car,List Paragraph-ExecSummary Car,Akapit z listą BS Car,IBL List Paragraph Car"/>
    <w:link w:val="Prrafodelista"/>
    <w:uiPriority w:val="1"/>
    <w:qFormat/>
    <w:locked/>
    <w:rsid w:val="00101705"/>
    <w:rPr>
      <w:rFonts w:eastAsiaTheme="minorEastAsia"/>
      <w:sz w:val="23"/>
      <w:szCs w:val="23"/>
      <w:lang w:val="es-ES"/>
    </w:rPr>
  </w:style>
  <w:style w:type="character" w:customStyle="1" w:styleId="st">
    <w:name w:val="st"/>
    <w:basedOn w:val="Fuentedeprrafopredeter"/>
    <w:rsid w:val="009A5C27"/>
  </w:style>
  <w:style w:type="table" w:customStyle="1" w:styleId="TableGrid1">
    <w:name w:val="Table Grid1"/>
    <w:basedOn w:val="Tablanormal"/>
    <w:next w:val="Tablaconcuadrcula"/>
    <w:uiPriority w:val="39"/>
    <w:rsid w:val="009A5C27"/>
    <w:pPr>
      <w:spacing w:after="0" w:line="240" w:lineRule="auto"/>
    </w:pPr>
    <w:rPr>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1B8A"/>
    <w:pPr>
      <w:autoSpaceDE w:val="0"/>
      <w:autoSpaceDN w:val="0"/>
      <w:adjustRightInd w:val="0"/>
      <w:spacing w:after="0" w:line="240" w:lineRule="auto"/>
    </w:pPr>
    <w:rPr>
      <w:rFonts w:ascii="Arial" w:eastAsia="Times New Roman" w:hAnsi="Arial" w:cs="Arial"/>
      <w:color w:val="000000"/>
      <w:sz w:val="24"/>
      <w:szCs w:val="24"/>
      <w:lang w:val="es-ES" w:eastAsia="es-ES"/>
    </w:rPr>
  </w:style>
  <w:style w:type="table" w:customStyle="1" w:styleId="Tablaconcuadrcula2">
    <w:name w:val="Tabla con cuadrícula2"/>
    <w:basedOn w:val="Tablanormal"/>
    <w:next w:val="Tablaconcuadrcula"/>
    <w:uiPriority w:val="39"/>
    <w:rsid w:val="00034E0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A2388"/>
    <w:pPr>
      <w:spacing w:after="0" w:line="240" w:lineRule="auto"/>
    </w:pPr>
    <w:rPr>
      <w:rFonts w:eastAsiaTheme="minorEastAsia"/>
      <w:sz w:val="23"/>
      <w:szCs w:val="23"/>
      <w:lang w:val="es-ES"/>
    </w:rPr>
  </w:style>
  <w:style w:type="paragraph" w:customStyle="1" w:styleId="trt0xe">
    <w:name w:val="trt0xe"/>
    <w:basedOn w:val="Normal"/>
    <w:rsid w:val="009A00F7"/>
    <w:pPr>
      <w:spacing w:before="100" w:beforeAutospacing="1" w:after="100" w:afterAutospacing="1" w:line="240" w:lineRule="auto"/>
    </w:pPr>
    <w:rPr>
      <w:rFonts w:ascii="Times New Roman" w:eastAsia="Times New Roman" w:hAnsi="Times New Roman" w:cs="Times New Roman"/>
      <w:sz w:val="24"/>
      <w:szCs w:val="24"/>
      <w:lang w:val="es-HN" w:eastAsia="es-HN"/>
    </w:rPr>
  </w:style>
  <w:style w:type="paragraph" w:styleId="NormalWeb">
    <w:name w:val="Normal (Web)"/>
    <w:basedOn w:val="Normal"/>
    <w:uiPriority w:val="99"/>
    <w:semiHidden/>
    <w:unhideWhenUsed/>
    <w:rsid w:val="002E4921"/>
    <w:pPr>
      <w:spacing w:before="100" w:beforeAutospacing="1" w:after="100" w:afterAutospacing="1" w:line="240" w:lineRule="auto"/>
    </w:pPr>
    <w:rPr>
      <w:rFonts w:ascii="Times New Roman" w:eastAsia="Times New Roman" w:hAnsi="Times New Roman" w:cs="Times New Roman"/>
      <w:sz w:val="24"/>
      <w:szCs w:val="24"/>
      <w:lang w:val="es-HN" w:eastAsia="es-HN"/>
    </w:rPr>
  </w:style>
  <w:style w:type="paragraph" w:customStyle="1" w:styleId="elementor-repeater-item-9e8a311">
    <w:name w:val="elementor-repeater-item-9e8a311"/>
    <w:basedOn w:val="Normal"/>
    <w:rsid w:val="00D45023"/>
    <w:pPr>
      <w:spacing w:before="100" w:beforeAutospacing="1" w:after="100" w:afterAutospacing="1" w:line="240" w:lineRule="auto"/>
    </w:pPr>
    <w:rPr>
      <w:rFonts w:ascii="Times New Roman" w:eastAsia="Times New Roman" w:hAnsi="Times New Roman" w:cs="Times New Roman"/>
      <w:sz w:val="24"/>
      <w:szCs w:val="24"/>
      <w:lang w:val="es-HN" w:eastAsia="es-HN"/>
    </w:rPr>
  </w:style>
  <w:style w:type="paragraph" w:customStyle="1" w:styleId="elementor-repeater-item-9db43d8">
    <w:name w:val="elementor-repeater-item-9db43d8"/>
    <w:basedOn w:val="Normal"/>
    <w:rsid w:val="00D45023"/>
    <w:pPr>
      <w:spacing w:before="100" w:beforeAutospacing="1" w:after="100" w:afterAutospacing="1" w:line="240" w:lineRule="auto"/>
    </w:pPr>
    <w:rPr>
      <w:rFonts w:ascii="Times New Roman" w:eastAsia="Times New Roman" w:hAnsi="Times New Roman" w:cs="Times New Roman"/>
      <w:sz w:val="24"/>
      <w:szCs w:val="24"/>
      <w:lang w:val="es-HN" w:eastAsia="es-HN"/>
    </w:rPr>
  </w:style>
  <w:style w:type="paragraph" w:customStyle="1" w:styleId="elementor-repeater-item-a0d4579">
    <w:name w:val="elementor-repeater-item-a0d4579"/>
    <w:basedOn w:val="Normal"/>
    <w:rsid w:val="00D45023"/>
    <w:pPr>
      <w:spacing w:before="100" w:beforeAutospacing="1" w:after="100" w:afterAutospacing="1" w:line="240" w:lineRule="auto"/>
    </w:pPr>
    <w:rPr>
      <w:rFonts w:ascii="Times New Roman" w:eastAsia="Times New Roman" w:hAnsi="Times New Roman" w:cs="Times New Roman"/>
      <w:sz w:val="24"/>
      <w:szCs w:val="24"/>
      <w:lang w:val="es-HN" w:eastAsia="es-HN"/>
    </w:rPr>
  </w:style>
  <w:style w:type="paragraph" w:customStyle="1" w:styleId="elementor-repeater-item-5af9b48">
    <w:name w:val="elementor-repeater-item-5af9b48"/>
    <w:basedOn w:val="Normal"/>
    <w:rsid w:val="00D45023"/>
    <w:pPr>
      <w:spacing w:before="100" w:beforeAutospacing="1" w:after="100" w:afterAutospacing="1" w:line="240" w:lineRule="auto"/>
    </w:pPr>
    <w:rPr>
      <w:rFonts w:ascii="Times New Roman" w:eastAsia="Times New Roman" w:hAnsi="Times New Roman" w:cs="Times New Roman"/>
      <w:sz w:val="24"/>
      <w:szCs w:val="24"/>
      <w:lang w:val="es-HN"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55100">
      <w:bodyDiv w:val="1"/>
      <w:marLeft w:val="0"/>
      <w:marRight w:val="0"/>
      <w:marTop w:val="0"/>
      <w:marBottom w:val="0"/>
      <w:divBdr>
        <w:top w:val="none" w:sz="0" w:space="0" w:color="auto"/>
        <w:left w:val="none" w:sz="0" w:space="0" w:color="auto"/>
        <w:bottom w:val="none" w:sz="0" w:space="0" w:color="auto"/>
        <w:right w:val="none" w:sz="0" w:space="0" w:color="auto"/>
      </w:divBdr>
    </w:div>
    <w:div w:id="106433428">
      <w:bodyDiv w:val="1"/>
      <w:marLeft w:val="0"/>
      <w:marRight w:val="0"/>
      <w:marTop w:val="0"/>
      <w:marBottom w:val="0"/>
      <w:divBdr>
        <w:top w:val="none" w:sz="0" w:space="0" w:color="auto"/>
        <w:left w:val="none" w:sz="0" w:space="0" w:color="auto"/>
        <w:bottom w:val="none" w:sz="0" w:space="0" w:color="auto"/>
        <w:right w:val="none" w:sz="0" w:space="0" w:color="auto"/>
      </w:divBdr>
    </w:div>
    <w:div w:id="108355191">
      <w:bodyDiv w:val="1"/>
      <w:marLeft w:val="0"/>
      <w:marRight w:val="0"/>
      <w:marTop w:val="0"/>
      <w:marBottom w:val="0"/>
      <w:divBdr>
        <w:top w:val="none" w:sz="0" w:space="0" w:color="auto"/>
        <w:left w:val="none" w:sz="0" w:space="0" w:color="auto"/>
        <w:bottom w:val="none" w:sz="0" w:space="0" w:color="auto"/>
        <w:right w:val="none" w:sz="0" w:space="0" w:color="auto"/>
      </w:divBdr>
    </w:div>
    <w:div w:id="109515416">
      <w:bodyDiv w:val="1"/>
      <w:marLeft w:val="0"/>
      <w:marRight w:val="0"/>
      <w:marTop w:val="0"/>
      <w:marBottom w:val="0"/>
      <w:divBdr>
        <w:top w:val="none" w:sz="0" w:space="0" w:color="auto"/>
        <w:left w:val="none" w:sz="0" w:space="0" w:color="auto"/>
        <w:bottom w:val="none" w:sz="0" w:space="0" w:color="auto"/>
        <w:right w:val="none" w:sz="0" w:space="0" w:color="auto"/>
      </w:divBdr>
    </w:div>
    <w:div w:id="156073155">
      <w:bodyDiv w:val="1"/>
      <w:marLeft w:val="0"/>
      <w:marRight w:val="0"/>
      <w:marTop w:val="0"/>
      <w:marBottom w:val="0"/>
      <w:divBdr>
        <w:top w:val="none" w:sz="0" w:space="0" w:color="auto"/>
        <w:left w:val="none" w:sz="0" w:space="0" w:color="auto"/>
        <w:bottom w:val="none" w:sz="0" w:space="0" w:color="auto"/>
        <w:right w:val="none" w:sz="0" w:space="0" w:color="auto"/>
      </w:divBdr>
    </w:div>
    <w:div w:id="157959547">
      <w:bodyDiv w:val="1"/>
      <w:marLeft w:val="0"/>
      <w:marRight w:val="0"/>
      <w:marTop w:val="0"/>
      <w:marBottom w:val="0"/>
      <w:divBdr>
        <w:top w:val="none" w:sz="0" w:space="0" w:color="auto"/>
        <w:left w:val="none" w:sz="0" w:space="0" w:color="auto"/>
        <w:bottom w:val="none" w:sz="0" w:space="0" w:color="auto"/>
        <w:right w:val="none" w:sz="0" w:space="0" w:color="auto"/>
      </w:divBdr>
    </w:div>
    <w:div w:id="159274395">
      <w:bodyDiv w:val="1"/>
      <w:marLeft w:val="0"/>
      <w:marRight w:val="0"/>
      <w:marTop w:val="0"/>
      <w:marBottom w:val="0"/>
      <w:divBdr>
        <w:top w:val="none" w:sz="0" w:space="0" w:color="auto"/>
        <w:left w:val="none" w:sz="0" w:space="0" w:color="auto"/>
        <w:bottom w:val="none" w:sz="0" w:space="0" w:color="auto"/>
        <w:right w:val="none" w:sz="0" w:space="0" w:color="auto"/>
      </w:divBdr>
    </w:div>
    <w:div w:id="191917956">
      <w:bodyDiv w:val="1"/>
      <w:marLeft w:val="0"/>
      <w:marRight w:val="0"/>
      <w:marTop w:val="0"/>
      <w:marBottom w:val="0"/>
      <w:divBdr>
        <w:top w:val="none" w:sz="0" w:space="0" w:color="auto"/>
        <w:left w:val="none" w:sz="0" w:space="0" w:color="auto"/>
        <w:bottom w:val="none" w:sz="0" w:space="0" w:color="auto"/>
        <w:right w:val="none" w:sz="0" w:space="0" w:color="auto"/>
      </w:divBdr>
    </w:div>
    <w:div w:id="234753231">
      <w:bodyDiv w:val="1"/>
      <w:marLeft w:val="0"/>
      <w:marRight w:val="0"/>
      <w:marTop w:val="0"/>
      <w:marBottom w:val="0"/>
      <w:divBdr>
        <w:top w:val="none" w:sz="0" w:space="0" w:color="auto"/>
        <w:left w:val="none" w:sz="0" w:space="0" w:color="auto"/>
        <w:bottom w:val="none" w:sz="0" w:space="0" w:color="auto"/>
        <w:right w:val="none" w:sz="0" w:space="0" w:color="auto"/>
      </w:divBdr>
    </w:div>
    <w:div w:id="237984863">
      <w:bodyDiv w:val="1"/>
      <w:marLeft w:val="0"/>
      <w:marRight w:val="0"/>
      <w:marTop w:val="0"/>
      <w:marBottom w:val="0"/>
      <w:divBdr>
        <w:top w:val="none" w:sz="0" w:space="0" w:color="auto"/>
        <w:left w:val="none" w:sz="0" w:space="0" w:color="auto"/>
        <w:bottom w:val="none" w:sz="0" w:space="0" w:color="auto"/>
        <w:right w:val="none" w:sz="0" w:space="0" w:color="auto"/>
      </w:divBdr>
    </w:div>
    <w:div w:id="238055366">
      <w:bodyDiv w:val="1"/>
      <w:marLeft w:val="0"/>
      <w:marRight w:val="0"/>
      <w:marTop w:val="0"/>
      <w:marBottom w:val="0"/>
      <w:divBdr>
        <w:top w:val="none" w:sz="0" w:space="0" w:color="auto"/>
        <w:left w:val="none" w:sz="0" w:space="0" w:color="auto"/>
        <w:bottom w:val="none" w:sz="0" w:space="0" w:color="auto"/>
        <w:right w:val="none" w:sz="0" w:space="0" w:color="auto"/>
      </w:divBdr>
    </w:div>
    <w:div w:id="241068397">
      <w:bodyDiv w:val="1"/>
      <w:marLeft w:val="0"/>
      <w:marRight w:val="0"/>
      <w:marTop w:val="0"/>
      <w:marBottom w:val="0"/>
      <w:divBdr>
        <w:top w:val="none" w:sz="0" w:space="0" w:color="auto"/>
        <w:left w:val="none" w:sz="0" w:space="0" w:color="auto"/>
        <w:bottom w:val="none" w:sz="0" w:space="0" w:color="auto"/>
        <w:right w:val="none" w:sz="0" w:space="0" w:color="auto"/>
      </w:divBdr>
    </w:div>
    <w:div w:id="246306660">
      <w:bodyDiv w:val="1"/>
      <w:marLeft w:val="0"/>
      <w:marRight w:val="0"/>
      <w:marTop w:val="0"/>
      <w:marBottom w:val="0"/>
      <w:divBdr>
        <w:top w:val="none" w:sz="0" w:space="0" w:color="auto"/>
        <w:left w:val="none" w:sz="0" w:space="0" w:color="auto"/>
        <w:bottom w:val="none" w:sz="0" w:space="0" w:color="auto"/>
        <w:right w:val="none" w:sz="0" w:space="0" w:color="auto"/>
      </w:divBdr>
    </w:div>
    <w:div w:id="247083839">
      <w:bodyDiv w:val="1"/>
      <w:marLeft w:val="0"/>
      <w:marRight w:val="0"/>
      <w:marTop w:val="0"/>
      <w:marBottom w:val="0"/>
      <w:divBdr>
        <w:top w:val="none" w:sz="0" w:space="0" w:color="auto"/>
        <w:left w:val="none" w:sz="0" w:space="0" w:color="auto"/>
        <w:bottom w:val="none" w:sz="0" w:space="0" w:color="auto"/>
        <w:right w:val="none" w:sz="0" w:space="0" w:color="auto"/>
      </w:divBdr>
    </w:div>
    <w:div w:id="260185337">
      <w:bodyDiv w:val="1"/>
      <w:marLeft w:val="0"/>
      <w:marRight w:val="0"/>
      <w:marTop w:val="0"/>
      <w:marBottom w:val="0"/>
      <w:divBdr>
        <w:top w:val="none" w:sz="0" w:space="0" w:color="auto"/>
        <w:left w:val="none" w:sz="0" w:space="0" w:color="auto"/>
        <w:bottom w:val="none" w:sz="0" w:space="0" w:color="auto"/>
        <w:right w:val="none" w:sz="0" w:space="0" w:color="auto"/>
      </w:divBdr>
    </w:div>
    <w:div w:id="278491677">
      <w:bodyDiv w:val="1"/>
      <w:marLeft w:val="0"/>
      <w:marRight w:val="0"/>
      <w:marTop w:val="0"/>
      <w:marBottom w:val="0"/>
      <w:divBdr>
        <w:top w:val="none" w:sz="0" w:space="0" w:color="auto"/>
        <w:left w:val="none" w:sz="0" w:space="0" w:color="auto"/>
        <w:bottom w:val="none" w:sz="0" w:space="0" w:color="auto"/>
        <w:right w:val="none" w:sz="0" w:space="0" w:color="auto"/>
      </w:divBdr>
    </w:div>
    <w:div w:id="315495282">
      <w:bodyDiv w:val="1"/>
      <w:marLeft w:val="0"/>
      <w:marRight w:val="0"/>
      <w:marTop w:val="0"/>
      <w:marBottom w:val="0"/>
      <w:divBdr>
        <w:top w:val="none" w:sz="0" w:space="0" w:color="auto"/>
        <w:left w:val="none" w:sz="0" w:space="0" w:color="auto"/>
        <w:bottom w:val="none" w:sz="0" w:space="0" w:color="auto"/>
        <w:right w:val="none" w:sz="0" w:space="0" w:color="auto"/>
      </w:divBdr>
    </w:div>
    <w:div w:id="390035251">
      <w:bodyDiv w:val="1"/>
      <w:marLeft w:val="0"/>
      <w:marRight w:val="0"/>
      <w:marTop w:val="0"/>
      <w:marBottom w:val="0"/>
      <w:divBdr>
        <w:top w:val="none" w:sz="0" w:space="0" w:color="auto"/>
        <w:left w:val="none" w:sz="0" w:space="0" w:color="auto"/>
        <w:bottom w:val="none" w:sz="0" w:space="0" w:color="auto"/>
        <w:right w:val="none" w:sz="0" w:space="0" w:color="auto"/>
      </w:divBdr>
    </w:div>
    <w:div w:id="399911427">
      <w:bodyDiv w:val="1"/>
      <w:marLeft w:val="0"/>
      <w:marRight w:val="0"/>
      <w:marTop w:val="0"/>
      <w:marBottom w:val="0"/>
      <w:divBdr>
        <w:top w:val="none" w:sz="0" w:space="0" w:color="auto"/>
        <w:left w:val="none" w:sz="0" w:space="0" w:color="auto"/>
        <w:bottom w:val="none" w:sz="0" w:space="0" w:color="auto"/>
        <w:right w:val="none" w:sz="0" w:space="0" w:color="auto"/>
      </w:divBdr>
    </w:div>
    <w:div w:id="435440508">
      <w:bodyDiv w:val="1"/>
      <w:marLeft w:val="0"/>
      <w:marRight w:val="0"/>
      <w:marTop w:val="0"/>
      <w:marBottom w:val="0"/>
      <w:divBdr>
        <w:top w:val="none" w:sz="0" w:space="0" w:color="auto"/>
        <w:left w:val="none" w:sz="0" w:space="0" w:color="auto"/>
        <w:bottom w:val="none" w:sz="0" w:space="0" w:color="auto"/>
        <w:right w:val="none" w:sz="0" w:space="0" w:color="auto"/>
      </w:divBdr>
    </w:div>
    <w:div w:id="454954121">
      <w:bodyDiv w:val="1"/>
      <w:marLeft w:val="0"/>
      <w:marRight w:val="0"/>
      <w:marTop w:val="0"/>
      <w:marBottom w:val="0"/>
      <w:divBdr>
        <w:top w:val="none" w:sz="0" w:space="0" w:color="auto"/>
        <w:left w:val="none" w:sz="0" w:space="0" w:color="auto"/>
        <w:bottom w:val="none" w:sz="0" w:space="0" w:color="auto"/>
        <w:right w:val="none" w:sz="0" w:space="0" w:color="auto"/>
      </w:divBdr>
    </w:div>
    <w:div w:id="460419312">
      <w:bodyDiv w:val="1"/>
      <w:marLeft w:val="0"/>
      <w:marRight w:val="0"/>
      <w:marTop w:val="0"/>
      <w:marBottom w:val="0"/>
      <w:divBdr>
        <w:top w:val="none" w:sz="0" w:space="0" w:color="auto"/>
        <w:left w:val="none" w:sz="0" w:space="0" w:color="auto"/>
        <w:bottom w:val="none" w:sz="0" w:space="0" w:color="auto"/>
        <w:right w:val="none" w:sz="0" w:space="0" w:color="auto"/>
      </w:divBdr>
    </w:div>
    <w:div w:id="468397543">
      <w:bodyDiv w:val="1"/>
      <w:marLeft w:val="0"/>
      <w:marRight w:val="0"/>
      <w:marTop w:val="0"/>
      <w:marBottom w:val="0"/>
      <w:divBdr>
        <w:top w:val="none" w:sz="0" w:space="0" w:color="auto"/>
        <w:left w:val="none" w:sz="0" w:space="0" w:color="auto"/>
        <w:bottom w:val="none" w:sz="0" w:space="0" w:color="auto"/>
        <w:right w:val="none" w:sz="0" w:space="0" w:color="auto"/>
      </w:divBdr>
    </w:div>
    <w:div w:id="468984692">
      <w:bodyDiv w:val="1"/>
      <w:marLeft w:val="0"/>
      <w:marRight w:val="0"/>
      <w:marTop w:val="0"/>
      <w:marBottom w:val="0"/>
      <w:divBdr>
        <w:top w:val="none" w:sz="0" w:space="0" w:color="auto"/>
        <w:left w:val="none" w:sz="0" w:space="0" w:color="auto"/>
        <w:bottom w:val="none" w:sz="0" w:space="0" w:color="auto"/>
        <w:right w:val="none" w:sz="0" w:space="0" w:color="auto"/>
      </w:divBdr>
    </w:div>
    <w:div w:id="482159022">
      <w:bodyDiv w:val="1"/>
      <w:marLeft w:val="0"/>
      <w:marRight w:val="0"/>
      <w:marTop w:val="0"/>
      <w:marBottom w:val="0"/>
      <w:divBdr>
        <w:top w:val="none" w:sz="0" w:space="0" w:color="auto"/>
        <w:left w:val="none" w:sz="0" w:space="0" w:color="auto"/>
        <w:bottom w:val="none" w:sz="0" w:space="0" w:color="auto"/>
        <w:right w:val="none" w:sz="0" w:space="0" w:color="auto"/>
      </w:divBdr>
    </w:div>
    <w:div w:id="483547104">
      <w:bodyDiv w:val="1"/>
      <w:marLeft w:val="0"/>
      <w:marRight w:val="0"/>
      <w:marTop w:val="0"/>
      <w:marBottom w:val="0"/>
      <w:divBdr>
        <w:top w:val="none" w:sz="0" w:space="0" w:color="auto"/>
        <w:left w:val="none" w:sz="0" w:space="0" w:color="auto"/>
        <w:bottom w:val="none" w:sz="0" w:space="0" w:color="auto"/>
        <w:right w:val="none" w:sz="0" w:space="0" w:color="auto"/>
      </w:divBdr>
    </w:div>
    <w:div w:id="488249024">
      <w:bodyDiv w:val="1"/>
      <w:marLeft w:val="0"/>
      <w:marRight w:val="0"/>
      <w:marTop w:val="0"/>
      <w:marBottom w:val="0"/>
      <w:divBdr>
        <w:top w:val="none" w:sz="0" w:space="0" w:color="auto"/>
        <w:left w:val="none" w:sz="0" w:space="0" w:color="auto"/>
        <w:bottom w:val="none" w:sz="0" w:space="0" w:color="auto"/>
        <w:right w:val="none" w:sz="0" w:space="0" w:color="auto"/>
      </w:divBdr>
    </w:div>
    <w:div w:id="517743616">
      <w:bodyDiv w:val="1"/>
      <w:marLeft w:val="0"/>
      <w:marRight w:val="0"/>
      <w:marTop w:val="0"/>
      <w:marBottom w:val="0"/>
      <w:divBdr>
        <w:top w:val="none" w:sz="0" w:space="0" w:color="auto"/>
        <w:left w:val="none" w:sz="0" w:space="0" w:color="auto"/>
        <w:bottom w:val="none" w:sz="0" w:space="0" w:color="auto"/>
        <w:right w:val="none" w:sz="0" w:space="0" w:color="auto"/>
      </w:divBdr>
    </w:div>
    <w:div w:id="528642872">
      <w:bodyDiv w:val="1"/>
      <w:marLeft w:val="0"/>
      <w:marRight w:val="0"/>
      <w:marTop w:val="0"/>
      <w:marBottom w:val="0"/>
      <w:divBdr>
        <w:top w:val="none" w:sz="0" w:space="0" w:color="auto"/>
        <w:left w:val="none" w:sz="0" w:space="0" w:color="auto"/>
        <w:bottom w:val="none" w:sz="0" w:space="0" w:color="auto"/>
        <w:right w:val="none" w:sz="0" w:space="0" w:color="auto"/>
      </w:divBdr>
    </w:div>
    <w:div w:id="540674821">
      <w:bodyDiv w:val="1"/>
      <w:marLeft w:val="0"/>
      <w:marRight w:val="0"/>
      <w:marTop w:val="0"/>
      <w:marBottom w:val="0"/>
      <w:divBdr>
        <w:top w:val="none" w:sz="0" w:space="0" w:color="auto"/>
        <w:left w:val="none" w:sz="0" w:space="0" w:color="auto"/>
        <w:bottom w:val="none" w:sz="0" w:space="0" w:color="auto"/>
        <w:right w:val="none" w:sz="0" w:space="0" w:color="auto"/>
      </w:divBdr>
    </w:div>
    <w:div w:id="557209235">
      <w:bodyDiv w:val="1"/>
      <w:marLeft w:val="0"/>
      <w:marRight w:val="0"/>
      <w:marTop w:val="0"/>
      <w:marBottom w:val="0"/>
      <w:divBdr>
        <w:top w:val="none" w:sz="0" w:space="0" w:color="auto"/>
        <w:left w:val="none" w:sz="0" w:space="0" w:color="auto"/>
        <w:bottom w:val="none" w:sz="0" w:space="0" w:color="auto"/>
        <w:right w:val="none" w:sz="0" w:space="0" w:color="auto"/>
      </w:divBdr>
    </w:div>
    <w:div w:id="561133700">
      <w:bodyDiv w:val="1"/>
      <w:marLeft w:val="0"/>
      <w:marRight w:val="0"/>
      <w:marTop w:val="0"/>
      <w:marBottom w:val="0"/>
      <w:divBdr>
        <w:top w:val="none" w:sz="0" w:space="0" w:color="auto"/>
        <w:left w:val="none" w:sz="0" w:space="0" w:color="auto"/>
        <w:bottom w:val="none" w:sz="0" w:space="0" w:color="auto"/>
        <w:right w:val="none" w:sz="0" w:space="0" w:color="auto"/>
      </w:divBdr>
    </w:div>
    <w:div w:id="606274546">
      <w:bodyDiv w:val="1"/>
      <w:marLeft w:val="0"/>
      <w:marRight w:val="0"/>
      <w:marTop w:val="0"/>
      <w:marBottom w:val="0"/>
      <w:divBdr>
        <w:top w:val="none" w:sz="0" w:space="0" w:color="auto"/>
        <w:left w:val="none" w:sz="0" w:space="0" w:color="auto"/>
        <w:bottom w:val="none" w:sz="0" w:space="0" w:color="auto"/>
        <w:right w:val="none" w:sz="0" w:space="0" w:color="auto"/>
      </w:divBdr>
    </w:div>
    <w:div w:id="631205252">
      <w:bodyDiv w:val="1"/>
      <w:marLeft w:val="0"/>
      <w:marRight w:val="0"/>
      <w:marTop w:val="0"/>
      <w:marBottom w:val="0"/>
      <w:divBdr>
        <w:top w:val="none" w:sz="0" w:space="0" w:color="auto"/>
        <w:left w:val="none" w:sz="0" w:space="0" w:color="auto"/>
        <w:bottom w:val="none" w:sz="0" w:space="0" w:color="auto"/>
        <w:right w:val="none" w:sz="0" w:space="0" w:color="auto"/>
      </w:divBdr>
    </w:div>
    <w:div w:id="651756810">
      <w:bodyDiv w:val="1"/>
      <w:marLeft w:val="0"/>
      <w:marRight w:val="0"/>
      <w:marTop w:val="0"/>
      <w:marBottom w:val="0"/>
      <w:divBdr>
        <w:top w:val="none" w:sz="0" w:space="0" w:color="auto"/>
        <w:left w:val="none" w:sz="0" w:space="0" w:color="auto"/>
        <w:bottom w:val="none" w:sz="0" w:space="0" w:color="auto"/>
        <w:right w:val="none" w:sz="0" w:space="0" w:color="auto"/>
      </w:divBdr>
    </w:div>
    <w:div w:id="660892566">
      <w:bodyDiv w:val="1"/>
      <w:marLeft w:val="0"/>
      <w:marRight w:val="0"/>
      <w:marTop w:val="0"/>
      <w:marBottom w:val="0"/>
      <w:divBdr>
        <w:top w:val="none" w:sz="0" w:space="0" w:color="auto"/>
        <w:left w:val="none" w:sz="0" w:space="0" w:color="auto"/>
        <w:bottom w:val="none" w:sz="0" w:space="0" w:color="auto"/>
        <w:right w:val="none" w:sz="0" w:space="0" w:color="auto"/>
      </w:divBdr>
    </w:div>
    <w:div w:id="661810593">
      <w:bodyDiv w:val="1"/>
      <w:marLeft w:val="0"/>
      <w:marRight w:val="0"/>
      <w:marTop w:val="0"/>
      <w:marBottom w:val="0"/>
      <w:divBdr>
        <w:top w:val="none" w:sz="0" w:space="0" w:color="auto"/>
        <w:left w:val="none" w:sz="0" w:space="0" w:color="auto"/>
        <w:bottom w:val="none" w:sz="0" w:space="0" w:color="auto"/>
        <w:right w:val="none" w:sz="0" w:space="0" w:color="auto"/>
      </w:divBdr>
    </w:div>
    <w:div w:id="662051672">
      <w:bodyDiv w:val="1"/>
      <w:marLeft w:val="0"/>
      <w:marRight w:val="0"/>
      <w:marTop w:val="0"/>
      <w:marBottom w:val="0"/>
      <w:divBdr>
        <w:top w:val="none" w:sz="0" w:space="0" w:color="auto"/>
        <w:left w:val="none" w:sz="0" w:space="0" w:color="auto"/>
        <w:bottom w:val="none" w:sz="0" w:space="0" w:color="auto"/>
        <w:right w:val="none" w:sz="0" w:space="0" w:color="auto"/>
      </w:divBdr>
    </w:div>
    <w:div w:id="670914744">
      <w:bodyDiv w:val="1"/>
      <w:marLeft w:val="0"/>
      <w:marRight w:val="0"/>
      <w:marTop w:val="0"/>
      <w:marBottom w:val="0"/>
      <w:divBdr>
        <w:top w:val="none" w:sz="0" w:space="0" w:color="auto"/>
        <w:left w:val="none" w:sz="0" w:space="0" w:color="auto"/>
        <w:bottom w:val="none" w:sz="0" w:space="0" w:color="auto"/>
        <w:right w:val="none" w:sz="0" w:space="0" w:color="auto"/>
      </w:divBdr>
    </w:div>
    <w:div w:id="681930919">
      <w:bodyDiv w:val="1"/>
      <w:marLeft w:val="0"/>
      <w:marRight w:val="0"/>
      <w:marTop w:val="0"/>
      <w:marBottom w:val="0"/>
      <w:divBdr>
        <w:top w:val="none" w:sz="0" w:space="0" w:color="auto"/>
        <w:left w:val="none" w:sz="0" w:space="0" w:color="auto"/>
        <w:bottom w:val="none" w:sz="0" w:space="0" w:color="auto"/>
        <w:right w:val="none" w:sz="0" w:space="0" w:color="auto"/>
      </w:divBdr>
    </w:div>
    <w:div w:id="697123297">
      <w:bodyDiv w:val="1"/>
      <w:marLeft w:val="0"/>
      <w:marRight w:val="0"/>
      <w:marTop w:val="0"/>
      <w:marBottom w:val="0"/>
      <w:divBdr>
        <w:top w:val="none" w:sz="0" w:space="0" w:color="auto"/>
        <w:left w:val="none" w:sz="0" w:space="0" w:color="auto"/>
        <w:bottom w:val="none" w:sz="0" w:space="0" w:color="auto"/>
        <w:right w:val="none" w:sz="0" w:space="0" w:color="auto"/>
      </w:divBdr>
    </w:div>
    <w:div w:id="709646237">
      <w:bodyDiv w:val="1"/>
      <w:marLeft w:val="0"/>
      <w:marRight w:val="0"/>
      <w:marTop w:val="0"/>
      <w:marBottom w:val="0"/>
      <w:divBdr>
        <w:top w:val="none" w:sz="0" w:space="0" w:color="auto"/>
        <w:left w:val="none" w:sz="0" w:space="0" w:color="auto"/>
        <w:bottom w:val="none" w:sz="0" w:space="0" w:color="auto"/>
        <w:right w:val="none" w:sz="0" w:space="0" w:color="auto"/>
      </w:divBdr>
    </w:div>
    <w:div w:id="723986313">
      <w:bodyDiv w:val="1"/>
      <w:marLeft w:val="0"/>
      <w:marRight w:val="0"/>
      <w:marTop w:val="0"/>
      <w:marBottom w:val="0"/>
      <w:divBdr>
        <w:top w:val="none" w:sz="0" w:space="0" w:color="auto"/>
        <w:left w:val="none" w:sz="0" w:space="0" w:color="auto"/>
        <w:bottom w:val="none" w:sz="0" w:space="0" w:color="auto"/>
        <w:right w:val="none" w:sz="0" w:space="0" w:color="auto"/>
      </w:divBdr>
    </w:div>
    <w:div w:id="754017232">
      <w:bodyDiv w:val="1"/>
      <w:marLeft w:val="0"/>
      <w:marRight w:val="0"/>
      <w:marTop w:val="0"/>
      <w:marBottom w:val="0"/>
      <w:divBdr>
        <w:top w:val="none" w:sz="0" w:space="0" w:color="auto"/>
        <w:left w:val="none" w:sz="0" w:space="0" w:color="auto"/>
        <w:bottom w:val="none" w:sz="0" w:space="0" w:color="auto"/>
        <w:right w:val="none" w:sz="0" w:space="0" w:color="auto"/>
      </w:divBdr>
    </w:div>
    <w:div w:id="773286708">
      <w:bodyDiv w:val="1"/>
      <w:marLeft w:val="0"/>
      <w:marRight w:val="0"/>
      <w:marTop w:val="0"/>
      <w:marBottom w:val="0"/>
      <w:divBdr>
        <w:top w:val="none" w:sz="0" w:space="0" w:color="auto"/>
        <w:left w:val="none" w:sz="0" w:space="0" w:color="auto"/>
        <w:bottom w:val="none" w:sz="0" w:space="0" w:color="auto"/>
        <w:right w:val="none" w:sz="0" w:space="0" w:color="auto"/>
      </w:divBdr>
    </w:div>
    <w:div w:id="793795391">
      <w:bodyDiv w:val="1"/>
      <w:marLeft w:val="0"/>
      <w:marRight w:val="0"/>
      <w:marTop w:val="0"/>
      <w:marBottom w:val="0"/>
      <w:divBdr>
        <w:top w:val="none" w:sz="0" w:space="0" w:color="auto"/>
        <w:left w:val="none" w:sz="0" w:space="0" w:color="auto"/>
        <w:bottom w:val="none" w:sz="0" w:space="0" w:color="auto"/>
        <w:right w:val="none" w:sz="0" w:space="0" w:color="auto"/>
      </w:divBdr>
      <w:divsChild>
        <w:div w:id="1062557500">
          <w:marLeft w:val="0"/>
          <w:marRight w:val="0"/>
          <w:marTop w:val="0"/>
          <w:marBottom w:val="0"/>
          <w:divBdr>
            <w:top w:val="none" w:sz="0" w:space="0" w:color="auto"/>
            <w:left w:val="none" w:sz="0" w:space="0" w:color="auto"/>
            <w:bottom w:val="none" w:sz="0" w:space="0" w:color="auto"/>
            <w:right w:val="none" w:sz="0" w:space="0" w:color="auto"/>
          </w:divBdr>
        </w:div>
      </w:divsChild>
    </w:div>
    <w:div w:id="800877876">
      <w:bodyDiv w:val="1"/>
      <w:marLeft w:val="0"/>
      <w:marRight w:val="0"/>
      <w:marTop w:val="0"/>
      <w:marBottom w:val="0"/>
      <w:divBdr>
        <w:top w:val="none" w:sz="0" w:space="0" w:color="auto"/>
        <w:left w:val="none" w:sz="0" w:space="0" w:color="auto"/>
        <w:bottom w:val="none" w:sz="0" w:space="0" w:color="auto"/>
        <w:right w:val="none" w:sz="0" w:space="0" w:color="auto"/>
      </w:divBdr>
    </w:div>
    <w:div w:id="818424502">
      <w:bodyDiv w:val="1"/>
      <w:marLeft w:val="0"/>
      <w:marRight w:val="0"/>
      <w:marTop w:val="0"/>
      <w:marBottom w:val="0"/>
      <w:divBdr>
        <w:top w:val="none" w:sz="0" w:space="0" w:color="auto"/>
        <w:left w:val="none" w:sz="0" w:space="0" w:color="auto"/>
        <w:bottom w:val="none" w:sz="0" w:space="0" w:color="auto"/>
        <w:right w:val="none" w:sz="0" w:space="0" w:color="auto"/>
      </w:divBdr>
    </w:div>
    <w:div w:id="860630643">
      <w:bodyDiv w:val="1"/>
      <w:marLeft w:val="0"/>
      <w:marRight w:val="0"/>
      <w:marTop w:val="0"/>
      <w:marBottom w:val="0"/>
      <w:divBdr>
        <w:top w:val="none" w:sz="0" w:space="0" w:color="auto"/>
        <w:left w:val="none" w:sz="0" w:space="0" w:color="auto"/>
        <w:bottom w:val="none" w:sz="0" w:space="0" w:color="auto"/>
        <w:right w:val="none" w:sz="0" w:space="0" w:color="auto"/>
      </w:divBdr>
    </w:div>
    <w:div w:id="879394694">
      <w:bodyDiv w:val="1"/>
      <w:marLeft w:val="0"/>
      <w:marRight w:val="0"/>
      <w:marTop w:val="0"/>
      <w:marBottom w:val="0"/>
      <w:divBdr>
        <w:top w:val="none" w:sz="0" w:space="0" w:color="auto"/>
        <w:left w:val="none" w:sz="0" w:space="0" w:color="auto"/>
        <w:bottom w:val="none" w:sz="0" w:space="0" w:color="auto"/>
        <w:right w:val="none" w:sz="0" w:space="0" w:color="auto"/>
      </w:divBdr>
    </w:div>
    <w:div w:id="882913015">
      <w:bodyDiv w:val="1"/>
      <w:marLeft w:val="0"/>
      <w:marRight w:val="0"/>
      <w:marTop w:val="0"/>
      <w:marBottom w:val="0"/>
      <w:divBdr>
        <w:top w:val="none" w:sz="0" w:space="0" w:color="auto"/>
        <w:left w:val="none" w:sz="0" w:space="0" w:color="auto"/>
        <w:bottom w:val="none" w:sz="0" w:space="0" w:color="auto"/>
        <w:right w:val="none" w:sz="0" w:space="0" w:color="auto"/>
      </w:divBdr>
    </w:div>
    <w:div w:id="906500322">
      <w:bodyDiv w:val="1"/>
      <w:marLeft w:val="0"/>
      <w:marRight w:val="0"/>
      <w:marTop w:val="0"/>
      <w:marBottom w:val="0"/>
      <w:divBdr>
        <w:top w:val="none" w:sz="0" w:space="0" w:color="auto"/>
        <w:left w:val="none" w:sz="0" w:space="0" w:color="auto"/>
        <w:bottom w:val="none" w:sz="0" w:space="0" w:color="auto"/>
        <w:right w:val="none" w:sz="0" w:space="0" w:color="auto"/>
      </w:divBdr>
    </w:div>
    <w:div w:id="989866720">
      <w:bodyDiv w:val="1"/>
      <w:marLeft w:val="0"/>
      <w:marRight w:val="0"/>
      <w:marTop w:val="0"/>
      <w:marBottom w:val="0"/>
      <w:divBdr>
        <w:top w:val="none" w:sz="0" w:space="0" w:color="auto"/>
        <w:left w:val="none" w:sz="0" w:space="0" w:color="auto"/>
        <w:bottom w:val="none" w:sz="0" w:space="0" w:color="auto"/>
        <w:right w:val="none" w:sz="0" w:space="0" w:color="auto"/>
      </w:divBdr>
    </w:div>
    <w:div w:id="1022703847">
      <w:bodyDiv w:val="1"/>
      <w:marLeft w:val="0"/>
      <w:marRight w:val="0"/>
      <w:marTop w:val="0"/>
      <w:marBottom w:val="0"/>
      <w:divBdr>
        <w:top w:val="none" w:sz="0" w:space="0" w:color="auto"/>
        <w:left w:val="none" w:sz="0" w:space="0" w:color="auto"/>
        <w:bottom w:val="none" w:sz="0" w:space="0" w:color="auto"/>
        <w:right w:val="none" w:sz="0" w:space="0" w:color="auto"/>
      </w:divBdr>
    </w:div>
    <w:div w:id="1042679560">
      <w:bodyDiv w:val="1"/>
      <w:marLeft w:val="0"/>
      <w:marRight w:val="0"/>
      <w:marTop w:val="0"/>
      <w:marBottom w:val="0"/>
      <w:divBdr>
        <w:top w:val="none" w:sz="0" w:space="0" w:color="auto"/>
        <w:left w:val="none" w:sz="0" w:space="0" w:color="auto"/>
        <w:bottom w:val="none" w:sz="0" w:space="0" w:color="auto"/>
        <w:right w:val="none" w:sz="0" w:space="0" w:color="auto"/>
      </w:divBdr>
    </w:div>
    <w:div w:id="1048458671">
      <w:bodyDiv w:val="1"/>
      <w:marLeft w:val="0"/>
      <w:marRight w:val="0"/>
      <w:marTop w:val="0"/>
      <w:marBottom w:val="0"/>
      <w:divBdr>
        <w:top w:val="none" w:sz="0" w:space="0" w:color="auto"/>
        <w:left w:val="none" w:sz="0" w:space="0" w:color="auto"/>
        <w:bottom w:val="none" w:sz="0" w:space="0" w:color="auto"/>
        <w:right w:val="none" w:sz="0" w:space="0" w:color="auto"/>
      </w:divBdr>
    </w:div>
    <w:div w:id="1073895086">
      <w:bodyDiv w:val="1"/>
      <w:marLeft w:val="0"/>
      <w:marRight w:val="0"/>
      <w:marTop w:val="0"/>
      <w:marBottom w:val="0"/>
      <w:divBdr>
        <w:top w:val="none" w:sz="0" w:space="0" w:color="auto"/>
        <w:left w:val="none" w:sz="0" w:space="0" w:color="auto"/>
        <w:bottom w:val="none" w:sz="0" w:space="0" w:color="auto"/>
        <w:right w:val="none" w:sz="0" w:space="0" w:color="auto"/>
      </w:divBdr>
    </w:div>
    <w:div w:id="1090934786">
      <w:bodyDiv w:val="1"/>
      <w:marLeft w:val="0"/>
      <w:marRight w:val="0"/>
      <w:marTop w:val="0"/>
      <w:marBottom w:val="0"/>
      <w:divBdr>
        <w:top w:val="none" w:sz="0" w:space="0" w:color="auto"/>
        <w:left w:val="none" w:sz="0" w:space="0" w:color="auto"/>
        <w:bottom w:val="none" w:sz="0" w:space="0" w:color="auto"/>
        <w:right w:val="none" w:sz="0" w:space="0" w:color="auto"/>
      </w:divBdr>
    </w:div>
    <w:div w:id="1113283854">
      <w:bodyDiv w:val="1"/>
      <w:marLeft w:val="0"/>
      <w:marRight w:val="0"/>
      <w:marTop w:val="0"/>
      <w:marBottom w:val="0"/>
      <w:divBdr>
        <w:top w:val="none" w:sz="0" w:space="0" w:color="auto"/>
        <w:left w:val="none" w:sz="0" w:space="0" w:color="auto"/>
        <w:bottom w:val="none" w:sz="0" w:space="0" w:color="auto"/>
        <w:right w:val="none" w:sz="0" w:space="0" w:color="auto"/>
      </w:divBdr>
    </w:div>
    <w:div w:id="1133718604">
      <w:bodyDiv w:val="1"/>
      <w:marLeft w:val="0"/>
      <w:marRight w:val="0"/>
      <w:marTop w:val="0"/>
      <w:marBottom w:val="0"/>
      <w:divBdr>
        <w:top w:val="none" w:sz="0" w:space="0" w:color="auto"/>
        <w:left w:val="none" w:sz="0" w:space="0" w:color="auto"/>
        <w:bottom w:val="none" w:sz="0" w:space="0" w:color="auto"/>
        <w:right w:val="none" w:sz="0" w:space="0" w:color="auto"/>
      </w:divBdr>
    </w:div>
    <w:div w:id="1144197399">
      <w:bodyDiv w:val="1"/>
      <w:marLeft w:val="0"/>
      <w:marRight w:val="0"/>
      <w:marTop w:val="0"/>
      <w:marBottom w:val="0"/>
      <w:divBdr>
        <w:top w:val="none" w:sz="0" w:space="0" w:color="auto"/>
        <w:left w:val="none" w:sz="0" w:space="0" w:color="auto"/>
        <w:bottom w:val="none" w:sz="0" w:space="0" w:color="auto"/>
        <w:right w:val="none" w:sz="0" w:space="0" w:color="auto"/>
      </w:divBdr>
    </w:div>
    <w:div w:id="1168641421">
      <w:bodyDiv w:val="1"/>
      <w:marLeft w:val="0"/>
      <w:marRight w:val="0"/>
      <w:marTop w:val="0"/>
      <w:marBottom w:val="0"/>
      <w:divBdr>
        <w:top w:val="none" w:sz="0" w:space="0" w:color="auto"/>
        <w:left w:val="none" w:sz="0" w:space="0" w:color="auto"/>
        <w:bottom w:val="none" w:sz="0" w:space="0" w:color="auto"/>
        <w:right w:val="none" w:sz="0" w:space="0" w:color="auto"/>
      </w:divBdr>
    </w:div>
    <w:div w:id="1209686382">
      <w:bodyDiv w:val="1"/>
      <w:marLeft w:val="0"/>
      <w:marRight w:val="0"/>
      <w:marTop w:val="0"/>
      <w:marBottom w:val="0"/>
      <w:divBdr>
        <w:top w:val="none" w:sz="0" w:space="0" w:color="auto"/>
        <w:left w:val="none" w:sz="0" w:space="0" w:color="auto"/>
        <w:bottom w:val="none" w:sz="0" w:space="0" w:color="auto"/>
        <w:right w:val="none" w:sz="0" w:space="0" w:color="auto"/>
      </w:divBdr>
    </w:div>
    <w:div w:id="1239287327">
      <w:bodyDiv w:val="1"/>
      <w:marLeft w:val="0"/>
      <w:marRight w:val="0"/>
      <w:marTop w:val="0"/>
      <w:marBottom w:val="0"/>
      <w:divBdr>
        <w:top w:val="none" w:sz="0" w:space="0" w:color="auto"/>
        <w:left w:val="none" w:sz="0" w:space="0" w:color="auto"/>
        <w:bottom w:val="none" w:sz="0" w:space="0" w:color="auto"/>
        <w:right w:val="none" w:sz="0" w:space="0" w:color="auto"/>
      </w:divBdr>
    </w:div>
    <w:div w:id="1268738542">
      <w:bodyDiv w:val="1"/>
      <w:marLeft w:val="0"/>
      <w:marRight w:val="0"/>
      <w:marTop w:val="0"/>
      <w:marBottom w:val="0"/>
      <w:divBdr>
        <w:top w:val="none" w:sz="0" w:space="0" w:color="auto"/>
        <w:left w:val="none" w:sz="0" w:space="0" w:color="auto"/>
        <w:bottom w:val="none" w:sz="0" w:space="0" w:color="auto"/>
        <w:right w:val="none" w:sz="0" w:space="0" w:color="auto"/>
      </w:divBdr>
    </w:div>
    <w:div w:id="1273169165">
      <w:bodyDiv w:val="1"/>
      <w:marLeft w:val="0"/>
      <w:marRight w:val="0"/>
      <w:marTop w:val="0"/>
      <w:marBottom w:val="0"/>
      <w:divBdr>
        <w:top w:val="none" w:sz="0" w:space="0" w:color="auto"/>
        <w:left w:val="none" w:sz="0" w:space="0" w:color="auto"/>
        <w:bottom w:val="none" w:sz="0" w:space="0" w:color="auto"/>
        <w:right w:val="none" w:sz="0" w:space="0" w:color="auto"/>
      </w:divBdr>
      <w:divsChild>
        <w:div w:id="819618996">
          <w:marLeft w:val="0"/>
          <w:marRight w:val="0"/>
          <w:marTop w:val="0"/>
          <w:marBottom w:val="300"/>
          <w:divBdr>
            <w:top w:val="none" w:sz="0" w:space="0" w:color="auto"/>
            <w:left w:val="none" w:sz="0" w:space="0" w:color="auto"/>
            <w:bottom w:val="none" w:sz="0" w:space="0" w:color="auto"/>
            <w:right w:val="none" w:sz="0" w:space="0" w:color="auto"/>
          </w:divBdr>
          <w:divsChild>
            <w:div w:id="114257675">
              <w:marLeft w:val="0"/>
              <w:marRight w:val="0"/>
              <w:marTop w:val="0"/>
              <w:marBottom w:val="0"/>
              <w:divBdr>
                <w:top w:val="none" w:sz="0" w:space="0" w:color="auto"/>
                <w:left w:val="none" w:sz="0" w:space="0" w:color="auto"/>
                <w:bottom w:val="none" w:sz="0" w:space="0" w:color="auto"/>
                <w:right w:val="none" w:sz="0" w:space="0" w:color="auto"/>
              </w:divBdr>
            </w:div>
          </w:divsChild>
        </w:div>
        <w:div w:id="105976208">
          <w:marLeft w:val="0"/>
          <w:marRight w:val="0"/>
          <w:marTop w:val="0"/>
          <w:marBottom w:val="450"/>
          <w:divBdr>
            <w:top w:val="none" w:sz="0" w:space="0" w:color="auto"/>
            <w:left w:val="single" w:sz="18" w:space="15" w:color="B9BF00"/>
            <w:bottom w:val="none" w:sz="0" w:space="0" w:color="auto"/>
            <w:right w:val="none" w:sz="0" w:space="0" w:color="auto"/>
          </w:divBdr>
          <w:divsChild>
            <w:div w:id="1640959921">
              <w:marLeft w:val="0"/>
              <w:marRight w:val="0"/>
              <w:marTop w:val="0"/>
              <w:marBottom w:val="0"/>
              <w:divBdr>
                <w:top w:val="none" w:sz="0" w:space="0" w:color="auto"/>
                <w:left w:val="none" w:sz="0" w:space="0" w:color="auto"/>
                <w:bottom w:val="none" w:sz="0" w:space="0" w:color="auto"/>
                <w:right w:val="none" w:sz="0" w:space="0" w:color="auto"/>
              </w:divBdr>
              <w:divsChild>
                <w:div w:id="1126856181">
                  <w:marLeft w:val="0"/>
                  <w:marRight w:val="0"/>
                  <w:marTop w:val="0"/>
                  <w:marBottom w:val="0"/>
                  <w:divBdr>
                    <w:top w:val="none" w:sz="0" w:space="0" w:color="auto"/>
                    <w:left w:val="none" w:sz="0" w:space="0" w:color="auto"/>
                    <w:bottom w:val="none" w:sz="0" w:space="0" w:color="auto"/>
                    <w:right w:val="none" w:sz="0" w:space="0" w:color="auto"/>
                  </w:divBdr>
                  <w:divsChild>
                    <w:div w:id="1090095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829940">
      <w:bodyDiv w:val="1"/>
      <w:marLeft w:val="0"/>
      <w:marRight w:val="0"/>
      <w:marTop w:val="0"/>
      <w:marBottom w:val="0"/>
      <w:divBdr>
        <w:top w:val="none" w:sz="0" w:space="0" w:color="auto"/>
        <w:left w:val="none" w:sz="0" w:space="0" w:color="auto"/>
        <w:bottom w:val="none" w:sz="0" w:space="0" w:color="auto"/>
        <w:right w:val="none" w:sz="0" w:space="0" w:color="auto"/>
      </w:divBdr>
    </w:div>
    <w:div w:id="1283146482">
      <w:bodyDiv w:val="1"/>
      <w:marLeft w:val="0"/>
      <w:marRight w:val="0"/>
      <w:marTop w:val="0"/>
      <w:marBottom w:val="0"/>
      <w:divBdr>
        <w:top w:val="none" w:sz="0" w:space="0" w:color="auto"/>
        <w:left w:val="none" w:sz="0" w:space="0" w:color="auto"/>
        <w:bottom w:val="none" w:sz="0" w:space="0" w:color="auto"/>
        <w:right w:val="none" w:sz="0" w:space="0" w:color="auto"/>
      </w:divBdr>
    </w:div>
    <w:div w:id="1288853328">
      <w:bodyDiv w:val="1"/>
      <w:marLeft w:val="0"/>
      <w:marRight w:val="0"/>
      <w:marTop w:val="0"/>
      <w:marBottom w:val="0"/>
      <w:divBdr>
        <w:top w:val="none" w:sz="0" w:space="0" w:color="auto"/>
        <w:left w:val="none" w:sz="0" w:space="0" w:color="auto"/>
        <w:bottom w:val="none" w:sz="0" w:space="0" w:color="auto"/>
        <w:right w:val="none" w:sz="0" w:space="0" w:color="auto"/>
      </w:divBdr>
    </w:div>
    <w:div w:id="1291011118">
      <w:bodyDiv w:val="1"/>
      <w:marLeft w:val="0"/>
      <w:marRight w:val="0"/>
      <w:marTop w:val="0"/>
      <w:marBottom w:val="0"/>
      <w:divBdr>
        <w:top w:val="none" w:sz="0" w:space="0" w:color="auto"/>
        <w:left w:val="none" w:sz="0" w:space="0" w:color="auto"/>
        <w:bottom w:val="none" w:sz="0" w:space="0" w:color="auto"/>
        <w:right w:val="none" w:sz="0" w:space="0" w:color="auto"/>
      </w:divBdr>
    </w:div>
    <w:div w:id="1317342568">
      <w:bodyDiv w:val="1"/>
      <w:marLeft w:val="0"/>
      <w:marRight w:val="0"/>
      <w:marTop w:val="0"/>
      <w:marBottom w:val="0"/>
      <w:divBdr>
        <w:top w:val="none" w:sz="0" w:space="0" w:color="auto"/>
        <w:left w:val="none" w:sz="0" w:space="0" w:color="auto"/>
        <w:bottom w:val="none" w:sz="0" w:space="0" w:color="auto"/>
        <w:right w:val="none" w:sz="0" w:space="0" w:color="auto"/>
      </w:divBdr>
    </w:div>
    <w:div w:id="1339191353">
      <w:bodyDiv w:val="1"/>
      <w:marLeft w:val="0"/>
      <w:marRight w:val="0"/>
      <w:marTop w:val="0"/>
      <w:marBottom w:val="0"/>
      <w:divBdr>
        <w:top w:val="none" w:sz="0" w:space="0" w:color="auto"/>
        <w:left w:val="none" w:sz="0" w:space="0" w:color="auto"/>
        <w:bottom w:val="none" w:sz="0" w:space="0" w:color="auto"/>
        <w:right w:val="none" w:sz="0" w:space="0" w:color="auto"/>
      </w:divBdr>
    </w:div>
    <w:div w:id="1340156626">
      <w:bodyDiv w:val="1"/>
      <w:marLeft w:val="0"/>
      <w:marRight w:val="0"/>
      <w:marTop w:val="0"/>
      <w:marBottom w:val="0"/>
      <w:divBdr>
        <w:top w:val="none" w:sz="0" w:space="0" w:color="auto"/>
        <w:left w:val="none" w:sz="0" w:space="0" w:color="auto"/>
        <w:bottom w:val="none" w:sz="0" w:space="0" w:color="auto"/>
        <w:right w:val="none" w:sz="0" w:space="0" w:color="auto"/>
      </w:divBdr>
    </w:div>
    <w:div w:id="1364087633">
      <w:bodyDiv w:val="1"/>
      <w:marLeft w:val="0"/>
      <w:marRight w:val="0"/>
      <w:marTop w:val="0"/>
      <w:marBottom w:val="0"/>
      <w:divBdr>
        <w:top w:val="none" w:sz="0" w:space="0" w:color="auto"/>
        <w:left w:val="none" w:sz="0" w:space="0" w:color="auto"/>
        <w:bottom w:val="none" w:sz="0" w:space="0" w:color="auto"/>
        <w:right w:val="none" w:sz="0" w:space="0" w:color="auto"/>
      </w:divBdr>
    </w:div>
    <w:div w:id="1366170822">
      <w:bodyDiv w:val="1"/>
      <w:marLeft w:val="0"/>
      <w:marRight w:val="0"/>
      <w:marTop w:val="0"/>
      <w:marBottom w:val="0"/>
      <w:divBdr>
        <w:top w:val="none" w:sz="0" w:space="0" w:color="auto"/>
        <w:left w:val="none" w:sz="0" w:space="0" w:color="auto"/>
        <w:bottom w:val="none" w:sz="0" w:space="0" w:color="auto"/>
        <w:right w:val="none" w:sz="0" w:space="0" w:color="auto"/>
      </w:divBdr>
    </w:div>
    <w:div w:id="1372461274">
      <w:bodyDiv w:val="1"/>
      <w:marLeft w:val="0"/>
      <w:marRight w:val="0"/>
      <w:marTop w:val="0"/>
      <w:marBottom w:val="0"/>
      <w:divBdr>
        <w:top w:val="none" w:sz="0" w:space="0" w:color="auto"/>
        <w:left w:val="none" w:sz="0" w:space="0" w:color="auto"/>
        <w:bottom w:val="none" w:sz="0" w:space="0" w:color="auto"/>
        <w:right w:val="none" w:sz="0" w:space="0" w:color="auto"/>
      </w:divBdr>
    </w:div>
    <w:div w:id="1378627668">
      <w:bodyDiv w:val="1"/>
      <w:marLeft w:val="0"/>
      <w:marRight w:val="0"/>
      <w:marTop w:val="0"/>
      <w:marBottom w:val="0"/>
      <w:divBdr>
        <w:top w:val="none" w:sz="0" w:space="0" w:color="auto"/>
        <w:left w:val="none" w:sz="0" w:space="0" w:color="auto"/>
        <w:bottom w:val="none" w:sz="0" w:space="0" w:color="auto"/>
        <w:right w:val="none" w:sz="0" w:space="0" w:color="auto"/>
      </w:divBdr>
    </w:div>
    <w:div w:id="1402412059">
      <w:bodyDiv w:val="1"/>
      <w:marLeft w:val="0"/>
      <w:marRight w:val="0"/>
      <w:marTop w:val="0"/>
      <w:marBottom w:val="0"/>
      <w:divBdr>
        <w:top w:val="none" w:sz="0" w:space="0" w:color="auto"/>
        <w:left w:val="none" w:sz="0" w:space="0" w:color="auto"/>
        <w:bottom w:val="none" w:sz="0" w:space="0" w:color="auto"/>
        <w:right w:val="none" w:sz="0" w:space="0" w:color="auto"/>
      </w:divBdr>
    </w:div>
    <w:div w:id="1412586116">
      <w:bodyDiv w:val="1"/>
      <w:marLeft w:val="0"/>
      <w:marRight w:val="0"/>
      <w:marTop w:val="0"/>
      <w:marBottom w:val="0"/>
      <w:divBdr>
        <w:top w:val="none" w:sz="0" w:space="0" w:color="auto"/>
        <w:left w:val="none" w:sz="0" w:space="0" w:color="auto"/>
        <w:bottom w:val="none" w:sz="0" w:space="0" w:color="auto"/>
        <w:right w:val="none" w:sz="0" w:space="0" w:color="auto"/>
      </w:divBdr>
    </w:div>
    <w:div w:id="1414083613">
      <w:bodyDiv w:val="1"/>
      <w:marLeft w:val="0"/>
      <w:marRight w:val="0"/>
      <w:marTop w:val="0"/>
      <w:marBottom w:val="0"/>
      <w:divBdr>
        <w:top w:val="none" w:sz="0" w:space="0" w:color="auto"/>
        <w:left w:val="none" w:sz="0" w:space="0" w:color="auto"/>
        <w:bottom w:val="none" w:sz="0" w:space="0" w:color="auto"/>
        <w:right w:val="none" w:sz="0" w:space="0" w:color="auto"/>
      </w:divBdr>
    </w:div>
    <w:div w:id="1427768014">
      <w:bodyDiv w:val="1"/>
      <w:marLeft w:val="0"/>
      <w:marRight w:val="0"/>
      <w:marTop w:val="0"/>
      <w:marBottom w:val="0"/>
      <w:divBdr>
        <w:top w:val="none" w:sz="0" w:space="0" w:color="auto"/>
        <w:left w:val="none" w:sz="0" w:space="0" w:color="auto"/>
        <w:bottom w:val="none" w:sz="0" w:space="0" w:color="auto"/>
        <w:right w:val="none" w:sz="0" w:space="0" w:color="auto"/>
      </w:divBdr>
    </w:div>
    <w:div w:id="1453598121">
      <w:bodyDiv w:val="1"/>
      <w:marLeft w:val="0"/>
      <w:marRight w:val="0"/>
      <w:marTop w:val="0"/>
      <w:marBottom w:val="0"/>
      <w:divBdr>
        <w:top w:val="none" w:sz="0" w:space="0" w:color="auto"/>
        <w:left w:val="none" w:sz="0" w:space="0" w:color="auto"/>
        <w:bottom w:val="none" w:sz="0" w:space="0" w:color="auto"/>
        <w:right w:val="none" w:sz="0" w:space="0" w:color="auto"/>
      </w:divBdr>
    </w:div>
    <w:div w:id="1455565188">
      <w:bodyDiv w:val="1"/>
      <w:marLeft w:val="0"/>
      <w:marRight w:val="0"/>
      <w:marTop w:val="0"/>
      <w:marBottom w:val="0"/>
      <w:divBdr>
        <w:top w:val="none" w:sz="0" w:space="0" w:color="auto"/>
        <w:left w:val="none" w:sz="0" w:space="0" w:color="auto"/>
        <w:bottom w:val="none" w:sz="0" w:space="0" w:color="auto"/>
        <w:right w:val="none" w:sz="0" w:space="0" w:color="auto"/>
      </w:divBdr>
    </w:div>
    <w:div w:id="1471093366">
      <w:bodyDiv w:val="1"/>
      <w:marLeft w:val="0"/>
      <w:marRight w:val="0"/>
      <w:marTop w:val="0"/>
      <w:marBottom w:val="0"/>
      <w:divBdr>
        <w:top w:val="none" w:sz="0" w:space="0" w:color="auto"/>
        <w:left w:val="none" w:sz="0" w:space="0" w:color="auto"/>
        <w:bottom w:val="none" w:sz="0" w:space="0" w:color="auto"/>
        <w:right w:val="none" w:sz="0" w:space="0" w:color="auto"/>
      </w:divBdr>
    </w:div>
    <w:div w:id="1492140079">
      <w:bodyDiv w:val="1"/>
      <w:marLeft w:val="0"/>
      <w:marRight w:val="0"/>
      <w:marTop w:val="0"/>
      <w:marBottom w:val="0"/>
      <w:divBdr>
        <w:top w:val="none" w:sz="0" w:space="0" w:color="auto"/>
        <w:left w:val="none" w:sz="0" w:space="0" w:color="auto"/>
        <w:bottom w:val="none" w:sz="0" w:space="0" w:color="auto"/>
        <w:right w:val="none" w:sz="0" w:space="0" w:color="auto"/>
      </w:divBdr>
    </w:div>
    <w:div w:id="1501584896">
      <w:bodyDiv w:val="1"/>
      <w:marLeft w:val="0"/>
      <w:marRight w:val="0"/>
      <w:marTop w:val="0"/>
      <w:marBottom w:val="0"/>
      <w:divBdr>
        <w:top w:val="none" w:sz="0" w:space="0" w:color="auto"/>
        <w:left w:val="none" w:sz="0" w:space="0" w:color="auto"/>
        <w:bottom w:val="none" w:sz="0" w:space="0" w:color="auto"/>
        <w:right w:val="none" w:sz="0" w:space="0" w:color="auto"/>
      </w:divBdr>
    </w:div>
    <w:div w:id="1508980769">
      <w:bodyDiv w:val="1"/>
      <w:marLeft w:val="0"/>
      <w:marRight w:val="0"/>
      <w:marTop w:val="0"/>
      <w:marBottom w:val="0"/>
      <w:divBdr>
        <w:top w:val="none" w:sz="0" w:space="0" w:color="auto"/>
        <w:left w:val="none" w:sz="0" w:space="0" w:color="auto"/>
        <w:bottom w:val="none" w:sz="0" w:space="0" w:color="auto"/>
        <w:right w:val="none" w:sz="0" w:space="0" w:color="auto"/>
      </w:divBdr>
    </w:div>
    <w:div w:id="1541434267">
      <w:bodyDiv w:val="1"/>
      <w:marLeft w:val="0"/>
      <w:marRight w:val="0"/>
      <w:marTop w:val="0"/>
      <w:marBottom w:val="0"/>
      <w:divBdr>
        <w:top w:val="none" w:sz="0" w:space="0" w:color="auto"/>
        <w:left w:val="none" w:sz="0" w:space="0" w:color="auto"/>
        <w:bottom w:val="none" w:sz="0" w:space="0" w:color="auto"/>
        <w:right w:val="none" w:sz="0" w:space="0" w:color="auto"/>
      </w:divBdr>
    </w:div>
    <w:div w:id="1559630872">
      <w:bodyDiv w:val="1"/>
      <w:marLeft w:val="0"/>
      <w:marRight w:val="0"/>
      <w:marTop w:val="0"/>
      <w:marBottom w:val="0"/>
      <w:divBdr>
        <w:top w:val="none" w:sz="0" w:space="0" w:color="auto"/>
        <w:left w:val="none" w:sz="0" w:space="0" w:color="auto"/>
        <w:bottom w:val="none" w:sz="0" w:space="0" w:color="auto"/>
        <w:right w:val="none" w:sz="0" w:space="0" w:color="auto"/>
      </w:divBdr>
    </w:div>
    <w:div w:id="1565409119">
      <w:bodyDiv w:val="1"/>
      <w:marLeft w:val="0"/>
      <w:marRight w:val="0"/>
      <w:marTop w:val="0"/>
      <w:marBottom w:val="0"/>
      <w:divBdr>
        <w:top w:val="none" w:sz="0" w:space="0" w:color="auto"/>
        <w:left w:val="none" w:sz="0" w:space="0" w:color="auto"/>
        <w:bottom w:val="none" w:sz="0" w:space="0" w:color="auto"/>
        <w:right w:val="none" w:sz="0" w:space="0" w:color="auto"/>
      </w:divBdr>
    </w:div>
    <w:div w:id="1579708247">
      <w:bodyDiv w:val="1"/>
      <w:marLeft w:val="0"/>
      <w:marRight w:val="0"/>
      <w:marTop w:val="0"/>
      <w:marBottom w:val="0"/>
      <w:divBdr>
        <w:top w:val="none" w:sz="0" w:space="0" w:color="auto"/>
        <w:left w:val="none" w:sz="0" w:space="0" w:color="auto"/>
        <w:bottom w:val="none" w:sz="0" w:space="0" w:color="auto"/>
        <w:right w:val="none" w:sz="0" w:space="0" w:color="auto"/>
      </w:divBdr>
    </w:div>
    <w:div w:id="1582835860">
      <w:bodyDiv w:val="1"/>
      <w:marLeft w:val="0"/>
      <w:marRight w:val="0"/>
      <w:marTop w:val="0"/>
      <w:marBottom w:val="0"/>
      <w:divBdr>
        <w:top w:val="none" w:sz="0" w:space="0" w:color="auto"/>
        <w:left w:val="none" w:sz="0" w:space="0" w:color="auto"/>
        <w:bottom w:val="none" w:sz="0" w:space="0" w:color="auto"/>
        <w:right w:val="none" w:sz="0" w:space="0" w:color="auto"/>
      </w:divBdr>
    </w:div>
    <w:div w:id="1584218075">
      <w:bodyDiv w:val="1"/>
      <w:marLeft w:val="0"/>
      <w:marRight w:val="0"/>
      <w:marTop w:val="0"/>
      <w:marBottom w:val="0"/>
      <w:divBdr>
        <w:top w:val="none" w:sz="0" w:space="0" w:color="auto"/>
        <w:left w:val="none" w:sz="0" w:space="0" w:color="auto"/>
        <w:bottom w:val="none" w:sz="0" w:space="0" w:color="auto"/>
        <w:right w:val="none" w:sz="0" w:space="0" w:color="auto"/>
      </w:divBdr>
    </w:div>
    <w:div w:id="1590892219">
      <w:bodyDiv w:val="1"/>
      <w:marLeft w:val="0"/>
      <w:marRight w:val="0"/>
      <w:marTop w:val="0"/>
      <w:marBottom w:val="0"/>
      <w:divBdr>
        <w:top w:val="none" w:sz="0" w:space="0" w:color="auto"/>
        <w:left w:val="none" w:sz="0" w:space="0" w:color="auto"/>
        <w:bottom w:val="none" w:sz="0" w:space="0" w:color="auto"/>
        <w:right w:val="none" w:sz="0" w:space="0" w:color="auto"/>
      </w:divBdr>
    </w:div>
    <w:div w:id="1621567719">
      <w:bodyDiv w:val="1"/>
      <w:marLeft w:val="0"/>
      <w:marRight w:val="0"/>
      <w:marTop w:val="0"/>
      <w:marBottom w:val="0"/>
      <w:divBdr>
        <w:top w:val="none" w:sz="0" w:space="0" w:color="auto"/>
        <w:left w:val="none" w:sz="0" w:space="0" w:color="auto"/>
        <w:bottom w:val="none" w:sz="0" w:space="0" w:color="auto"/>
        <w:right w:val="none" w:sz="0" w:space="0" w:color="auto"/>
      </w:divBdr>
    </w:div>
    <w:div w:id="1635981257">
      <w:bodyDiv w:val="1"/>
      <w:marLeft w:val="0"/>
      <w:marRight w:val="0"/>
      <w:marTop w:val="0"/>
      <w:marBottom w:val="0"/>
      <w:divBdr>
        <w:top w:val="none" w:sz="0" w:space="0" w:color="auto"/>
        <w:left w:val="none" w:sz="0" w:space="0" w:color="auto"/>
        <w:bottom w:val="none" w:sz="0" w:space="0" w:color="auto"/>
        <w:right w:val="none" w:sz="0" w:space="0" w:color="auto"/>
      </w:divBdr>
    </w:div>
    <w:div w:id="1642883041">
      <w:bodyDiv w:val="1"/>
      <w:marLeft w:val="0"/>
      <w:marRight w:val="0"/>
      <w:marTop w:val="0"/>
      <w:marBottom w:val="0"/>
      <w:divBdr>
        <w:top w:val="none" w:sz="0" w:space="0" w:color="auto"/>
        <w:left w:val="none" w:sz="0" w:space="0" w:color="auto"/>
        <w:bottom w:val="none" w:sz="0" w:space="0" w:color="auto"/>
        <w:right w:val="none" w:sz="0" w:space="0" w:color="auto"/>
      </w:divBdr>
    </w:div>
    <w:div w:id="1673871667">
      <w:bodyDiv w:val="1"/>
      <w:marLeft w:val="0"/>
      <w:marRight w:val="0"/>
      <w:marTop w:val="0"/>
      <w:marBottom w:val="0"/>
      <w:divBdr>
        <w:top w:val="none" w:sz="0" w:space="0" w:color="auto"/>
        <w:left w:val="none" w:sz="0" w:space="0" w:color="auto"/>
        <w:bottom w:val="none" w:sz="0" w:space="0" w:color="auto"/>
        <w:right w:val="none" w:sz="0" w:space="0" w:color="auto"/>
      </w:divBdr>
    </w:div>
    <w:div w:id="1683898935">
      <w:bodyDiv w:val="1"/>
      <w:marLeft w:val="0"/>
      <w:marRight w:val="0"/>
      <w:marTop w:val="0"/>
      <w:marBottom w:val="0"/>
      <w:divBdr>
        <w:top w:val="none" w:sz="0" w:space="0" w:color="auto"/>
        <w:left w:val="none" w:sz="0" w:space="0" w:color="auto"/>
        <w:bottom w:val="none" w:sz="0" w:space="0" w:color="auto"/>
        <w:right w:val="none" w:sz="0" w:space="0" w:color="auto"/>
      </w:divBdr>
    </w:div>
    <w:div w:id="1711220786">
      <w:bodyDiv w:val="1"/>
      <w:marLeft w:val="0"/>
      <w:marRight w:val="0"/>
      <w:marTop w:val="0"/>
      <w:marBottom w:val="0"/>
      <w:divBdr>
        <w:top w:val="none" w:sz="0" w:space="0" w:color="auto"/>
        <w:left w:val="none" w:sz="0" w:space="0" w:color="auto"/>
        <w:bottom w:val="none" w:sz="0" w:space="0" w:color="auto"/>
        <w:right w:val="none" w:sz="0" w:space="0" w:color="auto"/>
      </w:divBdr>
    </w:div>
    <w:div w:id="1716272930">
      <w:bodyDiv w:val="1"/>
      <w:marLeft w:val="0"/>
      <w:marRight w:val="0"/>
      <w:marTop w:val="0"/>
      <w:marBottom w:val="0"/>
      <w:divBdr>
        <w:top w:val="none" w:sz="0" w:space="0" w:color="auto"/>
        <w:left w:val="none" w:sz="0" w:space="0" w:color="auto"/>
        <w:bottom w:val="none" w:sz="0" w:space="0" w:color="auto"/>
        <w:right w:val="none" w:sz="0" w:space="0" w:color="auto"/>
      </w:divBdr>
    </w:div>
    <w:div w:id="1737630829">
      <w:bodyDiv w:val="1"/>
      <w:marLeft w:val="0"/>
      <w:marRight w:val="0"/>
      <w:marTop w:val="0"/>
      <w:marBottom w:val="0"/>
      <w:divBdr>
        <w:top w:val="none" w:sz="0" w:space="0" w:color="auto"/>
        <w:left w:val="none" w:sz="0" w:space="0" w:color="auto"/>
        <w:bottom w:val="none" w:sz="0" w:space="0" w:color="auto"/>
        <w:right w:val="none" w:sz="0" w:space="0" w:color="auto"/>
      </w:divBdr>
    </w:div>
    <w:div w:id="1741057859">
      <w:bodyDiv w:val="1"/>
      <w:marLeft w:val="0"/>
      <w:marRight w:val="0"/>
      <w:marTop w:val="0"/>
      <w:marBottom w:val="0"/>
      <w:divBdr>
        <w:top w:val="none" w:sz="0" w:space="0" w:color="auto"/>
        <w:left w:val="none" w:sz="0" w:space="0" w:color="auto"/>
        <w:bottom w:val="none" w:sz="0" w:space="0" w:color="auto"/>
        <w:right w:val="none" w:sz="0" w:space="0" w:color="auto"/>
      </w:divBdr>
    </w:div>
    <w:div w:id="1772385319">
      <w:bodyDiv w:val="1"/>
      <w:marLeft w:val="0"/>
      <w:marRight w:val="0"/>
      <w:marTop w:val="0"/>
      <w:marBottom w:val="0"/>
      <w:divBdr>
        <w:top w:val="none" w:sz="0" w:space="0" w:color="auto"/>
        <w:left w:val="none" w:sz="0" w:space="0" w:color="auto"/>
        <w:bottom w:val="none" w:sz="0" w:space="0" w:color="auto"/>
        <w:right w:val="none" w:sz="0" w:space="0" w:color="auto"/>
      </w:divBdr>
    </w:div>
    <w:div w:id="1776557952">
      <w:bodyDiv w:val="1"/>
      <w:marLeft w:val="0"/>
      <w:marRight w:val="0"/>
      <w:marTop w:val="0"/>
      <w:marBottom w:val="0"/>
      <w:divBdr>
        <w:top w:val="none" w:sz="0" w:space="0" w:color="auto"/>
        <w:left w:val="none" w:sz="0" w:space="0" w:color="auto"/>
        <w:bottom w:val="none" w:sz="0" w:space="0" w:color="auto"/>
        <w:right w:val="none" w:sz="0" w:space="0" w:color="auto"/>
      </w:divBdr>
    </w:div>
    <w:div w:id="1793667418">
      <w:bodyDiv w:val="1"/>
      <w:marLeft w:val="0"/>
      <w:marRight w:val="0"/>
      <w:marTop w:val="0"/>
      <w:marBottom w:val="0"/>
      <w:divBdr>
        <w:top w:val="none" w:sz="0" w:space="0" w:color="auto"/>
        <w:left w:val="none" w:sz="0" w:space="0" w:color="auto"/>
        <w:bottom w:val="none" w:sz="0" w:space="0" w:color="auto"/>
        <w:right w:val="none" w:sz="0" w:space="0" w:color="auto"/>
      </w:divBdr>
    </w:div>
    <w:div w:id="1796287094">
      <w:bodyDiv w:val="1"/>
      <w:marLeft w:val="0"/>
      <w:marRight w:val="0"/>
      <w:marTop w:val="0"/>
      <w:marBottom w:val="0"/>
      <w:divBdr>
        <w:top w:val="none" w:sz="0" w:space="0" w:color="auto"/>
        <w:left w:val="none" w:sz="0" w:space="0" w:color="auto"/>
        <w:bottom w:val="none" w:sz="0" w:space="0" w:color="auto"/>
        <w:right w:val="none" w:sz="0" w:space="0" w:color="auto"/>
      </w:divBdr>
    </w:div>
    <w:div w:id="1811315204">
      <w:bodyDiv w:val="1"/>
      <w:marLeft w:val="0"/>
      <w:marRight w:val="0"/>
      <w:marTop w:val="0"/>
      <w:marBottom w:val="0"/>
      <w:divBdr>
        <w:top w:val="none" w:sz="0" w:space="0" w:color="auto"/>
        <w:left w:val="none" w:sz="0" w:space="0" w:color="auto"/>
        <w:bottom w:val="none" w:sz="0" w:space="0" w:color="auto"/>
        <w:right w:val="none" w:sz="0" w:space="0" w:color="auto"/>
      </w:divBdr>
    </w:div>
    <w:div w:id="1821845578">
      <w:bodyDiv w:val="1"/>
      <w:marLeft w:val="0"/>
      <w:marRight w:val="0"/>
      <w:marTop w:val="0"/>
      <w:marBottom w:val="0"/>
      <w:divBdr>
        <w:top w:val="none" w:sz="0" w:space="0" w:color="auto"/>
        <w:left w:val="none" w:sz="0" w:space="0" w:color="auto"/>
        <w:bottom w:val="none" w:sz="0" w:space="0" w:color="auto"/>
        <w:right w:val="none" w:sz="0" w:space="0" w:color="auto"/>
      </w:divBdr>
    </w:div>
    <w:div w:id="1840539081">
      <w:bodyDiv w:val="1"/>
      <w:marLeft w:val="0"/>
      <w:marRight w:val="0"/>
      <w:marTop w:val="0"/>
      <w:marBottom w:val="0"/>
      <w:divBdr>
        <w:top w:val="none" w:sz="0" w:space="0" w:color="auto"/>
        <w:left w:val="none" w:sz="0" w:space="0" w:color="auto"/>
        <w:bottom w:val="none" w:sz="0" w:space="0" w:color="auto"/>
        <w:right w:val="none" w:sz="0" w:space="0" w:color="auto"/>
      </w:divBdr>
    </w:div>
    <w:div w:id="1851411918">
      <w:bodyDiv w:val="1"/>
      <w:marLeft w:val="0"/>
      <w:marRight w:val="0"/>
      <w:marTop w:val="0"/>
      <w:marBottom w:val="0"/>
      <w:divBdr>
        <w:top w:val="none" w:sz="0" w:space="0" w:color="auto"/>
        <w:left w:val="none" w:sz="0" w:space="0" w:color="auto"/>
        <w:bottom w:val="none" w:sz="0" w:space="0" w:color="auto"/>
        <w:right w:val="none" w:sz="0" w:space="0" w:color="auto"/>
      </w:divBdr>
    </w:div>
    <w:div w:id="1851680868">
      <w:bodyDiv w:val="1"/>
      <w:marLeft w:val="0"/>
      <w:marRight w:val="0"/>
      <w:marTop w:val="0"/>
      <w:marBottom w:val="0"/>
      <w:divBdr>
        <w:top w:val="none" w:sz="0" w:space="0" w:color="auto"/>
        <w:left w:val="none" w:sz="0" w:space="0" w:color="auto"/>
        <w:bottom w:val="none" w:sz="0" w:space="0" w:color="auto"/>
        <w:right w:val="none" w:sz="0" w:space="0" w:color="auto"/>
      </w:divBdr>
    </w:div>
    <w:div w:id="1870298372">
      <w:bodyDiv w:val="1"/>
      <w:marLeft w:val="0"/>
      <w:marRight w:val="0"/>
      <w:marTop w:val="0"/>
      <w:marBottom w:val="0"/>
      <w:divBdr>
        <w:top w:val="none" w:sz="0" w:space="0" w:color="auto"/>
        <w:left w:val="none" w:sz="0" w:space="0" w:color="auto"/>
        <w:bottom w:val="none" w:sz="0" w:space="0" w:color="auto"/>
        <w:right w:val="none" w:sz="0" w:space="0" w:color="auto"/>
      </w:divBdr>
    </w:div>
    <w:div w:id="1876498859">
      <w:bodyDiv w:val="1"/>
      <w:marLeft w:val="0"/>
      <w:marRight w:val="0"/>
      <w:marTop w:val="0"/>
      <w:marBottom w:val="0"/>
      <w:divBdr>
        <w:top w:val="none" w:sz="0" w:space="0" w:color="auto"/>
        <w:left w:val="none" w:sz="0" w:space="0" w:color="auto"/>
        <w:bottom w:val="none" w:sz="0" w:space="0" w:color="auto"/>
        <w:right w:val="none" w:sz="0" w:space="0" w:color="auto"/>
      </w:divBdr>
    </w:div>
    <w:div w:id="1885558435">
      <w:bodyDiv w:val="1"/>
      <w:marLeft w:val="0"/>
      <w:marRight w:val="0"/>
      <w:marTop w:val="0"/>
      <w:marBottom w:val="0"/>
      <w:divBdr>
        <w:top w:val="none" w:sz="0" w:space="0" w:color="auto"/>
        <w:left w:val="none" w:sz="0" w:space="0" w:color="auto"/>
        <w:bottom w:val="none" w:sz="0" w:space="0" w:color="auto"/>
        <w:right w:val="none" w:sz="0" w:space="0" w:color="auto"/>
      </w:divBdr>
    </w:div>
    <w:div w:id="1891846075">
      <w:bodyDiv w:val="1"/>
      <w:marLeft w:val="0"/>
      <w:marRight w:val="0"/>
      <w:marTop w:val="0"/>
      <w:marBottom w:val="0"/>
      <w:divBdr>
        <w:top w:val="none" w:sz="0" w:space="0" w:color="auto"/>
        <w:left w:val="none" w:sz="0" w:space="0" w:color="auto"/>
        <w:bottom w:val="none" w:sz="0" w:space="0" w:color="auto"/>
        <w:right w:val="none" w:sz="0" w:space="0" w:color="auto"/>
      </w:divBdr>
    </w:div>
    <w:div w:id="1909072514">
      <w:bodyDiv w:val="1"/>
      <w:marLeft w:val="0"/>
      <w:marRight w:val="0"/>
      <w:marTop w:val="0"/>
      <w:marBottom w:val="0"/>
      <w:divBdr>
        <w:top w:val="none" w:sz="0" w:space="0" w:color="auto"/>
        <w:left w:val="none" w:sz="0" w:space="0" w:color="auto"/>
        <w:bottom w:val="none" w:sz="0" w:space="0" w:color="auto"/>
        <w:right w:val="none" w:sz="0" w:space="0" w:color="auto"/>
      </w:divBdr>
    </w:div>
    <w:div w:id="1912158326">
      <w:bodyDiv w:val="1"/>
      <w:marLeft w:val="0"/>
      <w:marRight w:val="0"/>
      <w:marTop w:val="0"/>
      <w:marBottom w:val="0"/>
      <w:divBdr>
        <w:top w:val="none" w:sz="0" w:space="0" w:color="auto"/>
        <w:left w:val="none" w:sz="0" w:space="0" w:color="auto"/>
        <w:bottom w:val="none" w:sz="0" w:space="0" w:color="auto"/>
        <w:right w:val="none" w:sz="0" w:space="0" w:color="auto"/>
      </w:divBdr>
    </w:div>
    <w:div w:id="1933006506">
      <w:bodyDiv w:val="1"/>
      <w:marLeft w:val="0"/>
      <w:marRight w:val="0"/>
      <w:marTop w:val="0"/>
      <w:marBottom w:val="0"/>
      <w:divBdr>
        <w:top w:val="none" w:sz="0" w:space="0" w:color="auto"/>
        <w:left w:val="none" w:sz="0" w:space="0" w:color="auto"/>
        <w:bottom w:val="none" w:sz="0" w:space="0" w:color="auto"/>
        <w:right w:val="none" w:sz="0" w:space="0" w:color="auto"/>
      </w:divBdr>
    </w:div>
    <w:div w:id="1958170828">
      <w:bodyDiv w:val="1"/>
      <w:marLeft w:val="0"/>
      <w:marRight w:val="0"/>
      <w:marTop w:val="0"/>
      <w:marBottom w:val="0"/>
      <w:divBdr>
        <w:top w:val="none" w:sz="0" w:space="0" w:color="auto"/>
        <w:left w:val="none" w:sz="0" w:space="0" w:color="auto"/>
        <w:bottom w:val="none" w:sz="0" w:space="0" w:color="auto"/>
        <w:right w:val="none" w:sz="0" w:space="0" w:color="auto"/>
      </w:divBdr>
      <w:divsChild>
        <w:div w:id="674455630">
          <w:marLeft w:val="0"/>
          <w:marRight w:val="0"/>
          <w:marTop w:val="0"/>
          <w:marBottom w:val="0"/>
          <w:divBdr>
            <w:top w:val="none" w:sz="0" w:space="0" w:color="auto"/>
            <w:left w:val="none" w:sz="0" w:space="0" w:color="auto"/>
            <w:bottom w:val="none" w:sz="0" w:space="0" w:color="auto"/>
            <w:right w:val="none" w:sz="0" w:space="0" w:color="auto"/>
          </w:divBdr>
          <w:divsChild>
            <w:div w:id="50886175">
              <w:marLeft w:val="0"/>
              <w:marRight w:val="0"/>
              <w:marTop w:val="0"/>
              <w:marBottom w:val="0"/>
              <w:divBdr>
                <w:top w:val="none" w:sz="0" w:space="0" w:color="auto"/>
                <w:left w:val="none" w:sz="0" w:space="0" w:color="auto"/>
                <w:bottom w:val="none" w:sz="0" w:space="0" w:color="auto"/>
                <w:right w:val="none" w:sz="0" w:space="0" w:color="auto"/>
              </w:divBdr>
              <w:divsChild>
                <w:div w:id="1949697548">
                  <w:marLeft w:val="0"/>
                  <w:marRight w:val="0"/>
                  <w:marTop w:val="0"/>
                  <w:marBottom w:val="0"/>
                  <w:divBdr>
                    <w:top w:val="none" w:sz="0" w:space="0" w:color="auto"/>
                    <w:left w:val="none" w:sz="0" w:space="0" w:color="auto"/>
                    <w:bottom w:val="none" w:sz="0" w:space="0" w:color="auto"/>
                    <w:right w:val="none" w:sz="0" w:space="0" w:color="auto"/>
                  </w:divBdr>
                  <w:divsChild>
                    <w:div w:id="1987203618">
                      <w:marLeft w:val="-900"/>
                      <w:marRight w:val="0"/>
                      <w:marTop w:val="0"/>
                      <w:marBottom w:val="0"/>
                      <w:divBdr>
                        <w:top w:val="none" w:sz="0" w:space="0" w:color="auto"/>
                        <w:left w:val="none" w:sz="0" w:space="0" w:color="auto"/>
                        <w:bottom w:val="none" w:sz="0" w:space="0" w:color="auto"/>
                        <w:right w:val="none" w:sz="0" w:space="0" w:color="auto"/>
                      </w:divBdr>
                      <w:divsChild>
                        <w:div w:id="199275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86713">
                  <w:marLeft w:val="0"/>
                  <w:marRight w:val="0"/>
                  <w:marTop w:val="0"/>
                  <w:marBottom w:val="0"/>
                  <w:divBdr>
                    <w:top w:val="none" w:sz="0" w:space="0" w:color="auto"/>
                    <w:left w:val="none" w:sz="0" w:space="0" w:color="auto"/>
                    <w:bottom w:val="none" w:sz="0" w:space="0" w:color="auto"/>
                    <w:right w:val="none" w:sz="0" w:space="0" w:color="auto"/>
                  </w:divBdr>
                  <w:divsChild>
                    <w:div w:id="1255165678">
                      <w:marLeft w:val="-900"/>
                      <w:marRight w:val="0"/>
                      <w:marTop w:val="0"/>
                      <w:marBottom w:val="0"/>
                      <w:divBdr>
                        <w:top w:val="none" w:sz="0" w:space="0" w:color="auto"/>
                        <w:left w:val="none" w:sz="0" w:space="0" w:color="auto"/>
                        <w:bottom w:val="none" w:sz="0" w:space="0" w:color="auto"/>
                        <w:right w:val="none" w:sz="0" w:space="0" w:color="auto"/>
                      </w:divBdr>
                      <w:divsChild>
                        <w:div w:id="210005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119448">
          <w:marLeft w:val="0"/>
          <w:marRight w:val="0"/>
          <w:marTop w:val="0"/>
          <w:marBottom w:val="0"/>
          <w:divBdr>
            <w:top w:val="none" w:sz="0" w:space="0" w:color="auto"/>
            <w:left w:val="none" w:sz="0" w:space="0" w:color="auto"/>
            <w:bottom w:val="none" w:sz="0" w:space="0" w:color="auto"/>
            <w:right w:val="none" w:sz="0" w:space="0" w:color="auto"/>
          </w:divBdr>
          <w:divsChild>
            <w:div w:id="890458818">
              <w:marLeft w:val="-210"/>
              <w:marRight w:val="0"/>
              <w:marTop w:val="0"/>
              <w:marBottom w:val="0"/>
              <w:divBdr>
                <w:top w:val="none" w:sz="0" w:space="0" w:color="auto"/>
                <w:left w:val="none" w:sz="0" w:space="0" w:color="auto"/>
                <w:bottom w:val="none" w:sz="0" w:space="0" w:color="auto"/>
                <w:right w:val="none" w:sz="0" w:space="0" w:color="auto"/>
              </w:divBdr>
              <w:divsChild>
                <w:div w:id="610430948">
                  <w:marLeft w:val="0"/>
                  <w:marRight w:val="0"/>
                  <w:marTop w:val="0"/>
                  <w:marBottom w:val="300"/>
                  <w:divBdr>
                    <w:top w:val="none" w:sz="0" w:space="0" w:color="auto"/>
                    <w:left w:val="none" w:sz="0" w:space="0" w:color="auto"/>
                    <w:bottom w:val="none" w:sz="0" w:space="0" w:color="auto"/>
                    <w:right w:val="none" w:sz="0" w:space="0" w:color="auto"/>
                  </w:divBdr>
                  <w:divsChild>
                    <w:div w:id="8704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74973">
      <w:bodyDiv w:val="1"/>
      <w:marLeft w:val="0"/>
      <w:marRight w:val="0"/>
      <w:marTop w:val="0"/>
      <w:marBottom w:val="0"/>
      <w:divBdr>
        <w:top w:val="none" w:sz="0" w:space="0" w:color="auto"/>
        <w:left w:val="none" w:sz="0" w:space="0" w:color="auto"/>
        <w:bottom w:val="none" w:sz="0" w:space="0" w:color="auto"/>
        <w:right w:val="none" w:sz="0" w:space="0" w:color="auto"/>
      </w:divBdr>
    </w:div>
    <w:div w:id="2064016498">
      <w:bodyDiv w:val="1"/>
      <w:marLeft w:val="0"/>
      <w:marRight w:val="0"/>
      <w:marTop w:val="0"/>
      <w:marBottom w:val="0"/>
      <w:divBdr>
        <w:top w:val="none" w:sz="0" w:space="0" w:color="auto"/>
        <w:left w:val="none" w:sz="0" w:space="0" w:color="auto"/>
        <w:bottom w:val="none" w:sz="0" w:space="0" w:color="auto"/>
        <w:right w:val="none" w:sz="0" w:space="0" w:color="auto"/>
      </w:divBdr>
    </w:div>
    <w:div w:id="2073042309">
      <w:bodyDiv w:val="1"/>
      <w:marLeft w:val="0"/>
      <w:marRight w:val="0"/>
      <w:marTop w:val="0"/>
      <w:marBottom w:val="0"/>
      <w:divBdr>
        <w:top w:val="none" w:sz="0" w:space="0" w:color="auto"/>
        <w:left w:val="none" w:sz="0" w:space="0" w:color="auto"/>
        <w:bottom w:val="none" w:sz="0" w:space="0" w:color="auto"/>
        <w:right w:val="none" w:sz="0" w:space="0" w:color="auto"/>
      </w:divBdr>
    </w:div>
    <w:div w:id="2141992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FELIX%20SALGADO\Documents\16-11-2022,%20Ultima%20version%20de%20los%20perfiles%20de%20ingresos%20aned\18-11-2022,%20perfil%20de%20ingreso%20de%20cacao,%20aned.xlsm"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HN"/>
              <a:t>Inversión en equipos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tx>
            <c:strRef>
              <c:f>'Resumen de la Inversion'!$D$17</c:f>
              <c:strCache>
                <c:ptCount val="1"/>
                <c:pt idx="0">
                  <c:v>Costo
 Total (L)</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'Resumen de la Inversion'!$C$19:$C$24</c:f>
              <c:strCache>
                <c:ptCount val="6"/>
                <c:pt idx="0">
                  <c:v>Maquina despregadora</c:v>
                </c:pt>
                <c:pt idx="1">
                  <c:v>Seleccionadora gravavimetrica</c:v>
                </c:pt>
                <c:pt idx="2">
                  <c:v>Descascarrilladora de cacao</c:v>
                </c:pt>
                <c:pt idx="3">
                  <c:v>Peladora de semill de cacao PLE-1</c:v>
                </c:pt>
                <c:pt idx="4">
                  <c:v>Tostadora de cacao TD 25</c:v>
                </c:pt>
                <c:pt idx="5">
                  <c:v> Total</c:v>
                </c:pt>
              </c:strCache>
            </c:strRef>
          </c:cat>
          <c:val>
            <c:numRef>
              <c:f>'Resumen de la Inversion'!$D$19:$D$24</c:f>
              <c:numCache>
                <c:formatCode>_(* #,##0.00_);_(* \(#,##0.00\);_(* "-"??_);_(@_)</c:formatCode>
                <c:ptCount val="6"/>
                <c:pt idx="0">
                  <c:v>61425</c:v>
                </c:pt>
                <c:pt idx="1">
                  <c:v>61425</c:v>
                </c:pt>
                <c:pt idx="2">
                  <c:v>46683</c:v>
                </c:pt>
                <c:pt idx="3">
                  <c:v>121621.5</c:v>
                </c:pt>
                <c:pt idx="4">
                  <c:v>88452</c:v>
                </c:pt>
                <c:pt idx="5">
                  <c:v>379606.5</c:v>
                </c:pt>
              </c:numCache>
            </c:numRef>
          </c:val>
          <c:extLst>
            <c:ext xmlns:c16="http://schemas.microsoft.com/office/drawing/2014/chart" uri="{C3380CC4-5D6E-409C-BE32-E72D297353CC}">
              <c16:uniqueId val="{00000000-AF97-4BD6-9684-9D5DE80CB3B0}"/>
            </c:ext>
          </c:extLst>
        </c:ser>
        <c:dLbls>
          <c:showLegendKey val="0"/>
          <c:showVal val="0"/>
          <c:showCatName val="0"/>
          <c:showSerName val="0"/>
          <c:showPercent val="0"/>
          <c:showBubbleSize val="0"/>
        </c:dLbls>
        <c:gapWidth val="100"/>
        <c:axId val="682309504"/>
        <c:axId val="682310336"/>
      </c:barChart>
      <c:catAx>
        <c:axId val="68230950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682310336"/>
        <c:crosses val="autoZero"/>
        <c:auto val="1"/>
        <c:lblAlgn val="ctr"/>
        <c:lblOffset val="100"/>
        <c:noMultiLvlLbl val="0"/>
      </c:catAx>
      <c:valAx>
        <c:axId val="682310336"/>
        <c:scaling>
          <c:orientation val="minMax"/>
        </c:scaling>
        <c:delete val="0"/>
        <c:axPos val="b"/>
        <c:majorGridlines>
          <c:spPr>
            <a:ln w="9525" cap="flat" cmpd="sng" algn="ctr">
              <a:solidFill>
                <a:schemeClr val="tx2">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682309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0" i="0" u="none" strike="noStrike" kern="1200" spc="0" baseline="0">
                <a:solidFill>
                  <a:schemeClr val="tx1">
                    <a:lumMod val="65000"/>
                    <a:lumOff val="35000"/>
                  </a:schemeClr>
                </a:solidFill>
                <a:latin typeface="+mn-lt"/>
                <a:ea typeface="+mn-ea"/>
                <a:cs typeface="+mn-cs"/>
              </a:defRPr>
            </a:pPr>
            <a:r>
              <a:rPr lang="es-HN" sz="1500" b="1" i="0" baseline="0">
                <a:effectLst/>
              </a:rPr>
              <a:t>Relación B/C Flujo de Caja</a:t>
            </a:r>
            <a:endParaRPr lang="es-HN" sz="1500" baseline="0">
              <a:effectLst/>
            </a:endParaRPr>
          </a:p>
        </c:rich>
      </c:tx>
      <c:overlay val="0"/>
      <c:spPr>
        <a:noFill/>
        <a:ln>
          <a:noFill/>
        </a:ln>
        <a:effectLst/>
      </c:spPr>
      <c:txPr>
        <a:bodyPr rot="0" spcFirstLastPara="1" vertOverflow="ellipsis" vert="horz" wrap="square" anchor="ctr" anchorCtr="1"/>
        <a:lstStyle/>
        <a:p>
          <a:pPr>
            <a:defRPr sz="15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manualLayout>
          <c:layoutTarget val="inner"/>
          <c:xMode val="edge"/>
          <c:yMode val="edge"/>
          <c:x val="0.28745144356955382"/>
          <c:y val="0.20434018664333625"/>
          <c:w val="0.44157152230971131"/>
          <c:h val="0.75264982502187228"/>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7777777777777776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A4-437B-A36E-69276D242AE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'Escenariso de lso BC'!$J$4:$L$4</c:f>
              <c:strCache>
                <c:ptCount val="3"/>
                <c:pt idx="0">
                  <c:v>Escenario 1: L, 6,00/Kwh.</c:v>
                </c:pt>
                <c:pt idx="1">
                  <c:v>Escenario 2: L, 11,00/Kwh.</c:v>
                </c:pt>
                <c:pt idx="2">
                  <c:v>Escenario 3: L, 18,00/Kwh.</c:v>
                </c:pt>
              </c:strCache>
            </c:strRef>
          </c:cat>
          <c:val>
            <c:numRef>
              <c:f>'Escenariso de lso BC'!$J$5:$L$5</c:f>
              <c:numCache>
                <c:formatCode>_(* #,##0.00_);_(* \(#,##0.00\);_(* "-"??_);_(@_)</c:formatCode>
                <c:ptCount val="3"/>
                <c:pt idx="0">
                  <c:v>1.7008086772780182</c:v>
                </c:pt>
                <c:pt idx="1">
                  <c:v>1.6289416804898904</c:v>
                </c:pt>
                <c:pt idx="2">
                  <c:v>1.5502174903196388</c:v>
                </c:pt>
              </c:numCache>
            </c:numRef>
          </c:val>
          <c:extLst>
            <c:ext xmlns:c16="http://schemas.microsoft.com/office/drawing/2014/chart" uri="{C3380CC4-5D6E-409C-BE32-E72D297353CC}">
              <c16:uniqueId val="{00000000-C6A4-437B-A36E-69276D242AED}"/>
            </c:ext>
          </c:extLst>
        </c:ser>
        <c:dLbls>
          <c:showLegendKey val="0"/>
          <c:showVal val="1"/>
          <c:showCatName val="0"/>
          <c:showSerName val="0"/>
          <c:showPercent val="0"/>
          <c:showBubbleSize val="0"/>
        </c:dLbls>
        <c:axId val="344099008"/>
        <c:axId val="344098024"/>
      </c:radarChart>
      <c:catAx>
        <c:axId val="34409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44098024"/>
        <c:crosses val="autoZero"/>
        <c:auto val="1"/>
        <c:lblAlgn val="ctr"/>
        <c:lblOffset val="100"/>
        <c:noMultiLvlLbl val="0"/>
      </c:catAx>
      <c:valAx>
        <c:axId val="344098024"/>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44099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r>
              <a:rPr lang="es-HN" sz="1000"/>
              <a:t>Gráfico del servcios de cacao.</a:t>
            </a:r>
          </a:p>
        </c:rich>
      </c:tx>
      <c:overlay val="0"/>
      <c:spPr>
        <a:noFill/>
        <a:ln>
          <a:noFill/>
        </a:ln>
        <a:effectLst/>
      </c:spPr>
      <c:txPr>
        <a:bodyPr rot="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es-HN"/>
        </a:p>
      </c:txPr>
    </c:title>
    <c:autoTitleDeleted val="0"/>
    <c:plotArea>
      <c:layout/>
      <c:barChart>
        <c:barDir val="col"/>
        <c:grouping val="clustered"/>
        <c:varyColors val="0"/>
        <c:ser>
          <c:idx val="0"/>
          <c:order val="0"/>
          <c:tx>
            <c:strRef>
              <c:f>'Ingresos del poryecto'!$K$29</c:f>
              <c:strCache>
                <c:ptCount val="1"/>
                <c:pt idx="0">
                  <c:v>Servio de secado</c:v>
                </c:pt>
              </c:strCache>
            </c:strRef>
          </c:tx>
          <c:spPr>
            <a:solidFill>
              <a:schemeClr val="accent1">
                <a:shade val="7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'Ingresos del poryecto'!$L$27:$P$28</c:f>
              <c:multiLvlStrCache>
                <c:ptCount val="5"/>
                <c:lvl>
                  <c:pt idx="0">
                    <c:v>1</c:v>
                  </c:pt>
                  <c:pt idx="1">
                    <c:v>2</c:v>
                  </c:pt>
                  <c:pt idx="2">
                    <c:v>3</c:v>
                  </c:pt>
                  <c:pt idx="3">
                    <c:v>4</c:v>
                  </c:pt>
                  <c:pt idx="4">
                    <c:v>5</c:v>
                  </c:pt>
                </c:lvl>
                <c:lvl>
                  <c:pt idx="0">
                    <c:v>AÑO</c:v>
                  </c:pt>
                </c:lvl>
              </c:multiLvlStrCache>
            </c:multiLvlStrRef>
          </c:cat>
          <c:val>
            <c:numRef>
              <c:f>'Ingresos del poryecto'!$L$29:$P$29</c:f>
              <c:numCache>
                <c:formatCode>General</c:formatCode>
                <c:ptCount val="5"/>
              </c:numCache>
            </c:numRef>
          </c:val>
          <c:extLst>
            <c:ext xmlns:c16="http://schemas.microsoft.com/office/drawing/2014/chart" uri="{C3380CC4-5D6E-409C-BE32-E72D297353CC}">
              <c16:uniqueId val="{00000000-00E5-41F7-833A-E69EEF1E460E}"/>
            </c:ext>
          </c:extLst>
        </c:ser>
        <c:ser>
          <c:idx val="1"/>
          <c:order val="1"/>
          <c:tx>
            <c:strRef>
              <c:f>'Ingresos del poryecto'!$K$30</c:f>
              <c:strCache>
                <c:ptCount val="1"/>
                <c:pt idx="0">
                  <c:v>Cantidad (u)</c:v>
                </c:pt>
              </c:strCache>
            </c:strRef>
          </c:tx>
          <c:spPr>
            <a:solidFill>
              <a:schemeClr val="accent1">
                <a:tint val="77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'Ingresos del poryecto'!$L$27:$P$28</c:f>
              <c:multiLvlStrCache>
                <c:ptCount val="5"/>
                <c:lvl>
                  <c:pt idx="0">
                    <c:v>1</c:v>
                  </c:pt>
                  <c:pt idx="1">
                    <c:v>2</c:v>
                  </c:pt>
                  <c:pt idx="2">
                    <c:v>3</c:v>
                  </c:pt>
                  <c:pt idx="3">
                    <c:v>4</c:v>
                  </c:pt>
                  <c:pt idx="4">
                    <c:v>5</c:v>
                  </c:pt>
                </c:lvl>
                <c:lvl>
                  <c:pt idx="0">
                    <c:v>AÑO</c:v>
                  </c:pt>
                </c:lvl>
              </c:multiLvlStrCache>
            </c:multiLvlStrRef>
          </c:cat>
          <c:val>
            <c:numRef>
              <c:f>'Ingresos del poryecto'!$L$30:$P$30</c:f>
              <c:numCache>
                <c:formatCode>_(* #,##0.00_);_(* \(#,##0.00\);_(* "-"??_);_(@_)</c:formatCode>
                <c:ptCount val="5"/>
                <c:pt idx="0">
                  <c:v>7900</c:v>
                </c:pt>
                <c:pt idx="1">
                  <c:v>8690</c:v>
                </c:pt>
                <c:pt idx="2">
                  <c:v>9559</c:v>
                </c:pt>
                <c:pt idx="3">
                  <c:v>10514.900000000001</c:v>
                </c:pt>
                <c:pt idx="4">
                  <c:v>11566.390000000003</c:v>
                </c:pt>
              </c:numCache>
            </c:numRef>
          </c:val>
          <c:extLst>
            <c:ext xmlns:c16="http://schemas.microsoft.com/office/drawing/2014/chart" uri="{C3380CC4-5D6E-409C-BE32-E72D297353CC}">
              <c16:uniqueId val="{00000001-00E5-41F7-833A-E69EEF1E460E}"/>
            </c:ext>
          </c:extLst>
        </c:ser>
        <c:dLbls>
          <c:dLblPos val="outEnd"/>
          <c:showLegendKey val="0"/>
          <c:showVal val="1"/>
          <c:showCatName val="0"/>
          <c:showSerName val="0"/>
          <c:showPercent val="0"/>
          <c:showBubbleSize val="0"/>
        </c:dLbls>
        <c:gapWidth val="444"/>
        <c:overlap val="-90"/>
        <c:axId val="688716640"/>
        <c:axId val="688719136"/>
      </c:barChart>
      <c:catAx>
        <c:axId val="688716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HN"/>
          </a:p>
        </c:txPr>
        <c:crossAx val="688719136"/>
        <c:crosses val="autoZero"/>
        <c:auto val="1"/>
        <c:lblAlgn val="ctr"/>
        <c:lblOffset val="100"/>
        <c:noMultiLvlLbl val="0"/>
      </c:catAx>
      <c:valAx>
        <c:axId val="688719136"/>
        <c:scaling>
          <c:orientation val="minMax"/>
        </c:scaling>
        <c:delete val="1"/>
        <c:axPos val="l"/>
        <c:numFmt formatCode="General" sourceLinked="1"/>
        <c:majorTickMark val="none"/>
        <c:minorTickMark val="none"/>
        <c:tickLblPos val="nextTo"/>
        <c:crossAx val="6887166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HN"/>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H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HN"/>
              <a:t>Gastos de la inversión productiva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'mano de obray gastos admintrati'!$J$12:$J$14</c:f>
              <c:strCache>
                <c:ptCount val="3"/>
                <c:pt idx="0">
                  <c:v>Costo de electricidad</c:v>
                </c:pt>
                <c:pt idx="1">
                  <c:v>Mano de Obra</c:v>
                </c:pt>
                <c:pt idx="2">
                  <c:v>Insumos</c:v>
                </c:pt>
              </c:strCache>
            </c:strRef>
          </c:cat>
          <c:val>
            <c:numRef>
              <c:f>'mano de obray gastos admintrati'!$K$12:$K$14</c:f>
              <c:numCache>
                <c:formatCode>0.00%</c:formatCode>
                <c:ptCount val="3"/>
                <c:pt idx="0">
                  <c:v>5.7929358950202986E-2</c:v>
                </c:pt>
                <c:pt idx="1">
                  <c:v>0.17554351197031209</c:v>
                </c:pt>
                <c:pt idx="2">
                  <c:v>0.76652712907948495</c:v>
                </c:pt>
              </c:numCache>
            </c:numRef>
          </c:val>
          <c:extLst>
            <c:ext xmlns:c16="http://schemas.microsoft.com/office/drawing/2014/chart" uri="{C3380CC4-5D6E-409C-BE32-E72D297353CC}">
              <c16:uniqueId val="{00000000-574E-4204-8CB9-F7F9D0D4DA23}"/>
            </c:ext>
          </c:extLst>
        </c:ser>
        <c:dLbls>
          <c:dLblPos val="outEnd"/>
          <c:showLegendKey val="0"/>
          <c:showVal val="1"/>
          <c:showCatName val="0"/>
          <c:showSerName val="0"/>
          <c:showPercent val="0"/>
          <c:showBubbleSize val="0"/>
        </c:dLbls>
        <c:gapWidth val="100"/>
        <c:axId val="522039320"/>
        <c:axId val="522041616"/>
      </c:barChart>
      <c:catAx>
        <c:axId val="52203932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522041616"/>
        <c:crosses val="autoZero"/>
        <c:auto val="1"/>
        <c:lblAlgn val="ctr"/>
        <c:lblOffset val="100"/>
        <c:noMultiLvlLbl val="0"/>
      </c:catAx>
      <c:valAx>
        <c:axId val="522041616"/>
        <c:scaling>
          <c:orientation val="minMax"/>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522039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e4b04d3662a5574c6823e779584d9de1">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2ef4e3e53650b48c4161ac7658ca541d"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1D99C-3D7A-4201-BFA4-55D9DD150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263263-B53C-4975-901E-FF095AADAA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34E7A6F-DC56-4FED-AE13-1BA7D3621776}">
  <ds:schemaRefs>
    <ds:schemaRef ds:uri="http://schemas.microsoft.com/sharepoint/v3/contenttype/forms"/>
  </ds:schemaRefs>
</ds:datastoreItem>
</file>

<file path=customXml/itemProps4.xml><?xml version="1.0" encoding="utf-8"?>
<ds:datastoreItem xmlns:ds="http://schemas.openxmlformats.org/officeDocument/2006/customXml" ds:itemID="{A7A4F071-284E-40AC-AB45-8834FF4EC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Pages>
  <Words>4556</Words>
  <Characters>25059</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29556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Pacta01</dc:creator>
  <cp:keywords/>
  <dc:description/>
  <cp:lastModifiedBy>Usuario de Windows</cp:lastModifiedBy>
  <cp:revision>15</cp:revision>
  <cp:lastPrinted>2023-03-29T17:27:00Z</cp:lastPrinted>
  <dcterms:created xsi:type="dcterms:W3CDTF">2022-12-22T18:00:00Z</dcterms:created>
  <dcterms:modified xsi:type="dcterms:W3CDTF">2023-03-29T17:27:00Z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