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773D9" w14:textId="3DA67013" w:rsidR="00BE5036" w:rsidRPr="003D3D1A" w:rsidRDefault="00BE5036" w:rsidP="00D0349B">
      <w:pPr>
        <w:tabs>
          <w:tab w:val="left" w:pos="-284"/>
          <w:tab w:val="left" w:pos="8789"/>
        </w:tabs>
        <w:ind w:left="-567" w:right="-427"/>
        <w:rPr>
          <w:rFonts w:ascii="Arial" w:eastAsia="Arial" w:hAnsi="Arial" w:cs="Arial"/>
          <w:b/>
          <w:sz w:val="24"/>
          <w:szCs w:val="24"/>
        </w:rPr>
      </w:pPr>
      <w:r w:rsidRPr="003D3D1A">
        <w:rPr>
          <w:rFonts w:ascii="Arial" w:eastAsia="Arial" w:hAnsi="Arial" w:cs="Arial"/>
          <w:b/>
          <w:noProof/>
          <w:sz w:val="24"/>
          <w:szCs w:val="24"/>
          <w:lang w:eastAsia="es-HN"/>
        </w:rPr>
        <w:drawing>
          <wp:anchor distT="0" distB="0" distL="114300" distR="114300" simplePos="0" relativeHeight="251683840" behindDoc="0" locked="0" layoutInCell="1" allowOverlap="1" wp14:anchorId="0894FD3A" wp14:editId="3E87EDC3">
            <wp:simplePos x="0" y="0"/>
            <wp:positionH relativeFrom="page">
              <wp:align>left</wp:align>
            </wp:positionH>
            <wp:positionV relativeFrom="paragraph">
              <wp:posOffset>-1187260</wp:posOffset>
            </wp:positionV>
            <wp:extent cx="7960389" cy="10278905"/>
            <wp:effectExtent l="0" t="0" r="2540" b="825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176"/>
                    <a:stretch/>
                  </pic:blipFill>
                  <pic:spPr bwMode="auto">
                    <a:xfrm>
                      <a:off x="0" y="0"/>
                      <a:ext cx="7960389" cy="10278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171AB" w14:textId="0C2D3712" w:rsidR="00BE5036" w:rsidRPr="003D3D1A" w:rsidRDefault="00BE5036" w:rsidP="00D0349B">
      <w:pPr>
        <w:tabs>
          <w:tab w:val="left" w:pos="-284"/>
          <w:tab w:val="left" w:pos="8789"/>
        </w:tabs>
        <w:ind w:left="-567" w:right="-427"/>
        <w:rPr>
          <w:rFonts w:ascii="Arial" w:eastAsia="Arial" w:hAnsi="Arial" w:cs="Arial"/>
          <w:b/>
          <w:sz w:val="24"/>
          <w:szCs w:val="24"/>
          <w:lang w:val="es-ES_tradnl"/>
        </w:rPr>
      </w:pPr>
      <w:bookmarkStart w:id="0" w:name="_Toc276125813"/>
      <w:bookmarkStart w:id="1" w:name="_Toc300329990"/>
      <w:bookmarkStart w:id="2" w:name="_Toc300554283"/>
      <w:r w:rsidRPr="003D3D1A">
        <w:rPr>
          <w:rFonts w:ascii="Arial" w:eastAsia="Arial" w:hAnsi="Arial" w:cs="Arial"/>
          <w:b/>
          <w:noProof/>
          <w:sz w:val="24"/>
          <w:szCs w:val="24"/>
          <w:lang w:eastAsia="es-HN"/>
        </w:rPr>
        <w:drawing>
          <wp:anchor distT="0" distB="0" distL="114300" distR="114300" simplePos="0" relativeHeight="251687936" behindDoc="0" locked="0" layoutInCell="1" allowOverlap="1" wp14:anchorId="1D6606D4" wp14:editId="6E20A8E3">
            <wp:simplePos x="0" y="0"/>
            <wp:positionH relativeFrom="margin">
              <wp:posOffset>2777083</wp:posOffset>
            </wp:positionH>
            <wp:positionV relativeFrom="paragraph">
              <wp:posOffset>7306537</wp:posOffset>
            </wp:positionV>
            <wp:extent cx="1554480" cy="1085215"/>
            <wp:effectExtent l="0" t="0" r="7620" b="635"/>
            <wp:wrapNone/>
            <wp:docPr id="5" name="Imagen 5"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ódigo QR&#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4480" cy="1085215"/>
                    </a:xfrm>
                    <a:prstGeom prst="rect">
                      <a:avLst/>
                    </a:prstGeom>
                  </pic:spPr>
                </pic:pic>
              </a:graphicData>
            </a:graphic>
            <wp14:sizeRelH relativeFrom="page">
              <wp14:pctWidth>0</wp14:pctWidth>
            </wp14:sizeRelH>
            <wp14:sizeRelV relativeFrom="page">
              <wp14:pctHeight>0</wp14:pctHeight>
            </wp14:sizeRelV>
          </wp:anchor>
        </w:drawing>
      </w:r>
    </w:p>
    <w:p w14:paraId="2B8254FC" w14:textId="293DD624" w:rsidR="00BE5036" w:rsidRPr="003D3D1A" w:rsidRDefault="00467876" w:rsidP="00D0349B">
      <w:pPr>
        <w:tabs>
          <w:tab w:val="left" w:pos="-284"/>
          <w:tab w:val="left" w:pos="8789"/>
        </w:tabs>
        <w:ind w:left="-567" w:right="-427"/>
        <w:rPr>
          <w:rFonts w:ascii="Arial" w:eastAsia="Arial" w:hAnsi="Arial" w:cs="Arial"/>
          <w:b/>
          <w:sz w:val="24"/>
          <w:szCs w:val="24"/>
          <w:lang w:val="es-ES"/>
        </w:rPr>
      </w:pPr>
      <w:r w:rsidRPr="003D3D1A">
        <w:rPr>
          <w:rFonts w:ascii="Arial" w:eastAsia="Arial" w:hAnsi="Arial" w:cs="Arial"/>
          <w:b/>
          <w:noProof/>
          <w:sz w:val="24"/>
          <w:szCs w:val="24"/>
          <w:lang w:eastAsia="es-HN"/>
        </w:rPr>
        <mc:AlternateContent>
          <mc:Choice Requires="wps">
            <w:drawing>
              <wp:anchor distT="0" distB="0" distL="114300" distR="114300" simplePos="0" relativeHeight="251684864" behindDoc="0" locked="0" layoutInCell="1" allowOverlap="1" wp14:anchorId="75FBFD4E" wp14:editId="25F7D547">
                <wp:simplePos x="0" y="0"/>
                <wp:positionH relativeFrom="column">
                  <wp:posOffset>310515</wp:posOffset>
                </wp:positionH>
                <wp:positionV relativeFrom="paragraph">
                  <wp:posOffset>224790</wp:posOffset>
                </wp:positionV>
                <wp:extent cx="6225540" cy="2047875"/>
                <wp:effectExtent l="0" t="0" r="0" b="952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5540" cy="204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0AE725" w14:textId="77777777" w:rsidR="009270E8" w:rsidRDefault="009270E8" w:rsidP="00BE5036">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079FC88C" w14:textId="44DFD358" w:rsidR="009270E8" w:rsidRPr="00467876" w:rsidRDefault="009270E8" w:rsidP="00467876">
                            <w:pPr>
                              <w:jc w:val="center"/>
                              <w:rPr>
                                <w:rFonts w:ascii="Arial" w:hAnsi="Arial" w:cs="Arial"/>
                                <w:b/>
                                <w:bCs/>
                                <w:color w:val="002060"/>
                                <w:sz w:val="72"/>
                                <w:szCs w:val="72"/>
                                <w:lang w:val="es-ES"/>
                              </w:rPr>
                            </w:pPr>
                            <w:r w:rsidRPr="00467876">
                              <w:rPr>
                                <w:rFonts w:ascii="Arial" w:hAnsi="Arial" w:cs="Arial"/>
                                <w:b/>
                                <w:bCs/>
                                <w:color w:val="002060"/>
                                <w:sz w:val="72"/>
                                <w:szCs w:val="72"/>
                                <w:lang w:val="es-ES"/>
                              </w:rPr>
                              <w:t xml:space="preserve">    </w:t>
                            </w:r>
                            <w:r w:rsidR="005451FE">
                              <w:rPr>
                                <w:rFonts w:ascii="Arial" w:hAnsi="Arial" w:cs="Arial"/>
                                <w:b/>
                                <w:bCs/>
                                <w:color w:val="002060"/>
                                <w:sz w:val="72"/>
                                <w:szCs w:val="72"/>
                                <w:lang w:val="es-ES"/>
                              </w:rPr>
                              <w:t xml:space="preserve">Rubro: </w:t>
                            </w:r>
                            <w:r w:rsidRPr="00467876">
                              <w:rPr>
                                <w:rFonts w:ascii="Arial" w:hAnsi="Arial" w:cs="Arial"/>
                                <w:b/>
                                <w:bCs/>
                                <w:color w:val="002060"/>
                                <w:sz w:val="72"/>
                                <w:szCs w:val="72"/>
                                <w:lang w:val="es-ES"/>
                              </w:rPr>
                              <w:t>Miel de Abeja</w:t>
                            </w:r>
                          </w:p>
                          <w:p w14:paraId="3B522C3E" w14:textId="0FF00FEE" w:rsidR="009270E8" w:rsidRDefault="009270E8" w:rsidP="00467876">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BFD4E" id="_x0000_t202" coordsize="21600,21600" o:spt="202" path="m,l,21600r21600,l21600,xe">
                <v:stroke joinstyle="miter"/>
                <v:path gradientshapeok="t" o:connecttype="rect"/>
              </v:shapetype>
              <v:shape id="Cuadro de texto 17" o:spid="_x0000_s1026" type="#_x0000_t202" style="position:absolute;left:0;text-align:left;margin-left:24.45pt;margin-top:17.7pt;width:490.2pt;height:16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" filled="f" stroked="f" strokeweight=".5pt">
                <v:path arrowok="t"/>
                <v:textbox>
                  <w:txbxContent>
                    <w:p w14:paraId="160AE725" w14:textId="77777777" w:rsidR="009270E8" w:rsidRDefault="009270E8" w:rsidP="00BE5036">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079FC88C" w14:textId="44DFD358" w:rsidR="009270E8" w:rsidRPr="00467876" w:rsidRDefault="009270E8" w:rsidP="00467876">
                      <w:pPr>
                        <w:jc w:val="center"/>
                        <w:rPr>
                          <w:rFonts w:ascii="Arial" w:hAnsi="Arial" w:cs="Arial"/>
                          <w:b/>
                          <w:bCs/>
                          <w:color w:val="002060"/>
                          <w:sz w:val="72"/>
                          <w:szCs w:val="72"/>
                          <w:lang w:val="es-ES"/>
                        </w:rPr>
                      </w:pPr>
                      <w:r w:rsidRPr="00467876">
                        <w:rPr>
                          <w:rFonts w:ascii="Arial" w:hAnsi="Arial" w:cs="Arial"/>
                          <w:b/>
                          <w:bCs/>
                          <w:color w:val="002060"/>
                          <w:sz w:val="72"/>
                          <w:szCs w:val="72"/>
                          <w:lang w:val="es-ES"/>
                        </w:rPr>
                        <w:t xml:space="preserve">    </w:t>
                      </w:r>
                      <w:r w:rsidR="005451FE">
                        <w:rPr>
                          <w:rFonts w:ascii="Arial" w:hAnsi="Arial" w:cs="Arial"/>
                          <w:b/>
                          <w:bCs/>
                          <w:color w:val="002060"/>
                          <w:sz w:val="72"/>
                          <w:szCs w:val="72"/>
                          <w:lang w:val="es-ES"/>
                        </w:rPr>
                        <w:t xml:space="preserve">Rubro: </w:t>
                      </w:r>
                      <w:r w:rsidRPr="00467876">
                        <w:rPr>
                          <w:rFonts w:ascii="Arial" w:hAnsi="Arial" w:cs="Arial"/>
                          <w:b/>
                          <w:bCs/>
                          <w:color w:val="002060"/>
                          <w:sz w:val="72"/>
                          <w:szCs w:val="72"/>
                          <w:lang w:val="es-ES"/>
                        </w:rPr>
                        <w:t>Miel de Abeja</w:t>
                      </w:r>
                    </w:p>
                    <w:p w14:paraId="3B522C3E" w14:textId="0FF00FEE" w:rsidR="009270E8" w:rsidRDefault="009270E8" w:rsidP="00467876">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p>
                  </w:txbxContent>
                </v:textbox>
              </v:shape>
            </w:pict>
          </mc:Fallback>
        </mc:AlternateContent>
      </w:r>
    </w:p>
    <w:p w14:paraId="4203134D" w14:textId="2B103E96" w:rsidR="00BE5036" w:rsidRPr="003D3D1A" w:rsidRDefault="00BE5036" w:rsidP="00D0349B">
      <w:pPr>
        <w:tabs>
          <w:tab w:val="left" w:pos="-284"/>
          <w:tab w:val="left" w:pos="8789"/>
        </w:tabs>
        <w:ind w:left="-567" w:right="-427"/>
        <w:rPr>
          <w:rFonts w:ascii="Arial" w:eastAsia="Arial" w:hAnsi="Arial" w:cs="Arial"/>
          <w:b/>
          <w:sz w:val="24"/>
          <w:szCs w:val="24"/>
          <w:lang w:val="es-ES"/>
        </w:rPr>
      </w:pPr>
    </w:p>
    <w:p w14:paraId="0B083CF4" w14:textId="77777777" w:rsidR="00BE5036" w:rsidRPr="003D3D1A" w:rsidRDefault="00BE5036" w:rsidP="00D0349B">
      <w:pPr>
        <w:tabs>
          <w:tab w:val="left" w:pos="-284"/>
          <w:tab w:val="left" w:pos="8789"/>
        </w:tabs>
        <w:ind w:left="-567" w:right="-427"/>
        <w:rPr>
          <w:rFonts w:ascii="Arial" w:eastAsia="Arial" w:hAnsi="Arial" w:cs="Arial"/>
          <w:b/>
          <w:sz w:val="24"/>
          <w:szCs w:val="24"/>
          <w:lang w:val="es-ES"/>
        </w:rPr>
      </w:pPr>
    </w:p>
    <w:p w14:paraId="56171729" w14:textId="77777777" w:rsidR="00BE5036" w:rsidRPr="003D3D1A" w:rsidRDefault="00BE5036" w:rsidP="00D0349B">
      <w:pPr>
        <w:tabs>
          <w:tab w:val="left" w:pos="-284"/>
          <w:tab w:val="left" w:pos="8789"/>
        </w:tabs>
        <w:ind w:left="-567" w:right="-427"/>
        <w:rPr>
          <w:rFonts w:ascii="Arial" w:eastAsia="Arial" w:hAnsi="Arial" w:cs="Arial"/>
          <w:b/>
          <w:sz w:val="24"/>
          <w:szCs w:val="24"/>
          <w:lang w:val="es-ES"/>
        </w:rPr>
      </w:pPr>
    </w:p>
    <w:p w14:paraId="4EE0546A" w14:textId="77777777" w:rsidR="00BE5036" w:rsidRPr="003D3D1A" w:rsidRDefault="00BE5036" w:rsidP="00D0349B">
      <w:pPr>
        <w:tabs>
          <w:tab w:val="left" w:pos="-284"/>
          <w:tab w:val="left" w:pos="8789"/>
        </w:tabs>
        <w:ind w:left="-567" w:right="-427"/>
        <w:rPr>
          <w:rFonts w:ascii="Arial" w:eastAsia="Arial" w:hAnsi="Arial" w:cs="Arial"/>
          <w:b/>
          <w:sz w:val="24"/>
          <w:szCs w:val="24"/>
          <w:lang w:val="es-ES"/>
        </w:rPr>
      </w:pPr>
    </w:p>
    <w:p w14:paraId="0F133C27" w14:textId="77777777" w:rsidR="00BE5036" w:rsidRPr="003D3D1A" w:rsidRDefault="00BE5036" w:rsidP="00D0349B">
      <w:pPr>
        <w:tabs>
          <w:tab w:val="left" w:pos="-284"/>
          <w:tab w:val="left" w:pos="8789"/>
        </w:tabs>
        <w:ind w:left="-567" w:right="-427"/>
        <w:rPr>
          <w:rFonts w:ascii="Arial" w:eastAsia="Arial" w:hAnsi="Arial" w:cs="Arial"/>
          <w:b/>
          <w:sz w:val="24"/>
          <w:szCs w:val="24"/>
          <w:lang w:val="es-ES"/>
        </w:rPr>
      </w:pPr>
    </w:p>
    <w:p w14:paraId="6FF76F3E" w14:textId="77777777" w:rsidR="00BE5036" w:rsidRPr="003D3D1A" w:rsidRDefault="00BE5036" w:rsidP="00D0349B">
      <w:pPr>
        <w:tabs>
          <w:tab w:val="left" w:pos="-284"/>
          <w:tab w:val="left" w:pos="8789"/>
        </w:tabs>
        <w:ind w:left="-567" w:right="-427"/>
        <w:rPr>
          <w:rFonts w:ascii="Arial" w:eastAsia="Arial" w:hAnsi="Arial" w:cs="Arial"/>
          <w:b/>
          <w:sz w:val="24"/>
          <w:szCs w:val="24"/>
          <w:lang w:val="es-ES"/>
        </w:rPr>
      </w:pPr>
    </w:p>
    <w:p w14:paraId="02739DE1" w14:textId="77777777" w:rsidR="00BE5036" w:rsidRPr="003D3D1A" w:rsidRDefault="00BE5036" w:rsidP="00D0349B">
      <w:pPr>
        <w:tabs>
          <w:tab w:val="left" w:pos="-284"/>
          <w:tab w:val="left" w:pos="8789"/>
        </w:tabs>
        <w:ind w:left="-567" w:right="-427"/>
        <w:rPr>
          <w:rFonts w:ascii="Arial" w:eastAsia="Arial" w:hAnsi="Arial" w:cs="Arial"/>
          <w:b/>
          <w:sz w:val="24"/>
          <w:szCs w:val="24"/>
          <w:lang w:val="es-ES"/>
        </w:rPr>
      </w:pPr>
    </w:p>
    <w:p w14:paraId="287C7A0F" w14:textId="4F731E81" w:rsidR="00BE5036" w:rsidRPr="003D3D1A" w:rsidRDefault="00BE5036" w:rsidP="00D0349B">
      <w:pPr>
        <w:tabs>
          <w:tab w:val="left" w:pos="-284"/>
          <w:tab w:val="left" w:pos="8789"/>
        </w:tabs>
        <w:ind w:left="-567" w:right="-427"/>
        <w:rPr>
          <w:rFonts w:ascii="Arial" w:eastAsia="Arial" w:hAnsi="Arial" w:cs="Arial"/>
          <w:b/>
          <w:sz w:val="24"/>
          <w:szCs w:val="24"/>
          <w:lang w:val="es-ES"/>
        </w:rPr>
      </w:pPr>
    </w:p>
    <w:p w14:paraId="4A636991" w14:textId="77777777" w:rsidR="00BE5036" w:rsidRPr="003D3D1A" w:rsidRDefault="00BE5036" w:rsidP="00D0349B">
      <w:pPr>
        <w:tabs>
          <w:tab w:val="left" w:pos="-284"/>
          <w:tab w:val="left" w:pos="8789"/>
        </w:tabs>
        <w:ind w:left="-567" w:right="-427"/>
        <w:rPr>
          <w:rFonts w:ascii="Arial" w:eastAsia="Arial" w:hAnsi="Arial" w:cs="Arial"/>
          <w:b/>
          <w:sz w:val="24"/>
          <w:szCs w:val="24"/>
          <w:lang w:val="es-ES"/>
        </w:rPr>
      </w:pPr>
    </w:p>
    <w:p w14:paraId="62D5C188" w14:textId="2B733D3C" w:rsidR="00BE5036" w:rsidRPr="003D3D1A" w:rsidRDefault="00BE5036" w:rsidP="00D0349B">
      <w:pPr>
        <w:tabs>
          <w:tab w:val="left" w:pos="-284"/>
          <w:tab w:val="left" w:pos="8789"/>
        </w:tabs>
        <w:ind w:left="-567" w:right="-427"/>
        <w:rPr>
          <w:rFonts w:ascii="Arial" w:eastAsia="Arial" w:hAnsi="Arial" w:cs="Arial"/>
          <w:b/>
          <w:sz w:val="24"/>
          <w:szCs w:val="24"/>
          <w:lang w:val="es-ES"/>
        </w:rPr>
      </w:pPr>
    </w:p>
    <w:p w14:paraId="3D6E60CA" w14:textId="77777777" w:rsidR="00BE5036" w:rsidRPr="003D3D1A" w:rsidRDefault="00BE5036" w:rsidP="00D0349B">
      <w:pPr>
        <w:tabs>
          <w:tab w:val="left" w:pos="-284"/>
          <w:tab w:val="left" w:pos="8789"/>
        </w:tabs>
        <w:ind w:left="-567" w:right="-427"/>
        <w:rPr>
          <w:rFonts w:ascii="Arial" w:eastAsia="Arial" w:hAnsi="Arial" w:cs="Arial"/>
          <w:b/>
          <w:sz w:val="24"/>
          <w:szCs w:val="24"/>
          <w:lang w:val="es-ES"/>
        </w:rPr>
      </w:pPr>
    </w:p>
    <w:p w14:paraId="4E83EBD1" w14:textId="77777777" w:rsidR="00BE5036" w:rsidRPr="003D3D1A" w:rsidRDefault="00BE5036" w:rsidP="00D0349B">
      <w:pPr>
        <w:tabs>
          <w:tab w:val="left" w:pos="-284"/>
          <w:tab w:val="left" w:pos="8789"/>
        </w:tabs>
        <w:ind w:left="-567" w:right="-427"/>
        <w:rPr>
          <w:rFonts w:ascii="Arial" w:eastAsia="Arial" w:hAnsi="Arial" w:cs="Arial"/>
          <w:b/>
          <w:sz w:val="24"/>
          <w:szCs w:val="24"/>
          <w:lang w:val="es-ES"/>
        </w:rPr>
      </w:pPr>
    </w:p>
    <w:p w14:paraId="35FA80E0" w14:textId="77777777" w:rsidR="00BE5036" w:rsidRPr="003D3D1A" w:rsidRDefault="00BE5036" w:rsidP="00D0349B">
      <w:pPr>
        <w:tabs>
          <w:tab w:val="left" w:pos="-284"/>
          <w:tab w:val="left" w:pos="8789"/>
        </w:tabs>
        <w:ind w:left="-567" w:right="-427"/>
        <w:rPr>
          <w:rFonts w:ascii="Arial" w:eastAsia="Arial" w:hAnsi="Arial" w:cs="Arial"/>
          <w:b/>
          <w:sz w:val="24"/>
          <w:szCs w:val="24"/>
          <w:lang w:val="es-ES"/>
        </w:rPr>
      </w:pPr>
    </w:p>
    <w:p w14:paraId="662EE3F2" w14:textId="69E65585" w:rsidR="00BE5036" w:rsidRPr="003D3D1A" w:rsidRDefault="00BE5036" w:rsidP="00D0349B">
      <w:pPr>
        <w:tabs>
          <w:tab w:val="left" w:pos="-284"/>
          <w:tab w:val="left" w:pos="8789"/>
        </w:tabs>
        <w:ind w:left="-567" w:right="-427"/>
        <w:rPr>
          <w:rFonts w:ascii="Arial" w:eastAsia="Arial" w:hAnsi="Arial" w:cs="Arial"/>
          <w:b/>
          <w:sz w:val="24"/>
          <w:szCs w:val="24"/>
          <w:lang w:val="es-ES"/>
        </w:rPr>
      </w:pPr>
    </w:p>
    <w:p w14:paraId="2FEB9B33" w14:textId="0E660B44" w:rsidR="00BE5036" w:rsidRPr="003D3D1A" w:rsidRDefault="00D0349B" w:rsidP="00D0349B">
      <w:pPr>
        <w:tabs>
          <w:tab w:val="left" w:pos="-284"/>
          <w:tab w:val="left" w:pos="8789"/>
        </w:tabs>
        <w:ind w:left="-567" w:right="-427"/>
        <w:rPr>
          <w:rFonts w:ascii="Arial" w:eastAsia="Arial" w:hAnsi="Arial" w:cs="Arial"/>
          <w:b/>
          <w:sz w:val="24"/>
          <w:szCs w:val="24"/>
          <w:lang w:val="es-ES"/>
        </w:rPr>
      </w:pPr>
      <w:r w:rsidRPr="003D3D1A">
        <w:rPr>
          <w:rFonts w:ascii="Arial" w:eastAsia="Arial" w:hAnsi="Arial" w:cs="Arial"/>
          <w:b/>
          <w:noProof/>
          <w:sz w:val="24"/>
          <w:szCs w:val="24"/>
          <w:lang w:eastAsia="es-HN"/>
        </w:rPr>
        <mc:AlternateContent>
          <mc:Choice Requires="wps">
            <w:drawing>
              <wp:anchor distT="0" distB="0" distL="114300" distR="114300" simplePos="0" relativeHeight="251685888" behindDoc="0" locked="0" layoutInCell="1" allowOverlap="1" wp14:anchorId="0A4CB25F" wp14:editId="1C8B0136">
                <wp:simplePos x="0" y="0"/>
                <wp:positionH relativeFrom="column">
                  <wp:posOffset>1243965</wp:posOffset>
                </wp:positionH>
                <wp:positionV relativeFrom="paragraph">
                  <wp:posOffset>8890</wp:posOffset>
                </wp:positionV>
                <wp:extent cx="5095875" cy="2246630"/>
                <wp:effectExtent l="0" t="0" r="0" b="0"/>
                <wp:wrapNone/>
                <wp:docPr id="18" name="CuadroTexto 9"/>
                <wp:cNvGraphicFramePr/>
                <a:graphic xmlns:a="http://schemas.openxmlformats.org/drawingml/2006/main">
                  <a:graphicData uri="http://schemas.microsoft.com/office/word/2010/wordprocessingShape">
                    <wps:wsp>
                      <wps:cNvSpPr txBox="1"/>
                      <wps:spPr>
                        <a:xfrm>
                          <a:off x="0" y="0"/>
                          <a:ext cx="5095875" cy="2246630"/>
                        </a:xfrm>
                        <a:prstGeom prst="rect">
                          <a:avLst/>
                        </a:prstGeom>
                        <a:noFill/>
                      </wps:spPr>
                      <wps:txbx>
                        <w:txbxContent>
                          <w:p w14:paraId="5A780A08" w14:textId="77777777" w:rsidR="009270E8" w:rsidRPr="00063372" w:rsidRDefault="009270E8" w:rsidP="00BE5036">
                            <w:pPr>
                              <w:autoSpaceDE w:val="0"/>
                              <w:autoSpaceDN w:val="0"/>
                              <w:adjustRightInd w:val="0"/>
                              <w:rPr>
                                <w:rFonts w:ascii="Saira" w:hAnsi="Saira" w:cs="Saira"/>
                                <w:color w:val="000000"/>
                                <w:sz w:val="12"/>
                                <w:szCs w:val="24"/>
                              </w:rPr>
                            </w:pPr>
                          </w:p>
                          <w:p w14:paraId="4A25C7FF" w14:textId="77777777" w:rsidR="009270E8" w:rsidRDefault="009270E8" w:rsidP="00BE5036">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26765B7A" w14:textId="77777777" w:rsidR="009270E8" w:rsidRDefault="009270E8" w:rsidP="00BE5036">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 w14:anchorId="0A4CB25F" id="CuadroTexto 9" o:spid="_x0000_s1027" type="#_x0000_t202" style="position:absolute;left:0;text-align:left;margin-left:97.95pt;margin-top:.7pt;width:401.25pt;height:176.9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" filled="f" stroked="f">
                <v:textbox style="mso-fit-shape-to-text:t">
                  <w:txbxContent>
                    <w:p w14:paraId="5A780A08" w14:textId="77777777" w:rsidR="009270E8" w:rsidRPr="00063372" w:rsidRDefault="009270E8" w:rsidP="00BE5036">
                      <w:pPr>
                        <w:autoSpaceDE w:val="0"/>
                        <w:autoSpaceDN w:val="0"/>
                        <w:adjustRightInd w:val="0"/>
                        <w:rPr>
                          <w:rFonts w:ascii="Saira" w:hAnsi="Saira" w:cs="Saira"/>
                          <w:color w:val="000000"/>
                          <w:sz w:val="12"/>
                          <w:szCs w:val="24"/>
                        </w:rPr>
                      </w:pPr>
                    </w:p>
                    <w:p w14:paraId="4A25C7FF" w14:textId="77777777" w:rsidR="009270E8" w:rsidRDefault="009270E8" w:rsidP="00BE5036">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26765B7A" w14:textId="77777777" w:rsidR="009270E8" w:rsidRDefault="009270E8" w:rsidP="00BE5036">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v:textbox>
              </v:shape>
            </w:pict>
          </mc:Fallback>
        </mc:AlternateContent>
      </w:r>
    </w:p>
    <w:p w14:paraId="7CADB6A9" w14:textId="77777777" w:rsidR="00BE5036" w:rsidRPr="003D3D1A" w:rsidRDefault="00BE5036" w:rsidP="00D0349B">
      <w:pPr>
        <w:tabs>
          <w:tab w:val="left" w:pos="-284"/>
          <w:tab w:val="left" w:pos="8789"/>
        </w:tabs>
        <w:ind w:left="-567" w:right="-427"/>
        <w:rPr>
          <w:rFonts w:ascii="Arial" w:eastAsia="Arial" w:hAnsi="Arial" w:cs="Arial"/>
          <w:b/>
          <w:sz w:val="24"/>
          <w:szCs w:val="24"/>
          <w:lang w:val="es-ES"/>
        </w:rPr>
      </w:pPr>
    </w:p>
    <w:p w14:paraId="2F456802" w14:textId="79C0790E" w:rsidR="00BE5036" w:rsidRPr="003D3D1A" w:rsidRDefault="00BE5036" w:rsidP="00D0349B">
      <w:pPr>
        <w:tabs>
          <w:tab w:val="left" w:pos="-284"/>
          <w:tab w:val="left" w:pos="8789"/>
        </w:tabs>
        <w:ind w:left="-567" w:right="-427"/>
        <w:rPr>
          <w:rFonts w:ascii="Arial" w:eastAsia="Arial" w:hAnsi="Arial" w:cs="Arial"/>
          <w:b/>
          <w:sz w:val="24"/>
          <w:szCs w:val="24"/>
          <w:lang w:val="es-ES"/>
        </w:rPr>
      </w:pPr>
    </w:p>
    <w:p w14:paraId="14B3DCE3" w14:textId="77777777" w:rsidR="00BE5036" w:rsidRPr="003D3D1A" w:rsidRDefault="00BE5036" w:rsidP="00D0349B">
      <w:pPr>
        <w:tabs>
          <w:tab w:val="left" w:pos="-284"/>
          <w:tab w:val="left" w:pos="8789"/>
        </w:tabs>
        <w:ind w:left="-567" w:right="-427"/>
        <w:rPr>
          <w:rFonts w:ascii="Arial" w:eastAsia="Arial" w:hAnsi="Arial" w:cs="Arial"/>
          <w:b/>
          <w:sz w:val="24"/>
          <w:szCs w:val="24"/>
          <w:lang w:val="es-ES"/>
        </w:rPr>
      </w:pPr>
    </w:p>
    <w:p w14:paraId="532DA0DE" w14:textId="77777777" w:rsidR="00BE5036" w:rsidRPr="003D3D1A" w:rsidRDefault="00BE5036" w:rsidP="00D0349B">
      <w:pPr>
        <w:tabs>
          <w:tab w:val="left" w:pos="-284"/>
          <w:tab w:val="left" w:pos="8789"/>
        </w:tabs>
        <w:ind w:left="-567" w:right="-427"/>
        <w:rPr>
          <w:rFonts w:ascii="Arial" w:eastAsia="Arial" w:hAnsi="Arial" w:cs="Arial"/>
          <w:b/>
          <w:sz w:val="24"/>
          <w:szCs w:val="24"/>
          <w:lang w:val="es-ES"/>
        </w:rPr>
      </w:pPr>
    </w:p>
    <w:p w14:paraId="18814B87" w14:textId="663B3CC0" w:rsidR="00BE5036" w:rsidRPr="003D3D1A" w:rsidRDefault="00BE5036" w:rsidP="00D0349B">
      <w:pPr>
        <w:tabs>
          <w:tab w:val="left" w:pos="-284"/>
          <w:tab w:val="left" w:pos="8789"/>
        </w:tabs>
        <w:ind w:left="-567" w:right="-427"/>
        <w:rPr>
          <w:rFonts w:ascii="Arial" w:eastAsia="Arial" w:hAnsi="Arial" w:cs="Arial"/>
          <w:b/>
          <w:sz w:val="24"/>
          <w:szCs w:val="24"/>
          <w:lang w:val="es-ES"/>
        </w:rPr>
      </w:pPr>
    </w:p>
    <w:p w14:paraId="333B3C95" w14:textId="77777777" w:rsidR="00BE5036" w:rsidRPr="003D3D1A" w:rsidRDefault="00BE5036" w:rsidP="00D0349B">
      <w:pPr>
        <w:tabs>
          <w:tab w:val="left" w:pos="-284"/>
          <w:tab w:val="left" w:pos="8789"/>
        </w:tabs>
        <w:ind w:left="-567" w:right="-427"/>
        <w:rPr>
          <w:rFonts w:ascii="Arial" w:eastAsia="Arial" w:hAnsi="Arial" w:cs="Arial"/>
          <w:b/>
          <w:sz w:val="24"/>
          <w:szCs w:val="24"/>
          <w:lang w:val="es-ES"/>
        </w:rPr>
      </w:pPr>
    </w:p>
    <w:p w14:paraId="028FDEFF" w14:textId="77777777" w:rsidR="00BE5036" w:rsidRPr="003D3D1A" w:rsidRDefault="00BE5036" w:rsidP="00D0349B">
      <w:pPr>
        <w:tabs>
          <w:tab w:val="left" w:pos="-284"/>
          <w:tab w:val="left" w:pos="8789"/>
        </w:tabs>
        <w:ind w:left="-567" w:right="-427"/>
        <w:rPr>
          <w:rFonts w:ascii="Arial" w:eastAsia="Arial" w:hAnsi="Arial" w:cs="Arial"/>
          <w:b/>
          <w:sz w:val="24"/>
          <w:szCs w:val="24"/>
          <w:lang w:val="es-ES"/>
        </w:rPr>
      </w:pPr>
    </w:p>
    <w:p w14:paraId="625E2B73" w14:textId="5076D3CE" w:rsidR="001A300A" w:rsidRPr="003D3D1A" w:rsidRDefault="001A300A">
      <w:pPr>
        <w:spacing w:after="200" w:line="276" w:lineRule="auto"/>
        <w:rPr>
          <w:rFonts w:ascii="Arial" w:eastAsia="Arial" w:hAnsi="Arial" w:cs="Arial"/>
          <w:b/>
          <w:sz w:val="24"/>
          <w:szCs w:val="24"/>
          <w:lang w:val="es-ES"/>
        </w:rPr>
      </w:pPr>
      <w:r w:rsidRPr="003D3D1A">
        <w:rPr>
          <w:rFonts w:ascii="Arial" w:eastAsia="Arial" w:hAnsi="Arial" w:cs="Arial"/>
          <w:b/>
          <w:noProof/>
          <w:sz w:val="24"/>
          <w:szCs w:val="24"/>
          <w:lang w:eastAsia="es-HN"/>
        </w:rPr>
        <mc:AlternateContent>
          <mc:Choice Requires="wps">
            <w:drawing>
              <wp:anchor distT="0" distB="0" distL="114300" distR="114300" simplePos="0" relativeHeight="251686912" behindDoc="0" locked="0" layoutInCell="1" allowOverlap="1" wp14:anchorId="752606F4" wp14:editId="4600ECA8">
                <wp:simplePos x="0" y="0"/>
                <wp:positionH relativeFrom="column">
                  <wp:posOffset>1800093</wp:posOffset>
                </wp:positionH>
                <wp:positionV relativeFrom="paragraph">
                  <wp:posOffset>2376277</wp:posOffset>
                </wp:positionV>
                <wp:extent cx="3257550" cy="552450"/>
                <wp:effectExtent l="0" t="0" r="0" b="0"/>
                <wp:wrapNone/>
                <wp:docPr id="2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75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A028FE" w14:textId="77777777" w:rsidR="009270E8" w:rsidRPr="00D0349B" w:rsidRDefault="009270E8" w:rsidP="00BE5036">
                            <w:pPr>
                              <w:kinsoku w:val="0"/>
                              <w:overflowPunct w:val="0"/>
                              <w:jc w:val="center"/>
                              <w:textAlignment w:val="baseline"/>
                              <w:rPr>
                                <w:sz w:val="18"/>
                                <w:szCs w:val="18"/>
                              </w:rPr>
                            </w:pPr>
                            <w:r w:rsidRPr="00D0349B">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Secretaria de Estado en los Despachos de Energía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606F4" id="Cuadro de texto 6" o:spid="_x0000_s1028" type="#_x0000_t202" style="position:absolute;margin-left:141.75pt;margin-top:187.1pt;width:256.5pt;height: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" filled="f" stroked="f" strokeweight=".5pt">
                <v:path arrowok="t"/>
                <v:textbox>
                  <w:txbxContent>
                    <w:p w14:paraId="25A028FE" w14:textId="77777777" w:rsidR="009270E8" w:rsidRPr="00D0349B" w:rsidRDefault="009270E8" w:rsidP="00BE5036">
                      <w:pPr>
                        <w:kinsoku w:val="0"/>
                        <w:overflowPunct w:val="0"/>
                        <w:jc w:val="center"/>
                        <w:textAlignment w:val="baseline"/>
                        <w:rPr>
                          <w:sz w:val="18"/>
                          <w:szCs w:val="18"/>
                        </w:rPr>
                      </w:pPr>
                      <w:r w:rsidRPr="00D0349B">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Secretaria de Estado en los Despachos de Energía </w:t>
                      </w:r>
                    </w:p>
                  </w:txbxContent>
                </v:textbox>
              </v:shape>
            </w:pict>
          </mc:Fallback>
        </mc:AlternateContent>
      </w:r>
      <w:r w:rsidRPr="003D3D1A">
        <w:rPr>
          <w:rFonts w:ascii="Arial" w:eastAsia="Arial" w:hAnsi="Arial" w:cs="Arial"/>
          <w:b/>
          <w:sz w:val="24"/>
          <w:szCs w:val="24"/>
          <w:lang w:val="es-ES"/>
        </w:rPr>
        <w:br w:type="page"/>
      </w:r>
    </w:p>
    <w:sdt>
      <w:sdtPr>
        <w:rPr>
          <w:rFonts w:ascii="Arial" w:eastAsiaTheme="minorHAnsi" w:hAnsi="Arial" w:cs="Arial"/>
          <w:b w:val="0"/>
          <w:sz w:val="22"/>
          <w:szCs w:val="22"/>
          <w:lang w:val="es-ES" w:eastAsia="en-US"/>
        </w:rPr>
        <w:id w:val="562532859"/>
        <w:docPartObj>
          <w:docPartGallery w:val="Table of Contents"/>
          <w:docPartUnique/>
        </w:docPartObj>
      </w:sdtPr>
      <w:sdtEndPr>
        <w:rPr>
          <w:bCs/>
        </w:rPr>
      </w:sdtEndPr>
      <w:sdtContent>
        <w:p w14:paraId="57B98AD1" w14:textId="4451CA20" w:rsidR="002F0C24" w:rsidRPr="003D3D1A" w:rsidRDefault="002F0C24">
          <w:pPr>
            <w:pStyle w:val="TtuloTDC"/>
            <w:rPr>
              <w:rFonts w:ascii="Arial" w:hAnsi="Arial" w:cs="Arial"/>
            </w:rPr>
          </w:pPr>
          <w:r w:rsidRPr="003D3D1A">
            <w:rPr>
              <w:rFonts w:ascii="Arial" w:hAnsi="Arial" w:cs="Arial"/>
              <w:lang w:val="es-ES"/>
            </w:rPr>
            <w:t>Contenido</w:t>
          </w:r>
        </w:p>
        <w:p w14:paraId="482147E8" w14:textId="477C36B7" w:rsidR="00FD10BE" w:rsidRDefault="002F0C24">
          <w:pPr>
            <w:pStyle w:val="TDC1"/>
            <w:rPr>
              <w:rFonts w:asciiTheme="minorHAnsi" w:hAnsiTheme="minorHAnsi" w:cstheme="minorBidi"/>
              <w:b w:val="0"/>
              <w:noProof/>
            </w:rPr>
          </w:pPr>
          <w:r w:rsidRPr="003D3D1A">
            <w:rPr>
              <w:rFonts w:ascii="Arial" w:hAnsi="Arial" w:cs="Arial"/>
            </w:rPr>
            <w:fldChar w:fldCharType="begin"/>
          </w:r>
          <w:r w:rsidRPr="003D3D1A">
            <w:rPr>
              <w:rFonts w:ascii="Arial" w:hAnsi="Arial" w:cs="Arial"/>
            </w:rPr>
            <w:instrText xml:space="preserve"> TOC \o "1-3" \h \z \u </w:instrText>
          </w:r>
          <w:r w:rsidRPr="003D3D1A">
            <w:rPr>
              <w:rFonts w:ascii="Arial" w:hAnsi="Arial" w:cs="Arial"/>
            </w:rPr>
            <w:fldChar w:fldCharType="separate"/>
          </w:r>
          <w:hyperlink w:anchor="_Toc126070293" w:history="1">
            <w:r w:rsidR="00FD10BE" w:rsidRPr="004D40F9">
              <w:rPr>
                <w:rStyle w:val="Hipervnculo"/>
                <w:rFonts w:ascii="Arial" w:hAnsi="Arial" w:cs="Arial"/>
                <w:bCs/>
                <w:noProof/>
              </w:rPr>
              <w:t>I.</w:t>
            </w:r>
            <w:r w:rsidR="00FD10BE">
              <w:rPr>
                <w:rFonts w:asciiTheme="minorHAnsi" w:hAnsiTheme="minorHAnsi" w:cstheme="minorBidi"/>
                <w:b w:val="0"/>
                <w:noProof/>
              </w:rPr>
              <w:tab/>
            </w:r>
            <w:r w:rsidR="00FD10BE" w:rsidRPr="004D40F9">
              <w:rPr>
                <w:rStyle w:val="Hipervnculo"/>
                <w:rFonts w:ascii="Arial" w:hAnsi="Arial" w:cs="Arial"/>
                <w:noProof/>
              </w:rPr>
              <w:t>Introducción</w:t>
            </w:r>
            <w:r w:rsidR="00FD10BE">
              <w:rPr>
                <w:noProof/>
                <w:webHidden/>
              </w:rPr>
              <w:tab/>
            </w:r>
            <w:r w:rsidR="00FD10BE">
              <w:rPr>
                <w:noProof/>
                <w:webHidden/>
              </w:rPr>
              <w:fldChar w:fldCharType="begin"/>
            </w:r>
            <w:r w:rsidR="00FD10BE">
              <w:rPr>
                <w:noProof/>
                <w:webHidden/>
              </w:rPr>
              <w:instrText xml:space="preserve"> PAGEREF _Toc126070293 \h </w:instrText>
            </w:r>
            <w:r w:rsidR="00FD10BE">
              <w:rPr>
                <w:noProof/>
                <w:webHidden/>
              </w:rPr>
            </w:r>
            <w:r w:rsidR="00FD10BE">
              <w:rPr>
                <w:noProof/>
                <w:webHidden/>
              </w:rPr>
              <w:fldChar w:fldCharType="separate"/>
            </w:r>
            <w:r w:rsidR="004B49B3">
              <w:rPr>
                <w:noProof/>
                <w:webHidden/>
              </w:rPr>
              <w:t>3</w:t>
            </w:r>
            <w:r w:rsidR="00FD10BE">
              <w:rPr>
                <w:noProof/>
                <w:webHidden/>
              </w:rPr>
              <w:fldChar w:fldCharType="end"/>
            </w:r>
          </w:hyperlink>
        </w:p>
        <w:p w14:paraId="3FD07B8E" w14:textId="022086BE" w:rsidR="00FD10BE" w:rsidRDefault="00000000">
          <w:pPr>
            <w:pStyle w:val="TDC2"/>
            <w:tabs>
              <w:tab w:val="left" w:pos="880"/>
              <w:tab w:val="right" w:leader="dot" w:pos="8828"/>
            </w:tabs>
            <w:rPr>
              <w:rFonts w:asciiTheme="minorHAnsi" w:hAnsiTheme="minorHAnsi" w:cstheme="minorBidi"/>
              <w:noProof/>
            </w:rPr>
          </w:pPr>
          <w:hyperlink w:anchor="_Toc126070294" w:history="1">
            <w:r w:rsidR="00FD10BE" w:rsidRPr="004D40F9">
              <w:rPr>
                <w:rStyle w:val="Hipervnculo"/>
                <w:rFonts w:ascii="Arial" w:hAnsi="Arial" w:cs="Arial"/>
                <w:bCs/>
                <w:noProof/>
              </w:rPr>
              <w:t>1.1.</w:t>
            </w:r>
            <w:r w:rsidR="00FD10BE">
              <w:rPr>
                <w:rFonts w:asciiTheme="minorHAnsi" w:hAnsiTheme="minorHAnsi" w:cstheme="minorBidi"/>
                <w:noProof/>
              </w:rPr>
              <w:tab/>
            </w:r>
            <w:r w:rsidR="00FD10BE" w:rsidRPr="004D40F9">
              <w:rPr>
                <w:rStyle w:val="Hipervnculo"/>
                <w:rFonts w:ascii="Arial" w:hAnsi="Arial" w:cs="Arial"/>
                <w:noProof/>
              </w:rPr>
              <w:t>Nombre de la iniciativa del negocio:</w:t>
            </w:r>
            <w:r w:rsidR="00FD10BE">
              <w:rPr>
                <w:noProof/>
                <w:webHidden/>
              </w:rPr>
              <w:tab/>
            </w:r>
            <w:r w:rsidR="00FD10BE">
              <w:rPr>
                <w:noProof/>
                <w:webHidden/>
              </w:rPr>
              <w:fldChar w:fldCharType="begin"/>
            </w:r>
            <w:r w:rsidR="00FD10BE">
              <w:rPr>
                <w:noProof/>
                <w:webHidden/>
              </w:rPr>
              <w:instrText xml:space="preserve"> PAGEREF _Toc126070294 \h </w:instrText>
            </w:r>
            <w:r w:rsidR="00FD10BE">
              <w:rPr>
                <w:noProof/>
                <w:webHidden/>
              </w:rPr>
            </w:r>
            <w:r w:rsidR="00FD10BE">
              <w:rPr>
                <w:noProof/>
                <w:webHidden/>
              </w:rPr>
              <w:fldChar w:fldCharType="separate"/>
            </w:r>
            <w:r w:rsidR="004B49B3">
              <w:rPr>
                <w:noProof/>
                <w:webHidden/>
              </w:rPr>
              <w:t>3</w:t>
            </w:r>
            <w:r w:rsidR="00FD10BE">
              <w:rPr>
                <w:noProof/>
                <w:webHidden/>
              </w:rPr>
              <w:fldChar w:fldCharType="end"/>
            </w:r>
          </w:hyperlink>
        </w:p>
        <w:p w14:paraId="3C20BC1F" w14:textId="3CB581F4" w:rsidR="00FD10BE" w:rsidRDefault="00000000">
          <w:pPr>
            <w:pStyle w:val="TDC2"/>
            <w:tabs>
              <w:tab w:val="left" w:pos="880"/>
              <w:tab w:val="right" w:leader="dot" w:pos="8828"/>
            </w:tabs>
            <w:rPr>
              <w:rFonts w:asciiTheme="minorHAnsi" w:hAnsiTheme="minorHAnsi" w:cstheme="minorBidi"/>
              <w:noProof/>
            </w:rPr>
          </w:pPr>
          <w:hyperlink w:anchor="_Toc126070295" w:history="1">
            <w:r w:rsidR="00FD10BE" w:rsidRPr="004D40F9">
              <w:rPr>
                <w:rStyle w:val="Hipervnculo"/>
                <w:rFonts w:ascii="Arial" w:hAnsi="Arial" w:cs="Arial"/>
                <w:bCs/>
                <w:noProof/>
              </w:rPr>
              <w:t>1.2.</w:t>
            </w:r>
            <w:r w:rsidR="00FD10BE">
              <w:rPr>
                <w:rFonts w:asciiTheme="minorHAnsi" w:hAnsiTheme="minorHAnsi" w:cstheme="minorBidi"/>
                <w:noProof/>
              </w:rPr>
              <w:tab/>
            </w:r>
            <w:r w:rsidR="00FD10BE" w:rsidRPr="004D40F9">
              <w:rPr>
                <w:rStyle w:val="Hipervnculo"/>
                <w:rFonts w:ascii="Arial" w:hAnsi="Arial" w:cs="Arial"/>
                <w:noProof/>
              </w:rPr>
              <w:t>Resumen Ejecutivo</w:t>
            </w:r>
            <w:r w:rsidR="00FD10BE">
              <w:rPr>
                <w:noProof/>
                <w:webHidden/>
              </w:rPr>
              <w:tab/>
            </w:r>
            <w:r w:rsidR="00FD10BE">
              <w:rPr>
                <w:noProof/>
                <w:webHidden/>
              </w:rPr>
              <w:fldChar w:fldCharType="begin"/>
            </w:r>
            <w:r w:rsidR="00FD10BE">
              <w:rPr>
                <w:noProof/>
                <w:webHidden/>
              </w:rPr>
              <w:instrText xml:space="preserve"> PAGEREF _Toc126070295 \h </w:instrText>
            </w:r>
            <w:r w:rsidR="00FD10BE">
              <w:rPr>
                <w:noProof/>
                <w:webHidden/>
              </w:rPr>
            </w:r>
            <w:r w:rsidR="00FD10BE">
              <w:rPr>
                <w:noProof/>
                <w:webHidden/>
              </w:rPr>
              <w:fldChar w:fldCharType="separate"/>
            </w:r>
            <w:r w:rsidR="004B49B3">
              <w:rPr>
                <w:noProof/>
                <w:webHidden/>
              </w:rPr>
              <w:t>3</w:t>
            </w:r>
            <w:r w:rsidR="00FD10BE">
              <w:rPr>
                <w:noProof/>
                <w:webHidden/>
              </w:rPr>
              <w:fldChar w:fldCharType="end"/>
            </w:r>
          </w:hyperlink>
        </w:p>
        <w:p w14:paraId="4EDDBA51" w14:textId="39CABFA9" w:rsidR="00FD10BE" w:rsidRDefault="00000000">
          <w:pPr>
            <w:pStyle w:val="TDC2"/>
            <w:tabs>
              <w:tab w:val="left" w:pos="880"/>
              <w:tab w:val="right" w:leader="dot" w:pos="8828"/>
            </w:tabs>
            <w:rPr>
              <w:rFonts w:asciiTheme="minorHAnsi" w:hAnsiTheme="minorHAnsi" w:cstheme="minorBidi"/>
              <w:noProof/>
            </w:rPr>
          </w:pPr>
          <w:hyperlink w:anchor="_Toc126070296" w:history="1">
            <w:r w:rsidR="00FD10BE" w:rsidRPr="004D40F9">
              <w:rPr>
                <w:rStyle w:val="Hipervnculo"/>
                <w:rFonts w:ascii="Arial" w:hAnsi="Arial" w:cs="Arial"/>
                <w:bCs/>
                <w:noProof/>
              </w:rPr>
              <w:t>1.3.</w:t>
            </w:r>
            <w:r w:rsidR="00FD10BE">
              <w:rPr>
                <w:rFonts w:asciiTheme="minorHAnsi" w:hAnsiTheme="minorHAnsi" w:cstheme="minorBidi"/>
                <w:noProof/>
              </w:rPr>
              <w:tab/>
            </w:r>
            <w:r w:rsidR="00FD10BE" w:rsidRPr="004D40F9">
              <w:rPr>
                <w:rStyle w:val="Hipervnculo"/>
                <w:rFonts w:ascii="Arial" w:hAnsi="Arial" w:cs="Arial"/>
                <w:bCs/>
                <w:noProof/>
              </w:rPr>
              <w:t>Descripción de la situación y problemática a resolver</w:t>
            </w:r>
            <w:r w:rsidR="00FD10BE">
              <w:rPr>
                <w:noProof/>
                <w:webHidden/>
              </w:rPr>
              <w:tab/>
            </w:r>
            <w:r w:rsidR="00FD10BE">
              <w:rPr>
                <w:noProof/>
                <w:webHidden/>
              </w:rPr>
              <w:fldChar w:fldCharType="begin"/>
            </w:r>
            <w:r w:rsidR="00FD10BE">
              <w:rPr>
                <w:noProof/>
                <w:webHidden/>
              </w:rPr>
              <w:instrText xml:space="preserve"> PAGEREF _Toc126070296 \h </w:instrText>
            </w:r>
            <w:r w:rsidR="00FD10BE">
              <w:rPr>
                <w:noProof/>
                <w:webHidden/>
              </w:rPr>
            </w:r>
            <w:r w:rsidR="00FD10BE">
              <w:rPr>
                <w:noProof/>
                <w:webHidden/>
              </w:rPr>
              <w:fldChar w:fldCharType="separate"/>
            </w:r>
            <w:r w:rsidR="004B49B3">
              <w:rPr>
                <w:noProof/>
                <w:webHidden/>
              </w:rPr>
              <w:t>5</w:t>
            </w:r>
            <w:r w:rsidR="00FD10BE">
              <w:rPr>
                <w:noProof/>
                <w:webHidden/>
              </w:rPr>
              <w:fldChar w:fldCharType="end"/>
            </w:r>
          </w:hyperlink>
        </w:p>
        <w:p w14:paraId="2B419316" w14:textId="31FD892B" w:rsidR="00FD10BE" w:rsidRDefault="00000000">
          <w:pPr>
            <w:pStyle w:val="TDC1"/>
            <w:rPr>
              <w:rFonts w:asciiTheme="minorHAnsi" w:hAnsiTheme="minorHAnsi" w:cstheme="minorBidi"/>
              <w:b w:val="0"/>
              <w:noProof/>
            </w:rPr>
          </w:pPr>
          <w:hyperlink w:anchor="_Toc126070297" w:history="1">
            <w:r w:rsidR="00FD10BE" w:rsidRPr="004D40F9">
              <w:rPr>
                <w:rStyle w:val="Hipervnculo"/>
                <w:rFonts w:ascii="Arial" w:hAnsi="Arial" w:cs="Arial"/>
                <w:bCs/>
                <w:noProof/>
              </w:rPr>
              <w:t>II.</w:t>
            </w:r>
            <w:r w:rsidR="00FD10BE">
              <w:rPr>
                <w:rFonts w:asciiTheme="minorHAnsi" w:hAnsiTheme="minorHAnsi" w:cstheme="minorBidi"/>
                <w:b w:val="0"/>
                <w:noProof/>
              </w:rPr>
              <w:tab/>
            </w:r>
            <w:r w:rsidR="00FD10BE" w:rsidRPr="004D40F9">
              <w:rPr>
                <w:rStyle w:val="Hipervnculo"/>
                <w:rFonts w:ascii="Arial" w:hAnsi="Arial" w:cs="Arial"/>
                <w:noProof/>
              </w:rPr>
              <w:t>Objetivos del Perfil de Ingreso</w:t>
            </w:r>
            <w:r w:rsidR="00FD10BE">
              <w:rPr>
                <w:noProof/>
                <w:webHidden/>
              </w:rPr>
              <w:tab/>
            </w:r>
            <w:r w:rsidR="00FD10BE">
              <w:rPr>
                <w:noProof/>
                <w:webHidden/>
              </w:rPr>
              <w:fldChar w:fldCharType="begin"/>
            </w:r>
            <w:r w:rsidR="00FD10BE">
              <w:rPr>
                <w:noProof/>
                <w:webHidden/>
              </w:rPr>
              <w:instrText xml:space="preserve"> PAGEREF _Toc126070297 \h </w:instrText>
            </w:r>
            <w:r w:rsidR="00FD10BE">
              <w:rPr>
                <w:noProof/>
                <w:webHidden/>
              </w:rPr>
            </w:r>
            <w:r w:rsidR="00FD10BE">
              <w:rPr>
                <w:noProof/>
                <w:webHidden/>
              </w:rPr>
              <w:fldChar w:fldCharType="separate"/>
            </w:r>
            <w:r w:rsidR="004B49B3">
              <w:rPr>
                <w:noProof/>
                <w:webHidden/>
              </w:rPr>
              <w:t>5</w:t>
            </w:r>
            <w:r w:rsidR="00FD10BE">
              <w:rPr>
                <w:noProof/>
                <w:webHidden/>
              </w:rPr>
              <w:fldChar w:fldCharType="end"/>
            </w:r>
          </w:hyperlink>
        </w:p>
        <w:p w14:paraId="0DB48EC8" w14:textId="73BA6D90" w:rsidR="00FD10BE" w:rsidRDefault="00000000">
          <w:pPr>
            <w:pStyle w:val="TDC2"/>
            <w:tabs>
              <w:tab w:val="left" w:pos="880"/>
              <w:tab w:val="right" w:leader="dot" w:pos="8828"/>
            </w:tabs>
            <w:rPr>
              <w:rFonts w:asciiTheme="minorHAnsi" w:hAnsiTheme="minorHAnsi" w:cstheme="minorBidi"/>
              <w:noProof/>
            </w:rPr>
          </w:pPr>
          <w:hyperlink w:anchor="_Toc126070298" w:history="1">
            <w:r w:rsidR="00FD10BE" w:rsidRPr="004D40F9">
              <w:rPr>
                <w:rStyle w:val="Hipervnculo"/>
                <w:rFonts w:ascii="Arial" w:hAnsi="Arial" w:cs="Arial"/>
                <w:bCs/>
                <w:noProof/>
              </w:rPr>
              <w:t>2.1</w:t>
            </w:r>
            <w:r w:rsidR="00FD10BE">
              <w:rPr>
                <w:rFonts w:asciiTheme="minorHAnsi" w:hAnsiTheme="minorHAnsi" w:cstheme="minorBidi"/>
                <w:noProof/>
              </w:rPr>
              <w:tab/>
            </w:r>
            <w:r w:rsidR="00FD10BE" w:rsidRPr="004D40F9">
              <w:rPr>
                <w:rStyle w:val="Hipervnculo"/>
                <w:rFonts w:ascii="Arial" w:hAnsi="Arial" w:cs="Arial"/>
                <w:noProof/>
              </w:rPr>
              <w:t>Objetivo General</w:t>
            </w:r>
            <w:r w:rsidR="00FD10BE">
              <w:rPr>
                <w:noProof/>
                <w:webHidden/>
              </w:rPr>
              <w:tab/>
            </w:r>
            <w:r w:rsidR="00FD10BE">
              <w:rPr>
                <w:noProof/>
                <w:webHidden/>
              </w:rPr>
              <w:fldChar w:fldCharType="begin"/>
            </w:r>
            <w:r w:rsidR="00FD10BE">
              <w:rPr>
                <w:noProof/>
                <w:webHidden/>
              </w:rPr>
              <w:instrText xml:space="preserve"> PAGEREF _Toc126070298 \h </w:instrText>
            </w:r>
            <w:r w:rsidR="00FD10BE">
              <w:rPr>
                <w:noProof/>
                <w:webHidden/>
              </w:rPr>
            </w:r>
            <w:r w:rsidR="00FD10BE">
              <w:rPr>
                <w:noProof/>
                <w:webHidden/>
              </w:rPr>
              <w:fldChar w:fldCharType="separate"/>
            </w:r>
            <w:r w:rsidR="004B49B3">
              <w:rPr>
                <w:noProof/>
                <w:webHidden/>
              </w:rPr>
              <w:t>5</w:t>
            </w:r>
            <w:r w:rsidR="00FD10BE">
              <w:rPr>
                <w:noProof/>
                <w:webHidden/>
              </w:rPr>
              <w:fldChar w:fldCharType="end"/>
            </w:r>
          </w:hyperlink>
        </w:p>
        <w:p w14:paraId="62D655B0" w14:textId="68BAF291" w:rsidR="00FD10BE" w:rsidRDefault="00000000">
          <w:pPr>
            <w:pStyle w:val="TDC2"/>
            <w:tabs>
              <w:tab w:val="left" w:pos="880"/>
              <w:tab w:val="right" w:leader="dot" w:pos="8828"/>
            </w:tabs>
            <w:rPr>
              <w:rFonts w:asciiTheme="minorHAnsi" w:hAnsiTheme="minorHAnsi" w:cstheme="minorBidi"/>
              <w:noProof/>
            </w:rPr>
          </w:pPr>
          <w:hyperlink w:anchor="_Toc126070299" w:history="1">
            <w:r w:rsidR="00FD10BE" w:rsidRPr="004D40F9">
              <w:rPr>
                <w:rStyle w:val="Hipervnculo"/>
                <w:rFonts w:ascii="Arial" w:hAnsi="Arial" w:cs="Arial"/>
                <w:bCs/>
                <w:noProof/>
              </w:rPr>
              <w:t>2.2</w:t>
            </w:r>
            <w:r w:rsidR="00FD10BE">
              <w:rPr>
                <w:rFonts w:asciiTheme="minorHAnsi" w:hAnsiTheme="minorHAnsi" w:cstheme="minorBidi"/>
                <w:noProof/>
              </w:rPr>
              <w:tab/>
            </w:r>
            <w:r w:rsidR="00FD10BE" w:rsidRPr="004D40F9">
              <w:rPr>
                <w:rStyle w:val="Hipervnculo"/>
                <w:rFonts w:ascii="Arial" w:hAnsi="Arial" w:cs="Arial"/>
                <w:noProof/>
              </w:rPr>
              <w:t>Objetivos específicos</w:t>
            </w:r>
            <w:r w:rsidR="00FD10BE">
              <w:rPr>
                <w:noProof/>
                <w:webHidden/>
              </w:rPr>
              <w:tab/>
            </w:r>
            <w:r w:rsidR="00FD10BE">
              <w:rPr>
                <w:noProof/>
                <w:webHidden/>
              </w:rPr>
              <w:fldChar w:fldCharType="begin"/>
            </w:r>
            <w:r w:rsidR="00FD10BE">
              <w:rPr>
                <w:noProof/>
                <w:webHidden/>
              </w:rPr>
              <w:instrText xml:space="preserve"> PAGEREF _Toc126070299 \h </w:instrText>
            </w:r>
            <w:r w:rsidR="00FD10BE">
              <w:rPr>
                <w:noProof/>
                <w:webHidden/>
              </w:rPr>
            </w:r>
            <w:r w:rsidR="00FD10BE">
              <w:rPr>
                <w:noProof/>
                <w:webHidden/>
              </w:rPr>
              <w:fldChar w:fldCharType="separate"/>
            </w:r>
            <w:r w:rsidR="004B49B3">
              <w:rPr>
                <w:noProof/>
                <w:webHidden/>
              </w:rPr>
              <w:t>5</w:t>
            </w:r>
            <w:r w:rsidR="00FD10BE">
              <w:rPr>
                <w:noProof/>
                <w:webHidden/>
              </w:rPr>
              <w:fldChar w:fldCharType="end"/>
            </w:r>
          </w:hyperlink>
        </w:p>
        <w:p w14:paraId="53A22245" w14:textId="6919DD18" w:rsidR="00FD10BE" w:rsidRDefault="00000000">
          <w:pPr>
            <w:pStyle w:val="TDC1"/>
            <w:rPr>
              <w:rFonts w:asciiTheme="minorHAnsi" w:hAnsiTheme="minorHAnsi" w:cstheme="minorBidi"/>
              <w:b w:val="0"/>
              <w:noProof/>
            </w:rPr>
          </w:pPr>
          <w:hyperlink w:anchor="_Toc126070300" w:history="1">
            <w:r w:rsidR="00FD10BE" w:rsidRPr="004D40F9">
              <w:rPr>
                <w:rStyle w:val="Hipervnculo"/>
                <w:rFonts w:ascii="Arial" w:hAnsi="Arial" w:cs="Arial"/>
                <w:bCs/>
                <w:noProof/>
              </w:rPr>
              <w:t>III.</w:t>
            </w:r>
            <w:r w:rsidR="00FD10BE">
              <w:rPr>
                <w:rFonts w:asciiTheme="minorHAnsi" w:hAnsiTheme="minorHAnsi" w:cstheme="minorBidi"/>
                <w:b w:val="0"/>
                <w:noProof/>
              </w:rPr>
              <w:tab/>
            </w:r>
            <w:r w:rsidR="00FD10BE" w:rsidRPr="004D40F9">
              <w:rPr>
                <w:rStyle w:val="Hipervnculo"/>
                <w:rFonts w:ascii="Arial" w:hAnsi="Arial" w:cs="Arial"/>
                <w:noProof/>
              </w:rPr>
              <w:t>Descripción del negocio</w:t>
            </w:r>
            <w:r w:rsidR="00FD10BE">
              <w:rPr>
                <w:noProof/>
                <w:webHidden/>
              </w:rPr>
              <w:tab/>
            </w:r>
            <w:r w:rsidR="00FD10BE">
              <w:rPr>
                <w:noProof/>
                <w:webHidden/>
              </w:rPr>
              <w:fldChar w:fldCharType="begin"/>
            </w:r>
            <w:r w:rsidR="00FD10BE">
              <w:rPr>
                <w:noProof/>
                <w:webHidden/>
              </w:rPr>
              <w:instrText xml:space="preserve"> PAGEREF _Toc126070300 \h </w:instrText>
            </w:r>
            <w:r w:rsidR="00FD10BE">
              <w:rPr>
                <w:noProof/>
                <w:webHidden/>
              </w:rPr>
            </w:r>
            <w:r w:rsidR="00FD10BE">
              <w:rPr>
                <w:noProof/>
                <w:webHidden/>
              </w:rPr>
              <w:fldChar w:fldCharType="separate"/>
            </w:r>
            <w:r w:rsidR="004B49B3">
              <w:rPr>
                <w:noProof/>
                <w:webHidden/>
              </w:rPr>
              <w:t>5</w:t>
            </w:r>
            <w:r w:rsidR="00FD10BE">
              <w:rPr>
                <w:noProof/>
                <w:webHidden/>
              </w:rPr>
              <w:fldChar w:fldCharType="end"/>
            </w:r>
          </w:hyperlink>
        </w:p>
        <w:p w14:paraId="0E098909" w14:textId="63427A51" w:rsidR="00FD10BE" w:rsidRDefault="00000000">
          <w:pPr>
            <w:pStyle w:val="TDC1"/>
            <w:rPr>
              <w:rFonts w:asciiTheme="minorHAnsi" w:hAnsiTheme="minorHAnsi" w:cstheme="minorBidi"/>
              <w:b w:val="0"/>
              <w:noProof/>
            </w:rPr>
          </w:pPr>
          <w:hyperlink w:anchor="_Toc126070301" w:history="1">
            <w:r w:rsidR="00FD10BE" w:rsidRPr="004D40F9">
              <w:rPr>
                <w:rStyle w:val="Hipervnculo"/>
                <w:rFonts w:ascii="Arial" w:hAnsi="Arial" w:cs="Arial"/>
                <w:bCs/>
                <w:noProof/>
              </w:rPr>
              <w:t>IV.</w:t>
            </w:r>
            <w:r w:rsidR="00FD10BE">
              <w:rPr>
                <w:rFonts w:asciiTheme="minorHAnsi" w:hAnsiTheme="minorHAnsi" w:cstheme="minorBidi"/>
                <w:b w:val="0"/>
                <w:noProof/>
              </w:rPr>
              <w:tab/>
            </w:r>
            <w:r w:rsidR="00FD10BE" w:rsidRPr="004D40F9">
              <w:rPr>
                <w:rStyle w:val="Hipervnculo"/>
                <w:rFonts w:ascii="Arial" w:hAnsi="Arial" w:cs="Arial"/>
                <w:noProof/>
              </w:rPr>
              <w:t>Análisis Técnico</w:t>
            </w:r>
            <w:r w:rsidR="00FD10BE">
              <w:rPr>
                <w:noProof/>
                <w:webHidden/>
              </w:rPr>
              <w:tab/>
            </w:r>
            <w:r w:rsidR="00FD10BE">
              <w:rPr>
                <w:noProof/>
                <w:webHidden/>
              </w:rPr>
              <w:fldChar w:fldCharType="begin"/>
            </w:r>
            <w:r w:rsidR="00FD10BE">
              <w:rPr>
                <w:noProof/>
                <w:webHidden/>
              </w:rPr>
              <w:instrText xml:space="preserve"> PAGEREF _Toc126070301 \h </w:instrText>
            </w:r>
            <w:r w:rsidR="00FD10BE">
              <w:rPr>
                <w:noProof/>
                <w:webHidden/>
              </w:rPr>
            </w:r>
            <w:r w:rsidR="00FD10BE">
              <w:rPr>
                <w:noProof/>
                <w:webHidden/>
              </w:rPr>
              <w:fldChar w:fldCharType="separate"/>
            </w:r>
            <w:r w:rsidR="004B49B3">
              <w:rPr>
                <w:noProof/>
                <w:webHidden/>
              </w:rPr>
              <w:t>6</w:t>
            </w:r>
            <w:r w:rsidR="00FD10BE">
              <w:rPr>
                <w:noProof/>
                <w:webHidden/>
              </w:rPr>
              <w:fldChar w:fldCharType="end"/>
            </w:r>
          </w:hyperlink>
        </w:p>
        <w:p w14:paraId="1EDADB30" w14:textId="32B1CD3B" w:rsidR="00FD10BE" w:rsidRDefault="00000000">
          <w:pPr>
            <w:pStyle w:val="TDC1"/>
            <w:rPr>
              <w:rFonts w:asciiTheme="minorHAnsi" w:hAnsiTheme="minorHAnsi" w:cstheme="minorBidi"/>
              <w:b w:val="0"/>
              <w:noProof/>
            </w:rPr>
          </w:pPr>
          <w:hyperlink w:anchor="_Toc126070302" w:history="1">
            <w:r w:rsidR="00FD10BE" w:rsidRPr="004D40F9">
              <w:rPr>
                <w:rStyle w:val="Hipervnculo"/>
                <w:rFonts w:ascii="Arial" w:hAnsi="Arial" w:cs="Arial"/>
                <w:bCs/>
                <w:noProof/>
              </w:rPr>
              <w:t>V.</w:t>
            </w:r>
            <w:r w:rsidR="00FD10BE">
              <w:rPr>
                <w:rFonts w:asciiTheme="minorHAnsi" w:hAnsiTheme="minorHAnsi" w:cstheme="minorBidi"/>
                <w:b w:val="0"/>
                <w:noProof/>
              </w:rPr>
              <w:tab/>
            </w:r>
            <w:r w:rsidR="00FD10BE" w:rsidRPr="004D40F9">
              <w:rPr>
                <w:rStyle w:val="Hipervnculo"/>
                <w:rFonts w:ascii="Arial" w:hAnsi="Arial" w:cs="Arial"/>
                <w:noProof/>
              </w:rPr>
              <w:t>Análisis de Mercado</w:t>
            </w:r>
            <w:r w:rsidR="00FD10BE">
              <w:rPr>
                <w:noProof/>
                <w:webHidden/>
              </w:rPr>
              <w:tab/>
            </w:r>
            <w:r w:rsidR="00FD10BE">
              <w:rPr>
                <w:noProof/>
                <w:webHidden/>
              </w:rPr>
              <w:fldChar w:fldCharType="begin"/>
            </w:r>
            <w:r w:rsidR="00FD10BE">
              <w:rPr>
                <w:noProof/>
                <w:webHidden/>
              </w:rPr>
              <w:instrText xml:space="preserve"> PAGEREF _Toc126070302 \h </w:instrText>
            </w:r>
            <w:r w:rsidR="00FD10BE">
              <w:rPr>
                <w:noProof/>
                <w:webHidden/>
              </w:rPr>
            </w:r>
            <w:r w:rsidR="00FD10BE">
              <w:rPr>
                <w:noProof/>
                <w:webHidden/>
              </w:rPr>
              <w:fldChar w:fldCharType="separate"/>
            </w:r>
            <w:r w:rsidR="004B49B3">
              <w:rPr>
                <w:noProof/>
                <w:webHidden/>
              </w:rPr>
              <w:t>7</w:t>
            </w:r>
            <w:r w:rsidR="00FD10BE">
              <w:rPr>
                <w:noProof/>
                <w:webHidden/>
              </w:rPr>
              <w:fldChar w:fldCharType="end"/>
            </w:r>
          </w:hyperlink>
        </w:p>
        <w:p w14:paraId="4D178DC3" w14:textId="2AB6A4B4" w:rsidR="00FD10BE" w:rsidRDefault="00000000">
          <w:pPr>
            <w:pStyle w:val="TDC1"/>
            <w:rPr>
              <w:rFonts w:asciiTheme="minorHAnsi" w:hAnsiTheme="minorHAnsi" w:cstheme="minorBidi"/>
              <w:b w:val="0"/>
              <w:noProof/>
            </w:rPr>
          </w:pPr>
          <w:hyperlink w:anchor="_Toc126070303" w:history="1">
            <w:r w:rsidR="00FD10BE" w:rsidRPr="004D40F9">
              <w:rPr>
                <w:rStyle w:val="Hipervnculo"/>
                <w:rFonts w:ascii="Arial" w:hAnsi="Arial" w:cs="Arial"/>
                <w:bCs/>
                <w:noProof/>
              </w:rPr>
              <w:t>VI.</w:t>
            </w:r>
            <w:r w:rsidR="00FD10BE">
              <w:rPr>
                <w:rFonts w:asciiTheme="minorHAnsi" w:hAnsiTheme="minorHAnsi" w:cstheme="minorBidi"/>
                <w:b w:val="0"/>
                <w:noProof/>
              </w:rPr>
              <w:tab/>
            </w:r>
            <w:r w:rsidR="00FD10BE" w:rsidRPr="004D40F9">
              <w:rPr>
                <w:rStyle w:val="Hipervnculo"/>
                <w:rFonts w:ascii="Arial" w:hAnsi="Arial" w:cs="Arial"/>
                <w:noProof/>
              </w:rPr>
              <w:t>Análisis Financiero</w:t>
            </w:r>
            <w:r w:rsidR="00FD10BE">
              <w:rPr>
                <w:noProof/>
                <w:webHidden/>
              </w:rPr>
              <w:tab/>
            </w:r>
            <w:r w:rsidR="00FD10BE">
              <w:rPr>
                <w:noProof/>
                <w:webHidden/>
              </w:rPr>
              <w:fldChar w:fldCharType="begin"/>
            </w:r>
            <w:r w:rsidR="00FD10BE">
              <w:rPr>
                <w:noProof/>
                <w:webHidden/>
              </w:rPr>
              <w:instrText xml:space="preserve"> PAGEREF _Toc126070303 \h </w:instrText>
            </w:r>
            <w:r w:rsidR="00FD10BE">
              <w:rPr>
                <w:noProof/>
                <w:webHidden/>
              </w:rPr>
            </w:r>
            <w:r w:rsidR="00FD10BE">
              <w:rPr>
                <w:noProof/>
                <w:webHidden/>
              </w:rPr>
              <w:fldChar w:fldCharType="separate"/>
            </w:r>
            <w:r w:rsidR="004B49B3">
              <w:rPr>
                <w:noProof/>
                <w:webHidden/>
              </w:rPr>
              <w:t>8</w:t>
            </w:r>
            <w:r w:rsidR="00FD10BE">
              <w:rPr>
                <w:noProof/>
                <w:webHidden/>
              </w:rPr>
              <w:fldChar w:fldCharType="end"/>
            </w:r>
          </w:hyperlink>
        </w:p>
        <w:p w14:paraId="1BA65D11" w14:textId="1D7CBE11" w:rsidR="00FD10BE" w:rsidRDefault="00000000">
          <w:pPr>
            <w:pStyle w:val="TDC1"/>
            <w:rPr>
              <w:rFonts w:asciiTheme="minorHAnsi" w:hAnsiTheme="minorHAnsi" w:cstheme="minorBidi"/>
              <w:b w:val="0"/>
              <w:noProof/>
            </w:rPr>
          </w:pPr>
          <w:hyperlink w:anchor="_Toc126070304" w:history="1">
            <w:r w:rsidR="00FD10BE" w:rsidRPr="004D40F9">
              <w:rPr>
                <w:rStyle w:val="Hipervnculo"/>
                <w:rFonts w:ascii="Arial" w:hAnsi="Arial" w:cs="Arial"/>
                <w:bCs/>
                <w:noProof/>
              </w:rPr>
              <w:t>VII.</w:t>
            </w:r>
            <w:r w:rsidR="00FD10BE">
              <w:rPr>
                <w:rFonts w:asciiTheme="minorHAnsi" w:hAnsiTheme="minorHAnsi" w:cstheme="minorBidi"/>
                <w:b w:val="0"/>
                <w:noProof/>
              </w:rPr>
              <w:tab/>
            </w:r>
            <w:r w:rsidR="00FD10BE" w:rsidRPr="004D40F9">
              <w:rPr>
                <w:rStyle w:val="Hipervnculo"/>
                <w:rFonts w:ascii="Arial" w:hAnsi="Arial" w:cs="Arial"/>
                <w:noProof/>
              </w:rPr>
              <w:t>Análisis comparativos</w:t>
            </w:r>
            <w:r w:rsidR="00FD10BE">
              <w:rPr>
                <w:noProof/>
                <w:webHidden/>
              </w:rPr>
              <w:tab/>
            </w:r>
            <w:r w:rsidR="00FD10BE">
              <w:rPr>
                <w:noProof/>
                <w:webHidden/>
              </w:rPr>
              <w:fldChar w:fldCharType="begin"/>
            </w:r>
            <w:r w:rsidR="00FD10BE">
              <w:rPr>
                <w:noProof/>
                <w:webHidden/>
              </w:rPr>
              <w:instrText xml:space="preserve"> PAGEREF _Toc126070304 \h </w:instrText>
            </w:r>
            <w:r w:rsidR="00FD10BE">
              <w:rPr>
                <w:noProof/>
                <w:webHidden/>
              </w:rPr>
            </w:r>
            <w:r w:rsidR="00FD10BE">
              <w:rPr>
                <w:noProof/>
                <w:webHidden/>
              </w:rPr>
              <w:fldChar w:fldCharType="separate"/>
            </w:r>
            <w:r w:rsidR="004B49B3">
              <w:rPr>
                <w:noProof/>
                <w:webHidden/>
              </w:rPr>
              <w:t>11</w:t>
            </w:r>
            <w:r w:rsidR="00FD10BE">
              <w:rPr>
                <w:noProof/>
                <w:webHidden/>
              </w:rPr>
              <w:fldChar w:fldCharType="end"/>
            </w:r>
          </w:hyperlink>
        </w:p>
        <w:p w14:paraId="584D05E1" w14:textId="35BF3824" w:rsidR="00FD10BE" w:rsidRDefault="00000000">
          <w:pPr>
            <w:pStyle w:val="TDC1"/>
            <w:rPr>
              <w:rFonts w:asciiTheme="minorHAnsi" w:hAnsiTheme="minorHAnsi" w:cstheme="minorBidi"/>
              <w:b w:val="0"/>
              <w:noProof/>
            </w:rPr>
          </w:pPr>
          <w:hyperlink w:anchor="_Toc126070305" w:history="1">
            <w:r w:rsidR="00FD10BE" w:rsidRPr="004D40F9">
              <w:rPr>
                <w:rStyle w:val="Hipervnculo"/>
                <w:rFonts w:ascii="Arial" w:hAnsi="Arial" w:cs="Arial"/>
                <w:bCs/>
                <w:noProof/>
              </w:rPr>
              <w:t>VIII.</w:t>
            </w:r>
            <w:r w:rsidR="00FD10BE">
              <w:rPr>
                <w:rFonts w:asciiTheme="minorHAnsi" w:hAnsiTheme="minorHAnsi" w:cstheme="minorBidi"/>
                <w:b w:val="0"/>
                <w:noProof/>
              </w:rPr>
              <w:tab/>
            </w:r>
            <w:r w:rsidR="00FD10BE" w:rsidRPr="004D40F9">
              <w:rPr>
                <w:rStyle w:val="Hipervnculo"/>
                <w:rFonts w:ascii="Arial" w:hAnsi="Arial" w:cs="Arial"/>
                <w:noProof/>
              </w:rPr>
              <w:t>Análisis de Sostenibilidad</w:t>
            </w:r>
            <w:r w:rsidR="00FD10BE">
              <w:rPr>
                <w:noProof/>
                <w:webHidden/>
              </w:rPr>
              <w:tab/>
            </w:r>
            <w:r w:rsidR="00FD10BE">
              <w:rPr>
                <w:noProof/>
                <w:webHidden/>
              </w:rPr>
              <w:fldChar w:fldCharType="begin"/>
            </w:r>
            <w:r w:rsidR="00FD10BE">
              <w:rPr>
                <w:noProof/>
                <w:webHidden/>
              </w:rPr>
              <w:instrText xml:space="preserve"> PAGEREF _Toc126070305 \h </w:instrText>
            </w:r>
            <w:r w:rsidR="00FD10BE">
              <w:rPr>
                <w:noProof/>
                <w:webHidden/>
              </w:rPr>
            </w:r>
            <w:r w:rsidR="00FD10BE">
              <w:rPr>
                <w:noProof/>
                <w:webHidden/>
              </w:rPr>
              <w:fldChar w:fldCharType="separate"/>
            </w:r>
            <w:r w:rsidR="004B49B3">
              <w:rPr>
                <w:noProof/>
                <w:webHidden/>
              </w:rPr>
              <w:t>13</w:t>
            </w:r>
            <w:r w:rsidR="00FD10BE">
              <w:rPr>
                <w:noProof/>
                <w:webHidden/>
              </w:rPr>
              <w:fldChar w:fldCharType="end"/>
            </w:r>
          </w:hyperlink>
        </w:p>
        <w:p w14:paraId="1DE76521" w14:textId="4BC7BAD4" w:rsidR="00FD10BE" w:rsidRDefault="00000000">
          <w:pPr>
            <w:pStyle w:val="TDC1"/>
            <w:rPr>
              <w:rFonts w:asciiTheme="minorHAnsi" w:hAnsiTheme="minorHAnsi" w:cstheme="minorBidi"/>
              <w:b w:val="0"/>
              <w:noProof/>
            </w:rPr>
          </w:pPr>
          <w:hyperlink w:anchor="_Toc126070306" w:history="1">
            <w:r w:rsidR="00FD10BE" w:rsidRPr="004D40F9">
              <w:rPr>
                <w:rStyle w:val="Hipervnculo"/>
                <w:rFonts w:ascii="Arial" w:hAnsi="Arial" w:cs="Arial"/>
                <w:bCs/>
                <w:noProof/>
              </w:rPr>
              <w:t>IX.</w:t>
            </w:r>
            <w:r w:rsidR="00FD10BE">
              <w:rPr>
                <w:rFonts w:asciiTheme="minorHAnsi" w:hAnsiTheme="minorHAnsi" w:cstheme="minorBidi"/>
                <w:b w:val="0"/>
                <w:noProof/>
              </w:rPr>
              <w:tab/>
            </w:r>
            <w:r w:rsidR="00FD10BE" w:rsidRPr="004D40F9">
              <w:rPr>
                <w:rStyle w:val="Hipervnculo"/>
                <w:rFonts w:ascii="Arial" w:hAnsi="Arial" w:cs="Arial"/>
                <w:noProof/>
              </w:rPr>
              <w:t>Anexo</w:t>
            </w:r>
            <w:r w:rsidR="00FD10BE">
              <w:rPr>
                <w:noProof/>
                <w:webHidden/>
              </w:rPr>
              <w:tab/>
            </w:r>
            <w:r w:rsidR="00FD10BE">
              <w:rPr>
                <w:noProof/>
                <w:webHidden/>
              </w:rPr>
              <w:fldChar w:fldCharType="begin"/>
            </w:r>
            <w:r w:rsidR="00FD10BE">
              <w:rPr>
                <w:noProof/>
                <w:webHidden/>
              </w:rPr>
              <w:instrText xml:space="preserve"> PAGEREF _Toc126070306 \h </w:instrText>
            </w:r>
            <w:r w:rsidR="00FD10BE">
              <w:rPr>
                <w:noProof/>
                <w:webHidden/>
              </w:rPr>
            </w:r>
            <w:r w:rsidR="00FD10BE">
              <w:rPr>
                <w:noProof/>
                <w:webHidden/>
              </w:rPr>
              <w:fldChar w:fldCharType="separate"/>
            </w:r>
            <w:r w:rsidR="004B49B3">
              <w:rPr>
                <w:noProof/>
                <w:webHidden/>
              </w:rPr>
              <w:t>14</w:t>
            </w:r>
            <w:r w:rsidR="00FD10BE">
              <w:rPr>
                <w:noProof/>
                <w:webHidden/>
              </w:rPr>
              <w:fldChar w:fldCharType="end"/>
            </w:r>
          </w:hyperlink>
        </w:p>
        <w:p w14:paraId="511F550A" w14:textId="5669D72A" w:rsidR="00FD10BE" w:rsidRDefault="00000000">
          <w:pPr>
            <w:pStyle w:val="TDC2"/>
            <w:tabs>
              <w:tab w:val="left" w:pos="880"/>
              <w:tab w:val="right" w:leader="dot" w:pos="8828"/>
            </w:tabs>
            <w:rPr>
              <w:rFonts w:asciiTheme="minorHAnsi" w:hAnsiTheme="minorHAnsi" w:cstheme="minorBidi"/>
              <w:noProof/>
            </w:rPr>
          </w:pPr>
          <w:hyperlink w:anchor="_Toc126070307" w:history="1">
            <w:r w:rsidR="00FD10BE" w:rsidRPr="004D40F9">
              <w:rPr>
                <w:rStyle w:val="Hipervnculo"/>
                <w:rFonts w:ascii="Arial" w:hAnsi="Arial" w:cs="Arial"/>
                <w:noProof/>
                <w:lang w:val="es-ES_tradnl"/>
              </w:rPr>
              <w:t>9.1.</w:t>
            </w:r>
            <w:r w:rsidR="00FD10BE">
              <w:rPr>
                <w:rFonts w:asciiTheme="minorHAnsi" w:hAnsiTheme="minorHAnsi" w:cstheme="minorBidi"/>
                <w:noProof/>
              </w:rPr>
              <w:tab/>
            </w:r>
            <w:r w:rsidR="00FD10BE" w:rsidRPr="004D40F9">
              <w:rPr>
                <w:rStyle w:val="Hipervnculo"/>
                <w:rFonts w:ascii="Arial" w:hAnsi="Arial" w:cs="Arial"/>
                <w:noProof/>
              </w:rPr>
              <w:t>Contextualización.</w:t>
            </w:r>
            <w:r w:rsidR="00FD10BE">
              <w:rPr>
                <w:noProof/>
                <w:webHidden/>
              </w:rPr>
              <w:tab/>
            </w:r>
            <w:r w:rsidR="00FD10BE">
              <w:rPr>
                <w:noProof/>
                <w:webHidden/>
              </w:rPr>
              <w:fldChar w:fldCharType="begin"/>
            </w:r>
            <w:r w:rsidR="00FD10BE">
              <w:rPr>
                <w:noProof/>
                <w:webHidden/>
              </w:rPr>
              <w:instrText xml:space="preserve"> PAGEREF _Toc126070307 \h </w:instrText>
            </w:r>
            <w:r w:rsidR="00FD10BE">
              <w:rPr>
                <w:noProof/>
                <w:webHidden/>
              </w:rPr>
            </w:r>
            <w:r w:rsidR="00FD10BE">
              <w:rPr>
                <w:noProof/>
                <w:webHidden/>
              </w:rPr>
              <w:fldChar w:fldCharType="separate"/>
            </w:r>
            <w:r w:rsidR="004B49B3">
              <w:rPr>
                <w:noProof/>
                <w:webHidden/>
              </w:rPr>
              <w:t>14</w:t>
            </w:r>
            <w:r w:rsidR="00FD10BE">
              <w:rPr>
                <w:noProof/>
                <w:webHidden/>
              </w:rPr>
              <w:fldChar w:fldCharType="end"/>
            </w:r>
          </w:hyperlink>
        </w:p>
        <w:p w14:paraId="3A0E475C" w14:textId="323D43E1" w:rsidR="00FD10BE" w:rsidRDefault="00000000">
          <w:pPr>
            <w:pStyle w:val="TDC2"/>
            <w:tabs>
              <w:tab w:val="left" w:pos="880"/>
              <w:tab w:val="right" w:leader="dot" w:pos="8828"/>
            </w:tabs>
            <w:rPr>
              <w:rFonts w:asciiTheme="minorHAnsi" w:hAnsiTheme="minorHAnsi" w:cstheme="minorBidi"/>
              <w:noProof/>
            </w:rPr>
          </w:pPr>
          <w:hyperlink w:anchor="_Toc126070308" w:history="1">
            <w:r w:rsidR="00FD10BE" w:rsidRPr="004D40F9">
              <w:rPr>
                <w:rStyle w:val="Hipervnculo"/>
                <w:rFonts w:ascii="Arial" w:hAnsi="Arial" w:cs="Arial"/>
                <w:noProof/>
              </w:rPr>
              <w:t>9.2.</w:t>
            </w:r>
            <w:r w:rsidR="00FD10BE">
              <w:rPr>
                <w:rFonts w:asciiTheme="minorHAnsi" w:hAnsiTheme="minorHAnsi" w:cstheme="minorBidi"/>
                <w:noProof/>
              </w:rPr>
              <w:tab/>
            </w:r>
            <w:r w:rsidR="00FD10BE" w:rsidRPr="004D40F9">
              <w:rPr>
                <w:rStyle w:val="Hipervnculo"/>
                <w:rFonts w:ascii="Arial" w:hAnsi="Arial" w:cs="Arial"/>
                <w:noProof/>
              </w:rPr>
              <w:t>Documentos adjuntos al perfil de negocios</w:t>
            </w:r>
            <w:r w:rsidR="00FD10BE">
              <w:rPr>
                <w:noProof/>
                <w:webHidden/>
              </w:rPr>
              <w:tab/>
            </w:r>
            <w:r w:rsidR="00FD10BE">
              <w:rPr>
                <w:noProof/>
                <w:webHidden/>
              </w:rPr>
              <w:fldChar w:fldCharType="begin"/>
            </w:r>
            <w:r w:rsidR="00FD10BE">
              <w:rPr>
                <w:noProof/>
                <w:webHidden/>
              </w:rPr>
              <w:instrText xml:space="preserve"> PAGEREF _Toc126070308 \h </w:instrText>
            </w:r>
            <w:r w:rsidR="00FD10BE">
              <w:rPr>
                <w:noProof/>
                <w:webHidden/>
              </w:rPr>
            </w:r>
            <w:r w:rsidR="00FD10BE">
              <w:rPr>
                <w:noProof/>
                <w:webHidden/>
              </w:rPr>
              <w:fldChar w:fldCharType="separate"/>
            </w:r>
            <w:r w:rsidR="004B49B3">
              <w:rPr>
                <w:noProof/>
                <w:webHidden/>
              </w:rPr>
              <w:t>14</w:t>
            </w:r>
            <w:r w:rsidR="00FD10BE">
              <w:rPr>
                <w:noProof/>
                <w:webHidden/>
              </w:rPr>
              <w:fldChar w:fldCharType="end"/>
            </w:r>
          </w:hyperlink>
        </w:p>
        <w:p w14:paraId="50D46F62" w14:textId="0C7DBA74" w:rsidR="00FD10BE" w:rsidRDefault="00000000">
          <w:pPr>
            <w:pStyle w:val="TDC2"/>
            <w:tabs>
              <w:tab w:val="left" w:pos="880"/>
              <w:tab w:val="right" w:leader="dot" w:pos="8828"/>
            </w:tabs>
            <w:rPr>
              <w:rFonts w:asciiTheme="minorHAnsi" w:hAnsiTheme="minorHAnsi" w:cstheme="minorBidi"/>
              <w:noProof/>
            </w:rPr>
          </w:pPr>
          <w:hyperlink w:anchor="_Toc126070309" w:history="1">
            <w:r w:rsidR="00FD10BE" w:rsidRPr="004D40F9">
              <w:rPr>
                <w:rStyle w:val="Hipervnculo"/>
                <w:rFonts w:ascii="Arial" w:hAnsi="Arial" w:cs="Arial"/>
                <w:noProof/>
              </w:rPr>
              <w:t>9.3.</w:t>
            </w:r>
            <w:r w:rsidR="00FD10BE">
              <w:rPr>
                <w:rFonts w:asciiTheme="minorHAnsi" w:hAnsiTheme="minorHAnsi" w:cstheme="minorBidi"/>
                <w:noProof/>
              </w:rPr>
              <w:tab/>
            </w:r>
            <w:r w:rsidR="00FD10BE" w:rsidRPr="004D40F9">
              <w:rPr>
                <w:rStyle w:val="Hipervnculo"/>
                <w:rFonts w:ascii="Arial" w:hAnsi="Arial" w:cs="Arial"/>
                <w:noProof/>
              </w:rPr>
              <w:t>Bibliografía</w:t>
            </w:r>
            <w:r w:rsidR="00FD10BE">
              <w:rPr>
                <w:noProof/>
                <w:webHidden/>
              </w:rPr>
              <w:tab/>
            </w:r>
            <w:r w:rsidR="00FD10BE">
              <w:rPr>
                <w:noProof/>
                <w:webHidden/>
              </w:rPr>
              <w:fldChar w:fldCharType="begin"/>
            </w:r>
            <w:r w:rsidR="00FD10BE">
              <w:rPr>
                <w:noProof/>
                <w:webHidden/>
              </w:rPr>
              <w:instrText xml:space="preserve"> PAGEREF _Toc126070309 \h </w:instrText>
            </w:r>
            <w:r w:rsidR="00FD10BE">
              <w:rPr>
                <w:noProof/>
                <w:webHidden/>
              </w:rPr>
            </w:r>
            <w:r w:rsidR="00FD10BE">
              <w:rPr>
                <w:noProof/>
                <w:webHidden/>
              </w:rPr>
              <w:fldChar w:fldCharType="separate"/>
            </w:r>
            <w:r w:rsidR="004B49B3">
              <w:rPr>
                <w:noProof/>
                <w:webHidden/>
              </w:rPr>
              <w:t>15</w:t>
            </w:r>
            <w:r w:rsidR="00FD10BE">
              <w:rPr>
                <w:noProof/>
                <w:webHidden/>
              </w:rPr>
              <w:fldChar w:fldCharType="end"/>
            </w:r>
          </w:hyperlink>
        </w:p>
        <w:p w14:paraId="040F51D1" w14:textId="00C1F013" w:rsidR="002F0C24" w:rsidRPr="003D3D1A" w:rsidRDefault="002F0C24">
          <w:pPr>
            <w:rPr>
              <w:rFonts w:ascii="Arial" w:hAnsi="Arial" w:cs="Arial"/>
            </w:rPr>
          </w:pPr>
          <w:r w:rsidRPr="003D3D1A">
            <w:rPr>
              <w:rFonts w:ascii="Arial" w:hAnsi="Arial" w:cs="Arial"/>
              <w:b/>
              <w:bCs/>
              <w:lang w:val="es-ES"/>
            </w:rPr>
            <w:fldChar w:fldCharType="end"/>
          </w:r>
        </w:p>
      </w:sdtContent>
    </w:sdt>
    <w:p w14:paraId="3081D94A" w14:textId="4BBA937D" w:rsidR="002F0C24" w:rsidRPr="003D3D1A" w:rsidRDefault="002F0C24" w:rsidP="001A300A">
      <w:pPr>
        <w:tabs>
          <w:tab w:val="left" w:pos="-284"/>
          <w:tab w:val="left" w:pos="8789"/>
        </w:tabs>
        <w:ind w:left="-567" w:right="-427"/>
        <w:jc w:val="center"/>
        <w:rPr>
          <w:rFonts w:ascii="Arial" w:eastAsia="Arial" w:hAnsi="Arial" w:cs="Arial"/>
          <w:b/>
          <w:sz w:val="24"/>
          <w:szCs w:val="24"/>
          <w:lang w:val="es-ES"/>
        </w:rPr>
      </w:pPr>
    </w:p>
    <w:p w14:paraId="4FB8EDF0" w14:textId="7A9C4CFE" w:rsidR="002F0C24" w:rsidRPr="003D3D1A" w:rsidRDefault="002F0C24" w:rsidP="001A300A">
      <w:pPr>
        <w:tabs>
          <w:tab w:val="left" w:pos="-284"/>
          <w:tab w:val="left" w:pos="8789"/>
        </w:tabs>
        <w:ind w:left="-567" w:right="-427"/>
        <w:jc w:val="center"/>
        <w:rPr>
          <w:rFonts w:ascii="Arial" w:eastAsia="Arial" w:hAnsi="Arial" w:cs="Arial"/>
          <w:b/>
          <w:sz w:val="24"/>
          <w:szCs w:val="24"/>
          <w:lang w:val="es-ES"/>
        </w:rPr>
      </w:pPr>
    </w:p>
    <w:p w14:paraId="59429A58" w14:textId="3FEA0794" w:rsidR="002F0C24" w:rsidRPr="003D3D1A" w:rsidRDefault="002F0C24" w:rsidP="001A300A">
      <w:pPr>
        <w:tabs>
          <w:tab w:val="left" w:pos="-284"/>
          <w:tab w:val="left" w:pos="8789"/>
        </w:tabs>
        <w:ind w:left="-567" w:right="-427"/>
        <w:jc w:val="center"/>
        <w:rPr>
          <w:rFonts w:ascii="Arial" w:eastAsia="Arial" w:hAnsi="Arial" w:cs="Arial"/>
          <w:b/>
          <w:sz w:val="24"/>
          <w:szCs w:val="24"/>
          <w:lang w:val="es-ES"/>
        </w:rPr>
      </w:pPr>
    </w:p>
    <w:p w14:paraId="10319262" w14:textId="451108EB" w:rsidR="002F0C24" w:rsidRPr="003D3D1A" w:rsidRDefault="002F0C24" w:rsidP="001A300A">
      <w:pPr>
        <w:tabs>
          <w:tab w:val="left" w:pos="-284"/>
          <w:tab w:val="left" w:pos="8789"/>
        </w:tabs>
        <w:ind w:left="-567" w:right="-427"/>
        <w:jc w:val="center"/>
        <w:rPr>
          <w:rFonts w:ascii="Arial" w:eastAsia="Arial" w:hAnsi="Arial" w:cs="Arial"/>
          <w:b/>
          <w:sz w:val="24"/>
          <w:szCs w:val="24"/>
          <w:lang w:val="es-ES"/>
        </w:rPr>
      </w:pPr>
    </w:p>
    <w:p w14:paraId="3990025A" w14:textId="6E52B13B" w:rsidR="002F0C24" w:rsidRPr="003D3D1A" w:rsidRDefault="002F0C24" w:rsidP="001A300A">
      <w:pPr>
        <w:tabs>
          <w:tab w:val="left" w:pos="-284"/>
          <w:tab w:val="left" w:pos="8789"/>
        </w:tabs>
        <w:ind w:left="-567" w:right="-427"/>
        <w:jc w:val="center"/>
        <w:rPr>
          <w:rFonts w:ascii="Arial" w:eastAsia="Arial" w:hAnsi="Arial" w:cs="Arial"/>
          <w:b/>
          <w:sz w:val="24"/>
          <w:szCs w:val="24"/>
          <w:lang w:val="es-ES"/>
        </w:rPr>
      </w:pPr>
    </w:p>
    <w:p w14:paraId="75661B58" w14:textId="3E3A1349" w:rsidR="002F0C24" w:rsidRPr="003D3D1A" w:rsidRDefault="002F0C24" w:rsidP="001A300A">
      <w:pPr>
        <w:tabs>
          <w:tab w:val="left" w:pos="-284"/>
          <w:tab w:val="left" w:pos="8789"/>
        </w:tabs>
        <w:ind w:left="-567" w:right="-427"/>
        <w:jc w:val="center"/>
        <w:rPr>
          <w:rFonts w:ascii="Arial" w:eastAsia="Arial" w:hAnsi="Arial" w:cs="Arial"/>
          <w:b/>
          <w:sz w:val="24"/>
          <w:szCs w:val="24"/>
          <w:lang w:val="es-ES"/>
        </w:rPr>
      </w:pPr>
    </w:p>
    <w:p w14:paraId="5502BC5F" w14:textId="4AED30AD" w:rsidR="002F0C24" w:rsidRPr="003D3D1A" w:rsidRDefault="002F0C24" w:rsidP="001A300A">
      <w:pPr>
        <w:tabs>
          <w:tab w:val="left" w:pos="-284"/>
          <w:tab w:val="left" w:pos="8789"/>
        </w:tabs>
        <w:ind w:left="-567" w:right="-427"/>
        <w:jc w:val="center"/>
        <w:rPr>
          <w:rFonts w:ascii="Arial" w:eastAsia="Arial" w:hAnsi="Arial" w:cs="Arial"/>
          <w:b/>
          <w:sz w:val="24"/>
          <w:szCs w:val="24"/>
          <w:lang w:val="es-ES"/>
        </w:rPr>
      </w:pPr>
    </w:p>
    <w:p w14:paraId="08713D6F" w14:textId="6D5DFD47" w:rsidR="002F0C24" w:rsidRPr="003D3D1A" w:rsidRDefault="002F0C24" w:rsidP="001A300A">
      <w:pPr>
        <w:tabs>
          <w:tab w:val="left" w:pos="-284"/>
          <w:tab w:val="left" w:pos="8789"/>
        </w:tabs>
        <w:ind w:left="-567" w:right="-427"/>
        <w:jc w:val="center"/>
        <w:rPr>
          <w:rFonts w:ascii="Arial" w:eastAsia="Arial" w:hAnsi="Arial" w:cs="Arial"/>
          <w:b/>
          <w:sz w:val="24"/>
          <w:szCs w:val="24"/>
          <w:lang w:val="es-ES"/>
        </w:rPr>
      </w:pPr>
    </w:p>
    <w:p w14:paraId="49CA7013" w14:textId="1AC18470" w:rsidR="002F0C24" w:rsidRPr="003D3D1A" w:rsidRDefault="002F0C24" w:rsidP="001A300A">
      <w:pPr>
        <w:tabs>
          <w:tab w:val="left" w:pos="-284"/>
          <w:tab w:val="left" w:pos="8789"/>
        </w:tabs>
        <w:ind w:left="-567" w:right="-427"/>
        <w:jc w:val="center"/>
        <w:rPr>
          <w:rFonts w:ascii="Arial" w:eastAsia="Arial" w:hAnsi="Arial" w:cs="Arial"/>
          <w:b/>
          <w:sz w:val="24"/>
          <w:szCs w:val="24"/>
          <w:lang w:val="es-ES"/>
        </w:rPr>
      </w:pPr>
    </w:p>
    <w:p w14:paraId="0D02732A" w14:textId="65450265" w:rsidR="002F0C24" w:rsidRPr="003D3D1A" w:rsidRDefault="002F0C24" w:rsidP="001A300A">
      <w:pPr>
        <w:tabs>
          <w:tab w:val="left" w:pos="-284"/>
          <w:tab w:val="left" w:pos="8789"/>
        </w:tabs>
        <w:ind w:left="-567" w:right="-427"/>
        <w:jc w:val="center"/>
        <w:rPr>
          <w:rFonts w:ascii="Arial" w:eastAsia="Arial" w:hAnsi="Arial" w:cs="Arial"/>
          <w:b/>
          <w:sz w:val="24"/>
          <w:szCs w:val="24"/>
          <w:lang w:val="es-ES"/>
        </w:rPr>
      </w:pPr>
    </w:p>
    <w:p w14:paraId="2379C5AB" w14:textId="5A0BFABA" w:rsidR="002F0C24" w:rsidRPr="003D3D1A" w:rsidRDefault="002F0C24" w:rsidP="001A300A">
      <w:pPr>
        <w:tabs>
          <w:tab w:val="left" w:pos="-284"/>
          <w:tab w:val="left" w:pos="8789"/>
        </w:tabs>
        <w:ind w:left="-567" w:right="-427"/>
        <w:jc w:val="center"/>
        <w:rPr>
          <w:rFonts w:ascii="Arial" w:eastAsia="Arial" w:hAnsi="Arial" w:cs="Arial"/>
          <w:b/>
          <w:sz w:val="24"/>
          <w:szCs w:val="24"/>
          <w:lang w:val="es-ES"/>
        </w:rPr>
      </w:pPr>
    </w:p>
    <w:p w14:paraId="189E9108" w14:textId="0D3B00E7" w:rsidR="002F0C24" w:rsidRPr="003D3D1A" w:rsidRDefault="002F0C24" w:rsidP="001A300A">
      <w:pPr>
        <w:tabs>
          <w:tab w:val="left" w:pos="-284"/>
          <w:tab w:val="left" w:pos="8789"/>
        </w:tabs>
        <w:ind w:left="-567" w:right="-427"/>
        <w:jc w:val="center"/>
        <w:rPr>
          <w:rFonts w:ascii="Arial" w:eastAsia="Arial" w:hAnsi="Arial" w:cs="Arial"/>
          <w:b/>
          <w:sz w:val="24"/>
          <w:szCs w:val="24"/>
          <w:lang w:val="es-ES"/>
        </w:rPr>
      </w:pPr>
    </w:p>
    <w:p w14:paraId="2B9E60E8" w14:textId="5BAB6B15" w:rsidR="002F0C24" w:rsidRPr="003D3D1A" w:rsidRDefault="002F0C24" w:rsidP="001A300A">
      <w:pPr>
        <w:tabs>
          <w:tab w:val="left" w:pos="-284"/>
          <w:tab w:val="left" w:pos="8789"/>
        </w:tabs>
        <w:ind w:left="-567" w:right="-427"/>
        <w:jc w:val="center"/>
        <w:rPr>
          <w:rFonts w:ascii="Arial" w:eastAsia="Arial" w:hAnsi="Arial" w:cs="Arial"/>
          <w:b/>
          <w:sz w:val="24"/>
          <w:szCs w:val="24"/>
          <w:lang w:val="es-ES"/>
        </w:rPr>
      </w:pPr>
    </w:p>
    <w:p w14:paraId="5A37D8C6" w14:textId="0BF00271" w:rsidR="002F0C24" w:rsidRPr="003D3D1A" w:rsidRDefault="002F0C24" w:rsidP="001A300A">
      <w:pPr>
        <w:tabs>
          <w:tab w:val="left" w:pos="-284"/>
          <w:tab w:val="left" w:pos="8789"/>
        </w:tabs>
        <w:ind w:left="-567" w:right="-427"/>
        <w:jc w:val="center"/>
        <w:rPr>
          <w:rFonts w:ascii="Arial" w:eastAsia="Arial" w:hAnsi="Arial" w:cs="Arial"/>
          <w:b/>
          <w:sz w:val="24"/>
          <w:szCs w:val="24"/>
          <w:lang w:val="es-ES"/>
        </w:rPr>
      </w:pPr>
    </w:p>
    <w:p w14:paraId="119A685E" w14:textId="6F51AA09" w:rsidR="002F0C24" w:rsidRPr="003D3D1A" w:rsidRDefault="002F0C24" w:rsidP="001A300A">
      <w:pPr>
        <w:tabs>
          <w:tab w:val="left" w:pos="-284"/>
          <w:tab w:val="left" w:pos="8789"/>
        </w:tabs>
        <w:ind w:left="-567" w:right="-427"/>
        <w:jc w:val="center"/>
        <w:rPr>
          <w:rFonts w:ascii="Arial" w:eastAsia="Arial" w:hAnsi="Arial" w:cs="Arial"/>
          <w:b/>
          <w:sz w:val="24"/>
          <w:szCs w:val="24"/>
          <w:lang w:val="es-ES"/>
        </w:rPr>
      </w:pPr>
    </w:p>
    <w:p w14:paraId="2AF4FEB3" w14:textId="4D81586B" w:rsidR="002F0C24" w:rsidRPr="003D3D1A" w:rsidRDefault="002F0C24" w:rsidP="001A300A">
      <w:pPr>
        <w:tabs>
          <w:tab w:val="left" w:pos="-284"/>
          <w:tab w:val="left" w:pos="8789"/>
        </w:tabs>
        <w:ind w:left="-567" w:right="-427"/>
        <w:jc w:val="center"/>
        <w:rPr>
          <w:rFonts w:ascii="Arial" w:eastAsia="Arial" w:hAnsi="Arial" w:cs="Arial"/>
          <w:b/>
          <w:sz w:val="24"/>
          <w:szCs w:val="24"/>
          <w:lang w:val="es-ES"/>
        </w:rPr>
      </w:pPr>
    </w:p>
    <w:p w14:paraId="7629DD1B" w14:textId="5004F7B3" w:rsidR="002F0C24" w:rsidRPr="003D3D1A" w:rsidRDefault="002F0C24" w:rsidP="001A300A">
      <w:pPr>
        <w:tabs>
          <w:tab w:val="left" w:pos="-284"/>
          <w:tab w:val="left" w:pos="8789"/>
        </w:tabs>
        <w:ind w:left="-567" w:right="-427"/>
        <w:jc w:val="center"/>
        <w:rPr>
          <w:rFonts w:ascii="Arial" w:eastAsia="Arial" w:hAnsi="Arial" w:cs="Arial"/>
          <w:b/>
          <w:sz w:val="24"/>
          <w:szCs w:val="24"/>
          <w:lang w:val="es-ES"/>
        </w:rPr>
      </w:pPr>
    </w:p>
    <w:p w14:paraId="699F6BC3" w14:textId="5F5594F5" w:rsidR="002F0C24" w:rsidRPr="003D3D1A" w:rsidRDefault="002F0C24" w:rsidP="001A300A">
      <w:pPr>
        <w:tabs>
          <w:tab w:val="left" w:pos="-284"/>
          <w:tab w:val="left" w:pos="8789"/>
        </w:tabs>
        <w:ind w:left="-567" w:right="-427"/>
        <w:jc w:val="center"/>
        <w:rPr>
          <w:rFonts w:ascii="Arial" w:eastAsia="Arial" w:hAnsi="Arial" w:cs="Arial"/>
          <w:b/>
          <w:sz w:val="24"/>
          <w:szCs w:val="24"/>
          <w:lang w:val="es-ES"/>
        </w:rPr>
      </w:pPr>
    </w:p>
    <w:p w14:paraId="7140549E" w14:textId="77777777" w:rsidR="002F0C24" w:rsidRPr="003D3D1A" w:rsidRDefault="002F0C24" w:rsidP="001A300A">
      <w:pPr>
        <w:tabs>
          <w:tab w:val="left" w:pos="-284"/>
          <w:tab w:val="left" w:pos="8789"/>
        </w:tabs>
        <w:ind w:left="-567" w:right="-427"/>
        <w:jc w:val="center"/>
        <w:rPr>
          <w:rFonts w:ascii="Arial" w:eastAsia="Arial" w:hAnsi="Arial" w:cs="Arial"/>
          <w:b/>
          <w:sz w:val="24"/>
          <w:szCs w:val="24"/>
          <w:lang w:val="es-ES"/>
        </w:rPr>
      </w:pPr>
    </w:p>
    <w:p w14:paraId="70CB082E" w14:textId="2362B153" w:rsidR="00D472D9" w:rsidRPr="003D3D1A" w:rsidRDefault="002F0C24">
      <w:pPr>
        <w:pStyle w:val="Ttulo1"/>
        <w:numPr>
          <w:ilvl w:val="0"/>
          <w:numId w:val="8"/>
        </w:numPr>
        <w:ind w:left="567" w:hanging="567"/>
        <w:jc w:val="both"/>
        <w:rPr>
          <w:rFonts w:ascii="Arial" w:hAnsi="Arial" w:cs="Arial"/>
          <w:sz w:val="24"/>
          <w:szCs w:val="24"/>
        </w:rPr>
      </w:pPr>
      <w:bookmarkStart w:id="3" w:name="_Toc122167759"/>
      <w:bookmarkStart w:id="4" w:name="_Toc126070293"/>
      <w:bookmarkStart w:id="5" w:name="_Toc3273271"/>
      <w:bookmarkStart w:id="6" w:name="_Toc54882653"/>
      <w:bookmarkStart w:id="7" w:name="_Toc113215561"/>
      <w:bookmarkEnd w:id="0"/>
      <w:bookmarkEnd w:id="1"/>
      <w:bookmarkEnd w:id="2"/>
      <w:r w:rsidRPr="003D3D1A">
        <w:rPr>
          <w:rFonts w:ascii="Arial" w:hAnsi="Arial" w:cs="Arial"/>
          <w:sz w:val="24"/>
          <w:szCs w:val="24"/>
        </w:rPr>
        <w:lastRenderedPageBreak/>
        <w:t>Introducción</w:t>
      </w:r>
      <w:bookmarkEnd w:id="3"/>
      <w:bookmarkEnd w:id="4"/>
      <w:r w:rsidR="00E227BC" w:rsidRPr="003D3D1A">
        <w:rPr>
          <w:rFonts w:ascii="Arial" w:hAnsi="Arial" w:cs="Arial"/>
          <w:sz w:val="24"/>
          <w:szCs w:val="24"/>
        </w:rPr>
        <w:t xml:space="preserve"> </w:t>
      </w:r>
      <w:bookmarkEnd w:id="5"/>
      <w:bookmarkEnd w:id="6"/>
      <w:bookmarkEnd w:id="7"/>
    </w:p>
    <w:p w14:paraId="7428346B" w14:textId="77777777" w:rsidR="00D0349B" w:rsidRPr="003D3D1A" w:rsidRDefault="00D0349B" w:rsidP="00D0349B">
      <w:pPr>
        <w:rPr>
          <w:rFonts w:ascii="Arial" w:hAnsi="Arial" w:cs="Arial"/>
        </w:rPr>
      </w:pPr>
    </w:p>
    <w:p w14:paraId="25ADE5C5" w14:textId="77777777" w:rsidR="005204D9" w:rsidRPr="003D3D1A" w:rsidRDefault="005204D9">
      <w:pPr>
        <w:pStyle w:val="Ttulo2"/>
        <w:keepNext w:val="0"/>
        <w:keepLines w:val="0"/>
        <w:numPr>
          <w:ilvl w:val="0"/>
          <w:numId w:val="6"/>
        </w:numPr>
        <w:spacing w:before="0"/>
        <w:ind w:left="567" w:hanging="567"/>
        <w:rPr>
          <w:rFonts w:ascii="Arial" w:hAnsi="Arial" w:cs="Arial"/>
        </w:rPr>
      </w:pPr>
      <w:bookmarkStart w:id="8" w:name="_Toc121473349"/>
      <w:bookmarkStart w:id="9" w:name="_Toc122167760"/>
      <w:bookmarkStart w:id="10" w:name="_Toc126070294"/>
      <w:r w:rsidRPr="003D3D1A">
        <w:rPr>
          <w:rFonts w:ascii="Arial" w:hAnsi="Arial" w:cs="Arial"/>
        </w:rPr>
        <w:t>Nombre de la iniciativa del negocio:</w:t>
      </w:r>
      <w:bookmarkEnd w:id="8"/>
      <w:bookmarkEnd w:id="9"/>
      <w:bookmarkEnd w:id="10"/>
    </w:p>
    <w:p w14:paraId="27FA4863" w14:textId="77777777" w:rsidR="00B54CD7" w:rsidRPr="003D3D1A" w:rsidRDefault="00B54CD7" w:rsidP="00D0349B">
      <w:pPr>
        <w:pStyle w:val="Sinespaciado"/>
        <w:jc w:val="both"/>
        <w:rPr>
          <w:rFonts w:ascii="Arial" w:hAnsi="Arial" w:cs="Arial"/>
          <w:sz w:val="24"/>
          <w:szCs w:val="24"/>
        </w:rPr>
      </w:pPr>
    </w:p>
    <w:p w14:paraId="0C8892F1" w14:textId="163FC877" w:rsidR="009E7DBF" w:rsidRPr="003D3D1A" w:rsidRDefault="00B54CD7" w:rsidP="00D0349B">
      <w:pPr>
        <w:pStyle w:val="Sinespaciado"/>
        <w:jc w:val="both"/>
        <w:rPr>
          <w:rFonts w:ascii="Arial" w:hAnsi="Arial" w:cs="Arial"/>
          <w:sz w:val="24"/>
          <w:szCs w:val="24"/>
        </w:rPr>
      </w:pPr>
      <w:r w:rsidRPr="003D3D1A">
        <w:rPr>
          <w:rFonts w:ascii="Arial" w:hAnsi="Arial" w:cs="Arial"/>
          <w:sz w:val="24"/>
          <w:szCs w:val="24"/>
        </w:rPr>
        <w:t>Comercialización de Miel de Abeja</w:t>
      </w:r>
    </w:p>
    <w:p w14:paraId="46B32592" w14:textId="77777777" w:rsidR="00B54CD7" w:rsidRPr="003D3D1A" w:rsidRDefault="00B54CD7" w:rsidP="00D0349B">
      <w:pPr>
        <w:pStyle w:val="Sinespaciado"/>
        <w:jc w:val="both"/>
        <w:rPr>
          <w:rFonts w:ascii="Arial" w:hAnsi="Arial" w:cs="Arial"/>
          <w:sz w:val="24"/>
          <w:szCs w:val="24"/>
        </w:rPr>
      </w:pPr>
    </w:p>
    <w:p w14:paraId="3805D229" w14:textId="14ADB030" w:rsidR="003B7B0B" w:rsidRPr="003D3D1A" w:rsidRDefault="002F0C24">
      <w:pPr>
        <w:pStyle w:val="Ttulo2"/>
        <w:keepNext w:val="0"/>
        <w:keepLines w:val="0"/>
        <w:numPr>
          <w:ilvl w:val="0"/>
          <w:numId w:val="6"/>
        </w:numPr>
        <w:spacing w:before="0"/>
        <w:ind w:left="567" w:hanging="567"/>
        <w:rPr>
          <w:rFonts w:ascii="Arial" w:hAnsi="Arial" w:cs="Arial"/>
          <w:b w:val="0"/>
          <w:sz w:val="24"/>
          <w:szCs w:val="24"/>
        </w:rPr>
      </w:pPr>
      <w:bookmarkStart w:id="11" w:name="_Toc122167761"/>
      <w:bookmarkStart w:id="12" w:name="_Toc126070295"/>
      <w:r w:rsidRPr="003D3D1A">
        <w:rPr>
          <w:rFonts w:ascii="Arial" w:hAnsi="Arial" w:cs="Arial"/>
        </w:rPr>
        <w:t>Resumen Ejecutivo</w:t>
      </w:r>
      <w:bookmarkEnd w:id="11"/>
      <w:bookmarkEnd w:id="12"/>
    </w:p>
    <w:p w14:paraId="4E581C1D" w14:textId="77777777" w:rsidR="009E7DBF" w:rsidRPr="003D3D1A" w:rsidRDefault="009E7DBF" w:rsidP="00D0349B">
      <w:pPr>
        <w:pStyle w:val="Sinespaciado"/>
        <w:jc w:val="both"/>
        <w:rPr>
          <w:rFonts w:ascii="Arial" w:hAnsi="Arial" w:cs="Arial"/>
          <w:sz w:val="24"/>
          <w:szCs w:val="24"/>
        </w:rPr>
      </w:pPr>
    </w:p>
    <w:p w14:paraId="525C35B3" w14:textId="419EA778" w:rsidR="00693AAB" w:rsidRPr="003D3D1A" w:rsidRDefault="00762EF2" w:rsidP="00D0349B">
      <w:pPr>
        <w:pStyle w:val="Sinespaciado"/>
        <w:jc w:val="both"/>
        <w:rPr>
          <w:rFonts w:ascii="Arial" w:hAnsi="Arial" w:cs="Arial"/>
          <w:sz w:val="24"/>
          <w:szCs w:val="24"/>
        </w:rPr>
      </w:pPr>
      <w:r w:rsidRPr="003D3D1A">
        <w:rPr>
          <w:rFonts w:ascii="Arial" w:hAnsi="Arial" w:cs="Arial"/>
          <w:sz w:val="24"/>
          <w:szCs w:val="24"/>
        </w:rPr>
        <w:t xml:space="preserve">Con este plan de negocio se propone la inversión </w:t>
      </w:r>
      <w:r w:rsidR="002B7F21" w:rsidRPr="003D3D1A">
        <w:rPr>
          <w:rFonts w:ascii="Arial" w:hAnsi="Arial" w:cs="Arial"/>
          <w:sz w:val="24"/>
          <w:szCs w:val="24"/>
        </w:rPr>
        <w:t xml:space="preserve">para la </w:t>
      </w:r>
      <w:r w:rsidR="00A24BCB" w:rsidRPr="003D3D1A">
        <w:rPr>
          <w:rFonts w:ascii="Arial" w:hAnsi="Arial" w:cs="Arial"/>
          <w:sz w:val="24"/>
          <w:szCs w:val="24"/>
        </w:rPr>
        <w:t xml:space="preserve">instalación de </w:t>
      </w:r>
      <w:r w:rsidRPr="003D3D1A">
        <w:rPr>
          <w:rFonts w:ascii="Arial" w:hAnsi="Arial" w:cs="Arial"/>
          <w:sz w:val="24"/>
          <w:szCs w:val="24"/>
        </w:rPr>
        <w:t xml:space="preserve">un apiario </w:t>
      </w:r>
      <w:r w:rsidR="00693AAB" w:rsidRPr="003D3D1A">
        <w:rPr>
          <w:rFonts w:ascii="Arial" w:hAnsi="Arial" w:cs="Arial"/>
          <w:sz w:val="24"/>
          <w:szCs w:val="24"/>
        </w:rPr>
        <w:t xml:space="preserve">de </w:t>
      </w:r>
      <w:r w:rsidR="009B4983" w:rsidRPr="003D3D1A">
        <w:rPr>
          <w:rFonts w:ascii="Arial" w:hAnsi="Arial" w:cs="Arial"/>
          <w:sz w:val="24"/>
          <w:szCs w:val="24"/>
        </w:rPr>
        <w:t>1000</w:t>
      </w:r>
      <w:r w:rsidR="00693AAB" w:rsidRPr="003D3D1A">
        <w:rPr>
          <w:rFonts w:ascii="Arial" w:hAnsi="Arial" w:cs="Arial"/>
          <w:sz w:val="24"/>
          <w:szCs w:val="24"/>
        </w:rPr>
        <w:t xml:space="preserve"> cajas de colmenas </w:t>
      </w:r>
      <w:r w:rsidRPr="003D3D1A">
        <w:rPr>
          <w:rFonts w:ascii="Arial" w:hAnsi="Arial" w:cs="Arial"/>
          <w:sz w:val="24"/>
          <w:szCs w:val="24"/>
        </w:rPr>
        <w:t>para la producción</w:t>
      </w:r>
      <w:r w:rsidR="00693AAB" w:rsidRPr="003D3D1A">
        <w:rPr>
          <w:rFonts w:ascii="Arial" w:hAnsi="Arial" w:cs="Arial"/>
          <w:sz w:val="24"/>
          <w:szCs w:val="24"/>
        </w:rPr>
        <w:t xml:space="preserve"> y comercialización</w:t>
      </w:r>
      <w:r w:rsidRPr="003D3D1A">
        <w:rPr>
          <w:rFonts w:ascii="Arial" w:hAnsi="Arial" w:cs="Arial"/>
          <w:sz w:val="24"/>
          <w:szCs w:val="24"/>
        </w:rPr>
        <w:t xml:space="preserve"> de </w:t>
      </w:r>
      <w:r w:rsidR="00606015" w:rsidRPr="003D3D1A">
        <w:rPr>
          <w:rFonts w:ascii="Arial" w:hAnsi="Arial" w:cs="Arial"/>
          <w:sz w:val="24"/>
          <w:szCs w:val="24"/>
        </w:rPr>
        <w:t>miel, presentado</w:t>
      </w:r>
      <w:r w:rsidR="00667669" w:rsidRPr="003D3D1A">
        <w:rPr>
          <w:rFonts w:ascii="Arial" w:hAnsi="Arial" w:cs="Arial"/>
          <w:sz w:val="24"/>
          <w:szCs w:val="24"/>
        </w:rPr>
        <w:t xml:space="preserve"> </w:t>
      </w:r>
      <w:r w:rsidR="00A24BCB" w:rsidRPr="003D3D1A">
        <w:rPr>
          <w:rFonts w:ascii="Arial" w:hAnsi="Arial" w:cs="Arial"/>
          <w:sz w:val="24"/>
          <w:szCs w:val="24"/>
        </w:rPr>
        <w:t>para ser ejecutado en</w:t>
      </w:r>
      <w:r w:rsidR="007921E3" w:rsidRPr="003D3D1A">
        <w:rPr>
          <w:rFonts w:ascii="Arial" w:hAnsi="Arial" w:cs="Arial"/>
          <w:sz w:val="24"/>
          <w:szCs w:val="24"/>
        </w:rPr>
        <w:t xml:space="preserve"> las zonas con bosques latifoliados de</w:t>
      </w:r>
      <w:r w:rsidR="00A24BCB" w:rsidRPr="003D3D1A">
        <w:rPr>
          <w:rFonts w:ascii="Arial" w:hAnsi="Arial" w:cs="Arial"/>
          <w:sz w:val="24"/>
          <w:szCs w:val="24"/>
        </w:rPr>
        <w:t xml:space="preserve"> los </w:t>
      </w:r>
      <w:r w:rsidR="00786B3E" w:rsidRPr="003D3D1A">
        <w:rPr>
          <w:rFonts w:ascii="Arial" w:hAnsi="Arial" w:cs="Arial"/>
          <w:sz w:val="24"/>
          <w:szCs w:val="24"/>
        </w:rPr>
        <w:t>diferentes departamentos de honduras</w:t>
      </w:r>
      <w:r w:rsidR="00606015" w:rsidRPr="003D3D1A">
        <w:rPr>
          <w:rFonts w:ascii="Arial" w:hAnsi="Arial" w:cs="Arial"/>
          <w:sz w:val="24"/>
          <w:szCs w:val="24"/>
        </w:rPr>
        <w:t>.</w:t>
      </w:r>
      <w:r w:rsidR="00786B3E" w:rsidRPr="003D3D1A">
        <w:rPr>
          <w:rFonts w:ascii="Arial" w:hAnsi="Arial" w:cs="Arial"/>
          <w:sz w:val="24"/>
          <w:szCs w:val="24"/>
        </w:rPr>
        <w:t xml:space="preserve"> </w:t>
      </w:r>
      <w:r w:rsidR="00693AAB" w:rsidRPr="003D3D1A">
        <w:rPr>
          <w:rFonts w:ascii="Arial" w:hAnsi="Arial" w:cs="Arial"/>
          <w:sz w:val="24"/>
          <w:szCs w:val="24"/>
        </w:rPr>
        <w:t xml:space="preserve"> </w:t>
      </w:r>
    </w:p>
    <w:p w14:paraId="368506D2" w14:textId="77777777" w:rsidR="00693AAB" w:rsidRPr="003D3D1A" w:rsidRDefault="00693AAB" w:rsidP="00D0349B">
      <w:pPr>
        <w:pStyle w:val="Sinespaciado"/>
        <w:jc w:val="both"/>
        <w:rPr>
          <w:rFonts w:ascii="Arial" w:hAnsi="Arial" w:cs="Arial"/>
          <w:sz w:val="24"/>
          <w:szCs w:val="24"/>
        </w:rPr>
      </w:pPr>
    </w:p>
    <w:p w14:paraId="383C46F1" w14:textId="209043C8" w:rsidR="00130DB3" w:rsidRPr="003D3D1A" w:rsidRDefault="007921E3" w:rsidP="00D0349B">
      <w:pPr>
        <w:pStyle w:val="Sinespaciado"/>
        <w:tabs>
          <w:tab w:val="left" w:pos="851"/>
        </w:tabs>
        <w:jc w:val="both"/>
        <w:rPr>
          <w:rFonts w:ascii="Arial" w:hAnsi="Arial" w:cs="Arial"/>
          <w:sz w:val="24"/>
          <w:szCs w:val="24"/>
        </w:rPr>
      </w:pPr>
      <w:r w:rsidRPr="003D3D1A">
        <w:rPr>
          <w:rFonts w:ascii="Arial" w:hAnsi="Arial" w:cs="Arial"/>
          <w:sz w:val="24"/>
          <w:szCs w:val="24"/>
        </w:rPr>
        <w:t>Se identifican varias organizaciones de productores que pueden ejecutar estos proyectos en varias zonas de los departamentos</w:t>
      </w:r>
      <w:r w:rsidR="00606015" w:rsidRPr="003D3D1A">
        <w:rPr>
          <w:rFonts w:ascii="Arial" w:hAnsi="Arial" w:cs="Arial"/>
          <w:sz w:val="24"/>
          <w:szCs w:val="24"/>
        </w:rPr>
        <w:t xml:space="preserve"> con potencial en este rubro</w:t>
      </w:r>
      <w:r w:rsidRPr="003D3D1A">
        <w:rPr>
          <w:rFonts w:ascii="Arial" w:hAnsi="Arial" w:cs="Arial"/>
          <w:sz w:val="24"/>
          <w:szCs w:val="24"/>
        </w:rPr>
        <w:t xml:space="preserve"> </w:t>
      </w:r>
      <w:r w:rsidR="001B65E1" w:rsidRPr="003D3D1A">
        <w:rPr>
          <w:rFonts w:ascii="Arial" w:hAnsi="Arial" w:cs="Arial"/>
          <w:sz w:val="24"/>
          <w:szCs w:val="24"/>
        </w:rPr>
        <w:t>y en donde</w:t>
      </w:r>
      <w:r w:rsidR="006C0DEA" w:rsidRPr="003D3D1A">
        <w:rPr>
          <w:rFonts w:ascii="Arial" w:hAnsi="Arial" w:cs="Arial"/>
          <w:sz w:val="24"/>
          <w:szCs w:val="24"/>
        </w:rPr>
        <w:t xml:space="preserve"> </w:t>
      </w:r>
      <w:r w:rsidR="00B71437" w:rsidRPr="003D3D1A">
        <w:rPr>
          <w:rFonts w:ascii="Arial" w:hAnsi="Arial" w:cs="Arial"/>
          <w:sz w:val="24"/>
          <w:szCs w:val="24"/>
        </w:rPr>
        <w:t>existe abundante</w:t>
      </w:r>
      <w:r w:rsidR="006C0DEA" w:rsidRPr="003D3D1A">
        <w:rPr>
          <w:rFonts w:ascii="Arial" w:hAnsi="Arial" w:cs="Arial"/>
          <w:sz w:val="24"/>
          <w:szCs w:val="24"/>
        </w:rPr>
        <w:t xml:space="preserve"> vegetación</w:t>
      </w:r>
      <w:r w:rsidR="00C353DD" w:rsidRPr="003D3D1A">
        <w:rPr>
          <w:rFonts w:ascii="Arial" w:hAnsi="Arial" w:cs="Arial"/>
          <w:sz w:val="24"/>
          <w:szCs w:val="24"/>
        </w:rPr>
        <w:t xml:space="preserve"> de a</w:t>
      </w:r>
      <w:r w:rsidR="00810FA5" w:rsidRPr="003D3D1A">
        <w:rPr>
          <w:rFonts w:ascii="Arial" w:hAnsi="Arial" w:cs="Arial"/>
          <w:sz w:val="24"/>
          <w:szCs w:val="24"/>
        </w:rPr>
        <w:t>r</w:t>
      </w:r>
      <w:r w:rsidR="00C353DD" w:rsidRPr="003D3D1A">
        <w:rPr>
          <w:rFonts w:ascii="Arial" w:hAnsi="Arial" w:cs="Arial"/>
          <w:sz w:val="24"/>
          <w:szCs w:val="24"/>
        </w:rPr>
        <w:t>bust</w:t>
      </w:r>
      <w:r w:rsidR="00810FA5" w:rsidRPr="003D3D1A">
        <w:rPr>
          <w:rFonts w:ascii="Arial" w:hAnsi="Arial" w:cs="Arial"/>
          <w:sz w:val="24"/>
          <w:szCs w:val="24"/>
        </w:rPr>
        <w:t>o</w:t>
      </w:r>
      <w:r w:rsidR="001078E0" w:rsidRPr="003D3D1A">
        <w:rPr>
          <w:rFonts w:ascii="Arial" w:hAnsi="Arial" w:cs="Arial"/>
          <w:sz w:val="24"/>
          <w:szCs w:val="24"/>
        </w:rPr>
        <w:t>s</w:t>
      </w:r>
      <w:r w:rsidR="00810FA5" w:rsidRPr="003D3D1A">
        <w:rPr>
          <w:rFonts w:ascii="Arial" w:hAnsi="Arial" w:cs="Arial"/>
          <w:sz w:val="24"/>
          <w:szCs w:val="24"/>
        </w:rPr>
        <w:t xml:space="preserve"> </w:t>
      </w:r>
      <w:r w:rsidR="00B71437" w:rsidRPr="003D3D1A">
        <w:rPr>
          <w:rFonts w:ascii="Arial" w:hAnsi="Arial" w:cs="Arial"/>
          <w:sz w:val="24"/>
          <w:szCs w:val="24"/>
        </w:rPr>
        <w:t xml:space="preserve">y </w:t>
      </w:r>
      <w:r w:rsidRPr="003D3D1A">
        <w:rPr>
          <w:rFonts w:ascii="Arial" w:hAnsi="Arial" w:cs="Arial"/>
          <w:sz w:val="24"/>
          <w:szCs w:val="24"/>
        </w:rPr>
        <w:t>árboles que florecen en diferentes épocas del año</w:t>
      </w:r>
      <w:r w:rsidR="00B71437" w:rsidRPr="003D3D1A">
        <w:rPr>
          <w:rFonts w:ascii="Arial" w:hAnsi="Arial" w:cs="Arial"/>
          <w:sz w:val="24"/>
          <w:szCs w:val="24"/>
        </w:rPr>
        <w:t xml:space="preserve"> y esto </w:t>
      </w:r>
      <w:r w:rsidR="00606015" w:rsidRPr="003D3D1A">
        <w:rPr>
          <w:rFonts w:ascii="Arial" w:hAnsi="Arial" w:cs="Arial"/>
          <w:sz w:val="24"/>
          <w:szCs w:val="24"/>
        </w:rPr>
        <w:t>habilita la</w:t>
      </w:r>
      <w:r w:rsidR="006C0DEA" w:rsidRPr="003D3D1A">
        <w:rPr>
          <w:rFonts w:ascii="Arial" w:hAnsi="Arial" w:cs="Arial"/>
          <w:sz w:val="24"/>
          <w:szCs w:val="24"/>
        </w:rPr>
        <w:t xml:space="preserve"> producción de miel.</w:t>
      </w:r>
      <w:r w:rsidR="00B544C1" w:rsidRPr="003D3D1A">
        <w:rPr>
          <w:rFonts w:ascii="Arial" w:hAnsi="Arial" w:cs="Arial"/>
          <w:sz w:val="24"/>
          <w:szCs w:val="24"/>
        </w:rPr>
        <w:t xml:space="preserve"> </w:t>
      </w:r>
      <w:r w:rsidR="00365214" w:rsidRPr="003D3D1A">
        <w:rPr>
          <w:rFonts w:ascii="Arial" w:hAnsi="Arial" w:cs="Arial"/>
          <w:sz w:val="24"/>
          <w:szCs w:val="24"/>
        </w:rPr>
        <w:t xml:space="preserve">Se estima según </w:t>
      </w:r>
      <w:r w:rsidR="009A35DE" w:rsidRPr="003D3D1A">
        <w:rPr>
          <w:rFonts w:ascii="Arial" w:hAnsi="Arial" w:cs="Arial"/>
          <w:sz w:val="24"/>
          <w:szCs w:val="24"/>
        </w:rPr>
        <w:t xml:space="preserve">el Programa de Desarrollo Agroalimentación de Honduras (PRONAGRO) </w:t>
      </w:r>
      <w:r w:rsidR="00365214" w:rsidRPr="003D3D1A">
        <w:rPr>
          <w:rFonts w:ascii="Arial" w:hAnsi="Arial" w:cs="Arial"/>
          <w:sz w:val="24"/>
          <w:szCs w:val="24"/>
        </w:rPr>
        <w:t xml:space="preserve">que </w:t>
      </w:r>
      <w:r w:rsidR="00B544C1" w:rsidRPr="003D3D1A">
        <w:rPr>
          <w:rFonts w:ascii="Arial" w:hAnsi="Arial" w:cs="Arial"/>
          <w:sz w:val="24"/>
          <w:szCs w:val="24"/>
        </w:rPr>
        <w:t xml:space="preserve">la </w:t>
      </w:r>
      <w:r w:rsidR="005E19A9" w:rsidRPr="003D3D1A">
        <w:rPr>
          <w:rFonts w:ascii="Arial" w:hAnsi="Arial" w:cs="Arial"/>
          <w:sz w:val="24"/>
          <w:szCs w:val="24"/>
        </w:rPr>
        <w:t xml:space="preserve">producción media nacional es de 16 botellas </w:t>
      </w:r>
      <w:r w:rsidR="009A35DE" w:rsidRPr="003D3D1A">
        <w:rPr>
          <w:rFonts w:ascii="Arial" w:hAnsi="Arial" w:cs="Arial"/>
          <w:sz w:val="24"/>
          <w:szCs w:val="24"/>
        </w:rPr>
        <w:t xml:space="preserve">de 750 Ml </w:t>
      </w:r>
      <w:r w:rsidR="005E19A9" w:rsidRPr="003D3D1A">
        <w:rPr>
          <w:rFonts w:ascii="Arial" w:hAnsi="Arial" w:cs="Arial"/>
          <w:sz w:val="24"/>
          <w:szCs w:val="24"/>
        </w:rPr>
        <w:t>por</w:t>
      </w:r>
      <w:r w:rsidR="00B544C1" w:rsidRPr="003D3D1A">
        <w:rPr>
          <w:rFonts w:ascii="Arial" w:hAnsi="Arial" w:cs="Arial"/>
          <w:sz w:val="24"/>
          <w:szCs w:val="24"/>
        </w:rPr>
        <w:t xml:space="preserve"> colmenas</w:t>
      </w:r>
      <w:r w:rsidR="00606015" w:rsidRPr="003D3D1A">
        <w:rPr>
          <w:rFonts w:ascii="Arial" w:hAnsi="Arial" w:cs="Arial"/>
          <w:sz w:val="24"/>
          <w:szCs w:val="24"/>
        </w:rPr>
        <w:t>.</w:t>
      </w:r>
    </w:p>
    <w:p w14:paraId="1E20E693" w14:textId="77777777" w:rsidR="00130DB3" w:rsidRPr="003D3D1A" w:rsidRDefault="00130DB3" w:rsidP="00D0349B">
      <w:pPr>
        <w:pStyle w:val="Sinespaciado"/>
        <w:jc w:val="both"/>
        <w:rPr>
          <w:rFonts w:ascii="Arial" w:hAnsi="Arial" w:cs="Arial"/>
          <w:sz w:val="24"/>
          <w:szCs w:val="24"/>
        </w:rPr>
      </w:pPr>
    </w:p>
    <w:p w14:paraId="6A6E5785" w14:textId="75D5C63F" w:rsidR="00130DB3" w:rsidRPr="003D3D1A" w:rsidRDefault="00130DB3" w:rsidP="00D0349B">
      <w:pPr>
        <w:pStyle w:val="Sinespaciado"/>
        <w:jc w:val="both"/>
        <w:rPr>
          <w:rFonts w:ascii="Arial" w:hAnsi="Arial" w:cs="Arial"/>
          <w:sz w:val="24"/>
          <w:szCs w:val="24"/>
        </w:rPr>
      </w:pPr>
      <w:r w:rsidRPr="003D3D1A">
        <w:rPr>
          <w:rFonts w:ascii="Arial" w:hAnsi="Arial" w:cs="Arial"/>
          <w:sz w:val="24"/>
          <w:szCs w:val="24"/>
        </w:rPr>
        <w:t>C</w:t>
      </w:r>
      <w:r w:rsidR="005E19A9" w:rsidRPr="003D3D1A">
        <w:rPr>
          <w:rFonts w:ascii="Arial" w:hAnsi="Arial" w:cs="Arial"/>
          <w:sz w:val="24"/>
          <w:szCs w:val="24"/>
        </w:rPr>
        <w:t xml:space="preserve">on algunas acciones de manejo </w:t>
      </w:r>
      <w:r w:rsidRPr="003D3D1A">
        <w:rPr>
          <w:rFonts w:ascii="Arial" w:hAnsi="Arial" w:cs="Arial"/>
          <w:sz w:val="24"/>
          <w:szCs w:val="24"/>
        </w:rPr>
        <w:t xml:space="preserve">y específicamente </w:t>
      </w:r>
      <w:r w:rsidR="00756504" w:rsidRPr="003D3D1A">
        <w:rPr>
          <w:rFonts w:ascii="Arial" w:hAnsi="Arial" w:cs="Arial"/>
          <w:sz w:val="24"/>
          <w:szCs w:val="24"/>
        </w:rPr>
        <w:t xml:space="preserve">instalando los apiarios en zonas con alta potencialidad melífera o sea alta </w:t>
      </w:r>
      <w:r w:rsidR="00755064" w:rsidRPr="003D3D1A">
        <w:rPr>
          <w:rFonts w:ascii="Arial" w:hAnsi="Arial" w:cs="Arial"/>
          <w:sz w:val="24"/>
          <w:szCs w:val="24"/>
        </w:rPr>
        <w:t>producción</w:t>
      </w:r>
      <w:r w:rsidR="00756504" w:rsidRPr="003D3D1A">
        <w:rPr>
          <w:rFonts w:ascii="Arial" w:hAnsi="Arial" w:cs="Arial"/>
          <w:sz w:val="24"/>
          <w:szCs w:val="24"/>
        </w:rPr>
        <w:t xml:space="preserve"> de flores y </w:t>
      </w:r>
      <w:r w:rsidR="00365214" w:rsidRPr="003D3D1A">
        <w:rPr>
          <w:rFonts w:ascii="Arial" w:hAnsi="Arial" w:cs="Arial"/>
          <w:sz w:val="24"/>
          <w:szCs w:val="24"/>
        </w:rPr>
        <w:t>con la</w:t>
      </w:r>
      <w:r w:rsidR="005E19A9" w:rsidRPr="003D3D1A">
        <w:rPr>
          <w:rFonts w:ascii="Arial" w:hAnsi="Arial" w:cs="Arial"/>
          <w:sz w:val="24"/>
          <w:szCs w:val="24"/>
        </w:rPr>
        <w:t xml:space="preserve"> movilización de colmenas de un lugar a otro</w:t>
      </w:r>
      <w:r w:rsidR="00606015" w:rsidRPr="003D3D1A">
        <w:rPr>
          <w:rFonts w:ascii="Arial" w:hAnsi="Arial" w:cs="Arial"/>
          <w:sz w:val="24"/>
          <w:szCs w:val="24"/>
        </w:rPr>
        <w:t xml:space="preserve"> </w:t>
      </w:r>
      <w:r w:rsidR="00755064" w:rsidRPr="003D3D1A">
        <w:rPr>
          <w:rFonts w:ascii="Arial" w:hAnsi="Arial" w:cs="Arial"/>
          <w:sz w:val="24"/>
          <w:szCs w:val="24"/>
        </w:rPr>
        <w:t xml:space="preserve">se puede </w:t>
      </w:r>
      <w:r w:rsidR="005E19A9" w:rsidRPr="003D3D1A">
        <w:rPr>
          <w:rFonts w:ascii="Arial" w:hAnsi="Arial" w:cs="Arial"/>
          <w:sz w:val="24"/>
          <w:szCs w:val="24"/>
        </w:rPr>
        <w:t>incrementar el volumen de producción de 30 a 40 frascos</w:t>
      </w:r>
      <w:r w:rsidR="009A35DE" w:rsidRPr="003D3D1A">
        <w:rPr>
          <w:rFonts w:ascii="Arial" w:hAnsi="Arial" w:cs="Arial"/>
          <w:sz w:val="24"/>
          <w:szCs w:val="24"/>
        </w:rPr>
        <w:t xml:space="preserve">. No obstante, los </w:t>
      </w:r>
      <w:r w:rsidR="005E19A9" w:rsidRPr="003D3D1A">
        <w:rPr>
          <w:rFonts w:ascii="Arial" w:hAnsi="Arial" w:cs="Arial"/>
          <w:sz w:val="24"/>
          <w:szCs w:val="24"/>
        </w:rPr>
        <w:t xml:space="preserve">apiarios cercanos a las áreas </w:t>
      </w:r>
      <w:r w:rsidR="00365214" w:rsidRPr="003D3D1A">
        <w:rPr>
          <w:rFonts w:ascii="Arial" w:hAnsi="Arial" w:cs="Arial"/>
          <w:sz w:val="24"/>
          <w:szCs w:val="24"/>
        </w:rPr>
        <w:t xml:space="preserve">con abundancia de arbustos productores de flores </w:t>
      </w:r>
      <w:r w:rsidR="009A35DE" w:rsidRPr="003D3D1A">
        <w:rPr>
          <w:rFonts w:ascii="Arial" w:hAnsi="Arial" w:cs="Arial"/>
          <w:sz w:val="24"/>
          <w:szCs w:val="24"/>
        </w:rPr>
        <w:t xml:space="preserve">se pueden incrementar de 80 a 100 frascos </w:t>
      </w:r>
      <w:r w:rsidR="005E19A9" w:rsidRPr="003D3D1A">
        <w:rPr>
          <w:rFonts w:ascii="Arial" w:hAnsi="Arial" w:cs="Arial"/>
          <w:sz w:val="24"/>
          <w:szCs w:val="24"/>
        </w:rPr>
        <w:t>por colmenas</w:t>
      </w:r>
      <w:r w:rsidR="009A35DE" w:rsidRPr="003D3D1A">
        <w:rPr>
          <w:rFonts w:ascii="Arial" w:hAnsi="Arial" w:cs="Arial"/>
          <w:sz w:val="24"/>
          <w:szCs w:val="24"/>
        </w:rPr>
        <w:t xml:space="preserve"> y aun a mucho más de estas cantidades</w:t>
      </w:r>
      <w:r w:rsidR="005E19A9" w:rsidRPr="003D3D1A">
        <w:rPr>
          <w:rFonts w:ascii="Arial" w:hAnsi="Arial" w:cs="Arial"/>
          <w:sz w:val="24"/>
          <w:szCs w:val="24"/>
        </w:rPr>
        <w:t>.</w:t>
      </w:r>
      <w:r w:rsidR="00E71919" w:rsidRPr="003D3D1A">
        <w:rPr>
          <w:rFonts w:ascii="Arial" w:hAnsi="Arial" w:cs="Arial"/>
          <w:sz w:val="24"/>
          <w:szCs w:val="24"/>
        </w:rPr>
        <w:t xml:space="preserve"> </w:t>
      </w:r>
    </w:p>
    <w:p w14:paraId="442C9FD5" w14:textId="77777777" w:rsidR="00130DB3" w:rsidRPr="003D3D1A" w:rsidRDefault="00130DB3" w:rsidP="00D0349B">
      <w:pPr>
        <w:pStyle w:val="Sinespaciado"/>
        <w:jc w:val="both"/>
        <w:rPr>
          <w:rFonts w:ascii="Arial" w:hAnsi="Arial" w:cs="Arial"/>
          <w:sz w:val="24"/>
          <w:szCs w:val="24"/>
        </w:rPr>
      </w:pPr>
    </w:p>
    <w:p w14:paraId="2D043B60" w14:textId="26323C07" w:rsidR="009A35DE" w:rsidRPr="003D3D1A" w:rsidRDefault="00E71919" w:rsidP="00D0349B">
      <w:pPr>
        <w:pStyle w:val="Sinespaciado"/>
        <w:jc w:val="both"/>
        <w:rPr>
          <w:rFonts w:ascii="Arial" w:hAnsi="Arial" w:cs="Arial"/>
          <w:sz w:val="24"/>
          <w:szCs w:val="24"/>
        </w:rPr>
      </w:pPr>
      <w:r w:rsidRPr="003D3D1A">
        <w:rPr>
          <w:rFonts w:ascii="Arial" w:hAnsi="Arial" w:cs="Arial"/>
          <w:sz w:val="24"/>
          <w:szCs w:val="24"/>
        </w:rPr>
        <w:t xml:space="preserve">Particularmente y según la observación del sitio </w:t>
      </w:r>
      <w:r w:rsidR="00755064" w:rsidRPr="003D3D1A">
        <w:rPr>
          <w:rFonts w:ascii="Arial" w:hAnsi="Arial" w:cs="Arial"/>
          <w:sz w:val="24"/>
          <w:szCs w:val="24"/>
        </w:rPr>
        <w:t xml:space="preserve">donde se colocarán estos proyectos (zonas con temperaturas medias y bajas en precipitación) </w:t>
      </w:r>
      <w:r w:rsidRPr="003D3D1A">
        <w:rPr>
          <w:rFonts w:ascii="Arial" w:hAnsi="Arial" w:cs="Arial"/>
          <w:sz w:val="24"/>
          <w:szCs w:val="24"/>
        </w:rPr>
        <w:t xml:space="preserve">se proyectan 50 botes de miel de 750 </w:t>
      </w:r>
      <w:r w:rsidR="00606015" w:rsidRPr="003D3D1A">
        <w:rPr>
          <w:rFonts w:ascii="Arial" w:hAnsi="Arial" w:cs="Arial"/>
          <w:sz w:val="24"/>
          <w:szCs w:val="24"/>
        </w:rPr>
        <w:t>m</w:t>
      </w:r>
      <w:r w:rsidRPr="003D3D1A">
        <w:rPr>
          <w:rFonts w:ascii="Arial" w:hAnsi="Arial" w:cs="Arial"/>
          <w:sz w:val="24"/>
          <w:szCs w:val="24"/>
        </w:rPr>
        <w:t xml:space="preserve">l por </w:t>
      </w:r>
      <w:r w:rsidR="00B54CD7" w:rsidRPr="003D3D1A">
        <w:rPr>
          <w:rFonts w:ascii="Arial" w:hAnsi="Arial" w:cs="Arial"/>
          <w:sz w:val="24"/>
          <w:szCs w:val="24"/>
        </w:rPr>
        <w:t xml:space="preserve">colmena </w:t>
      </w:r>
      <w:r w:rsidR="009A35DE" w:rsidRPr="003D3D1A">
        <w:rPr>
          <w:rFonts w:ascii="Arial" w:hAnsi="Arial" w:cs="Arial"/>
          <w:sz w:val="24"/>
          <w:szCs w:val="24"/>
        </w:rPr>
        <w:t>en el mismo existen plantas de vistosos colores y agua en abundan</w:t>
      </w:r>
      <w:r w:rsidR="00606015" w:rsidRPr="003D3D1A">
        <w:rPr>
          <w:rFonts w:ascii="Arial" w:hAnsi="Arial" w:cs="Arial"/>
          <w:sz w:val="24"/>
          <w:szCs w:val="24"/>
        </w:rPr>
        <w:t>cia</w:t>
      </w:r>
      <w:r w:rsidR="00EB4CBC" w:rsidRPr="003D3D1A">
        <w:rPr>
          <w:rFonts w:ascii="Arial" w:hAnsi="Arial" w:cs="Arial"/>
          <w:sz w:val="24"/>
          <w:szCs w:val="24"/>
        </w:rPr>
        <w:t xml:space="preserve">. Se propone </w:t>
      </w:r>
      <w:r w:rsidR="00755064" w:rsidRPr="003D3D1A">
        <w:rPr>
          <w:rFonts w:ascii="Arial" w:hAnsi="Arial" w:cs="Arial"/>
          <w:sz w:val="24"/>
          <w:szCs w:val="24"/>
        </w:rPr>
        <w:t xml:space="preserve">que en cada zona existan </w:t>
      </w:r>
      <w:r w:rsidR="00652FDC" w:rsidRPr="003D3D1A">
        <w:rPr>
          <w:rFonts w:ascii="Arial" w:hAnsi="Arial" w:cs="Arial"/>
          <w:sz w:val="24"/>
          <w:szCs w:val="24"/>
        </w:rPr>
        <w:t>módulos</w:t>
      </w:r>
      <w:r w:rsidR="00755064" w:rsidRPr="003D3D1A">
        <w:rPr>
          <w:rFonts w:ascii="Arial" w:hAnsi="Arial" w:cs="Arial"/>
          <w:sz w:val="24"/>
          <w:szCs w:val="24"/>
        </w:rPr>
        <w:t xml:space="preserve"> de </w:t>
      </w:r>
      <w:r w:rsidR="00652FDC" w:rsidRPr="003D3D1A">
        <w:rPr>
          <w:rFonts w:ascii="Arial" w:hAnsi="Arial" w:cs="Arial"/>
          <w:sz w:val="24"/>
          <w:szCs w:val="24"/>
        </w:rPr>
        <w:t>producción</w:t>
      </w:r>
      <w:r w:rsidR="00606015" w:rsidRPr="003D3D1A">
        <w:rPr>
          <w:rFonts w:ascii="Arial" w:hAnsi="Arial" w:cs="Arial"/>
          <w:sz w:val="24"/>
          <w:szCs w:val="24"/>
        </w:rPr>
        <w:t xml:space="preserve"> de</w:t>
      </w:r>
      <w:r w:rsidR="00755064" w:rsidRPr="003D3D1A">
        <w:rPr>
          <w:rFonts w:ascii="Arial" w:hAnsi="Arial" w:cs="Arial"/>
          <w:sz w:val="24"/>
          <w:szCs w:val="24"/>
        </w:rPr>
        <w:t xml:space="preserve"> 1000 colmenas y una </w:t>
      </w:r>
      <w:r w:rsidR="009A35DE" w:rsidRPr="003D3D1A">
        <w:rPr>
          <w:rFonts w:ascii="Arial" w:hAnsi="Arial" w:cs="Arial"/>
          <w:sz w:val="24"/>
          <w:szCs w:val="24"/>
        </w:rPr>
        <w:t>oferta de un p</w:t>
      </w:r>
      <w:r w:rsidR="00C368C7" w:rsidRPr="003D3D1A">
        <w:rPr>
          <w:rFonts w:ascii="Arial" w:hAnsi="Arial" w:cs="Arial"/>
          <w:sz w:val="24"/>
          <w:szCs w:val="24"/>
        </w:rPr>
        <w:t xml:space="preserve">roducto </w:t>
      </w:r>
      <w:r w:rsidR="00EE32AF" w:rsidRPr="003D3D1A">
        <w:rPr>
          <w:rFonts w:ascii="Arial" w:hAnsi="Arial" w:cs="Arial"/>
          <w:sz w:val="24"/>
          <w:szCs w:val="24"/>
        </w:rPr>
        <w:t xml:space="preserve">de muy buena calidad, </w:t>
      </w:r>
      <w:r w:rsidR="00473F09" w:rsidRPr="003D3D1A">
        <w:rPr>
          <w:rFonts w:ascii="Arial" w:hAnsi="Arial" w:cs="Arial"/>
          <w:sz w:val="24"/>
          <w:szCs w:val="24"/>
        </w:rPr>
        <w:t xml:space="preserve">con sabor </w:t>
      </w:r>
      <w:r w:rsidR="00606015" w:rsidRPr="003D3D1A">
        <w:rPr>
          <w:rFonts w:ascii="Arial" w:hAnsi="Arial" w:cs="Arial"/>
          <w:sz w:val="24"/>
          <w:szCs w:val="24"/>
        </w:rPr>
        <w:t xml:space="preserve">y color característicos permitiendo un precio justo y satisfactorio para </w:t>
      </w:r>
      <w:r w:rsidR="00755064" w:rsidRPr="003D3D1A">
        <w:rPr>
          <w:rFonts w:ascii="Arial" w:hAnsi="Arial" w:cs="Arial"/>
          <w:sz w:val="24"/>
          <w:szCs w:val="24"/>
        </w:rPr>
        <w:t xml:space="preserve">los </w:t>
      </w:r>
      <w:r w:rsidR="00467876" w:rsidRPr="003D3D1A">
        <w:rPr>
          <w:rFonts w:ascii="Arial" w:hAnsi="Arial" w:cs="Arial"/>
          <w:sz w:val="24"/>
          <w:szCs w:val="24"/>
        </w:rPr>
        <w:t>apicultores.</w:t>
      </w:r>
    </w:p>
    <w:p w14:paraId="094AB56B" w14:textId="77777777" w:rsidR="00B64C06" w:rsidRPr="003D3D1A" w:rsidRDefault="00B64C06" w:rsidP="00D0349B">
      <w:pPr>
        <w:pStyle w:val="Sinespaciado"/>
        <w:jc w:val="both"/>
        <w:rPr>
          <w:rFonts w:ascii="Arial" w:hAnsi="Arial" w:cs="Arial"/>
          <w:sz w:val="24"/>
          <w:szCs w:val="24"/>
        </w:rPr>
      </w:pPr>
    </w:p>
    <w:p w14:paraId="60E0C20D" w14:textId="51E48794" w:rsidR="002F0C24" w:rsidRPr="003D3D1A" w:rsidRDefault="00B54CD7" w:rsidP="002F0C24">
      <w:pPr>
        <w:pStyle w:val="Descripcin"/>
        <w:jc w:val="center"/>
        <w:rPr>
          <w:rFonts w:ascii="Arial" w:hAnsi="Arial" w:cs="Arial"/>
          <w:sz w:val="24"/>
          <w:szCs w:val="24"/>
        </w:rPr>
      </w:pPr>
      <w:r w:rsidRPr="003D3D1A">
        <w:rPr>
          <w:rFonts w:ascii="Arial" w:hAnsi="Arial" w:cs="Arial"/>
          <w:szCs w:val="22"/>
        </w:rPr>
        <w:lastRenderedPageBreak/>
        <w:t xml:space="preserve">Gráfico </w:t>
      </w:r>
      <w:r w:rsidRPr="003D3D1A">
        <w:rPr>
          <w:rFonts w:ascii="Arial" w:hAnsi="Arial" w:cs="Arial"/>
          <w:szCs w:val="22"/>
        </w:rPr>
        <w:fldChar w:fldCharType="begin"/>
      </w:r>
      <w:r w:rsidRPr="003D3D1A">
        <w:rPr>
          <w:rFonts w:ascii="Arial" w:hAnsi="Arial" w:cs="Arial"/>
          <w:szCs w:val="22"/>
        </w:rPr>
        <w:instrText xml:space="preserve"> SEQ Gráfico \* ARABIC </w:instrText>
      </w:r>
      <w:r w:rsidRPr="003D3D1A">
        <w:rPr>
          <w:rFonts w:ascii="Arial" w:hAnsi="Arial" w:cs="Arial"/>
          <w:szCs w:val="22"/>
        </w:rPr>
        <w:fldChar w:fldCharType="separate"/>
      </w:r>
      <w:r w:rsidR="004B49B3">
        <w:rPr>
          <w:rFonts w:ascii="Arial" w:hAnsi="Arial" w:cs="Arial"/>
          <w:noProof/>
          <w:szCs w:val="22"/>
        </w:rPr>
        <w:t>1</w:t>
      </w:r>
      <w:r w:rsidRPr="003D3D1A">
        <w:rPr>
          <w:rFonts w:ascii="Arial" w:hAnsi="Arial" w:cs="Arial"/>
          <w:szCs w:val="22"/>
        </w:rPr>
        <w:fldChar w:fldCharType="end"/>
      </w:r>
      <w:r w:rsidR="007421C8" w:rsidRPr="003D3D1A">
        <w:rPr>
          <w:rFonts w:ascii="Arial" w:hAnsi="Arial" w:cs="Arial"/>
          <w:szCs w:val="22"/>
        </w:rPr>
        <w:t xml:space="preserve"> </w:t>
      </w:r>
      <w:r w:rsidR="002F0C24" w:rsidRPr="003D3D1A">
        <w:rPr>
          <w:rFonts w:ascii="Arial" w:hAnsi="Arial" w:cs="Arial"/>
          <w:szCs w:val="22"/>
        </w:rPr>
        <w:t>Inversión en equipos</w:t>
      </w:r>
      <w:r w:rsidR="002F0C24" w:rsidRPr="003D3D1A">
        <w:rPr>
          <w:rFonts w:ascii="Arial" w:hAnsi="Arial" w:cs="Arial"/>
          <w:noProof/>
        </w:rPr>
        <w:drawing>
          <wp:inline distT="0" distB="0" distL="0" distR="0" wp14:anchorId="5F0842FC" wp14:editId="444AA16B">
            <wp:extent cx="5868670" cy="2923953"/>
            <wp:effectExtent l="0" t="0" r="17780" b="10160"/>
            <wp:docPr id="1" name="Gráfico 1">
              <a:extLst xmlns:a="http://schemas.openxmlformats.org/drawingml/2006/main">
                <a:ext uri="{FF2B5EF4-FFF2-40B4-BE49-F238E27FC236}">
                  <a16:creationId xmlns:a16="http://schemas.microsoft.com/office/drawing/2014/main" id="{1A6771AC-3791-9C5D-EF36-225197AB4D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490AA22" w14:textId="77777777" w:rsidR="008B673D" w:rsidRPr="003D3D1A" w:rsidRDefault="008B673D" w:rsidP="00D0349B">
      <w:pPr>
        <w:pStyle w:val="Sinespaciado"/>
        <w:jc w:val="both"/>
        <w:rPr>
          <w:rFonts w:ascii="Arial" w:hAnsi="Arial" w:cs="Arial"/>
          <w:sz w:val="24"/>
          <w:szCs w:val="24"/>
        </w:rPr>
      </w:pPr>
    </w:p>
    <w:p w14:paraId="7625D410" w14:textId="77777777" w:rsidR="002F0C24" w:rsidRPr="003D3D1A" w:rsidRDefault="002F0C24" w:rsidP="00D0349B">
      <w:pPr>
        <w:jc w:val="both"/>
        <w:rPr>
          <w:rFonts w:ascii="Arial" w:hAnsi="Arial" w:cs="Arial"/>
        </w:rPr>
      </w:pPr>
    </w:p>
    <w:p w14:paraId="17136E43" w14:textId="77777777" w:rsidR="002F0C24" w:rsidRPr="003D3D1A" w:rsidRDefault="002F0C24" w:rsidP="002F0C24">
      <w:pPr>
        <w:jc w:val="both"/>
        <w:rPr>
          <w:rFonts w:ascii="Arial" w:hAnsi="Arial" w:cs="Arial"/>
        </w:rPr>
      </w:pPr>
      <w:bookmarkStart w:id="13" w:name="_Hlk125538558"/>
      <w:r w:rsidRPr="003D3D1A">
        <w:rPr>
          <w:rFonts w:ascii="Arial" w:hAnsi="Arial" w:cs="Arial"/>
        </w:rPr>
        <w:t>Se hicieron análisis financieros evaluando el precio de la energía a 6, 11 y 18 L/kWh. Al aumentar el costo de la energía se encontró una disminución en la relación Beneficio Costo (B/C), pero la inversión siguió siendo rentable.</w:t>
      </w:r>
    </w:p>
    <w:p w14:paraId="5F79B4B7" w14:textId="77777777" w:rsidR="002F0C24" w:rsidRPr="003D3D1A" w:rsidRDefault="002F0C24" w:rsidP="002F0C24">
      <w:pPr>
        <w:jc w:val="both"/>
        <w:rPr>
          <w:rFonts w:ascii="Arial" w:hAnsi="Arial" w:cs="Arial"/>
        </w:rPr>
      </w:pPr>
    </w:p>
    <w:p w14:paraId="5B16A90B" w14:textId="5D3355D4" w:rsidR="002F0C24" w:rsidRPr="003D3D1A" w:rsidRDefault="002F0C24" w:rsidP="002F0C24">
      <w:pPr>
        <w:jc w:val="both"/>
        <w:rPr>
          <w:rFonts w:ascii="Arial" w:hAnsi="Arial" w:cs="Arial"/>
        </w:rPr>
      </w:pPr>
      <w:bookmarkStart w:id="14" w:name="_Hlk125618343"/>
      <w:r w:rsidRPr="003D3D1A">
        <w:rPr>
          <w:rFonts w:ascii="Arial" w:hAnsi="Arial" w:cs="Arial"/>
        </w:rPr>
        <w:t xml:space="preserve">La variación de B/C del Flujo de caja por escenario analizado se puede ver en el siguiente </w:t>
      </w:r>
      <w:r w:rsidR="008574B5" w:rsidRPr="003D3D1A">
        <w:rPr>
          <w:rFonts w:ascii="Arial" w:hAnsi="Arial" w:cs="Arial"/>
        </w:rPr>
        <w:t>gráfico</w:t>
      </w:r>
      <w:r w:rsidRPr="003D3D1A">
        <w:rPr>
          <w:rFonts w:ascii="Arial" w:hAnsi="Arial" w:cs="Arial"/>
        </w:rPr>
        <w:t>:</w:t>
      </w:r>
    </w:p>
    <w:bookmarkEnd w:id="13"/>
    <w:bookmarkEnd w:id="14"/>
    <w:p w14:paraId="166B4858" w14:textId="77777777" w:rsidR="002F0C24" w:rsidRPr="003D3D1A" w:rsidRDefault="002F0C24" w:rsidP="00D0349B">
      <w:pPr>
        <w:jc w:val="both"/>
        <w:rPr>
          <w:rFonts w:ascii="Arial" w:hAnsi="Arial" w:cs="Arial"/>
        </w:rPr>
      </w:pPr>
    </w:p>
    <w:p w14:paraId="705431FC" w14:textId="1C60868E" w:rsidR="004B1641" w:rsidRPr="003D3D1A" w:rsidRDefault="005544E8" w:rsidP="003D3D1A">
      <w:pPr>
        <w:pStyle w:val="Sinespaciado"/>
        <w:jc w:val="center"/>
        <w:rPr>
          <w:rFonts w:ascii="Arial" w:hAnsi="Arial" w:cs="Arial"/>
          <w:b/>
          <w:sz w:val="24"/>
          <w:szCs w:val="24"/>
          <w:lang w:val="es-HN"/>
        </w:rPr>
      </w:pPr>
      <w:r w:rsidRPr="003D3D1A">
        <w:rPr>
          <w:rFonts w:ascii="Arial" w:hAnsi="Arial" w:cs="Arial"/>
          <w:noProof/>
          <w:lang w:val="es-HN" w:eastAsia="es-HN"/>
        </w:rPr>
        <w:drawing>
          <wp:inline distT="0" distB="0" distL="0" distR="0" wp14:anchorId="3E16AA43" wp14:editId="3ECA3BB8">
            <wp:extent cx="5287992" cy="2372265"/>
            <wp:effectExtent l="0" t="0" r="8255" b="9525"/>
            <wp:docPr id="4" name="Gráfico 4">
              <a:extLst xmlns:a="http://schemas.openxmlformats.org/drawingml/2006/main">
                <a:ext uri="{FF2B5EF4-FFF2-40B4-BE49-F238E27FC236}">
                  <a16:creationId xmlns:a16="http://schemas.microsoft.com/office/drawing/2014/main" id="{81EECFEA-2690-843F-CA87-1494DE68B1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C82F86B" w14:textId="77777777" w:rsidR="005544E8" w:rsidRPr="003D3D1A" w:rsidRDefault="005544E8" w:rsidP="00D0349B">
      <w:pPr>
        <w:pStyle w:val="Sinespaciado"/>
        <w:jc w:val="both"/>
        <w:rPr>
          <w:rFonts w:ascii="Arial" w:hAnsi="Arial" w:cs="Arial"/>
          <w:b/>
          <w:sz w:val="24"/>
          <w:szCs w:val="24"/>
          <w:lang w:val="es-HN"/>
        </w:rPr>
      </w:pPr>
    </w:p>
    <w:tbl>
      <w:tblPr>
        <w:tblW w:w="0" w:type="auto"/>
        <w:tblInd w:w="725" w:type="dxa"/>
        <w:tblCellMar>
          <w:left w:w="70" w:type="dxa"/>
          <w:right w:w="70" w:type="dxa"/>
        </w:tblCellMar>
        <w:tblLook w:val="04A0" w:firstRow="1" w:lastRow="0" w:firstColumn="1" w:lastColumn="0" w:noHBand="0" w:noVBand="1"/>
      </w:tblPr>
      <w:tblGrid>
        <w:gridCol w:w="2617"/>
        <w:gridCol w:w="2738"/>
        <w:gridCol w:w="2738"/>
      </w:tblGrid>
      <w:tr w:rsidR="005544E8" w:rsidRPr="003D3D1A" w14:paraId="7B10D6A7" w14:textId="77777777" w:rsidTr="005544E8">
        <w:trPr>
          <w:trHeight w:val="231"/>
        </w:trPr>
        <w:tc>
          <w:tcPr>
            <w:tcW w:w="0" w:type="auto"/>
            <w:tcBorders>
              <w:top w:val="single" w:sz="8" w:space="0" w:color="auto"/>
              <w:left w:val="single" w:sz="8" w:space="0" w:color="auto"/>
              <w:bottom w:val="single" w:sz="8" w:space="0" w:color="auto"/>
              <w:right w:val="single" w:sz="8" w:space="0" w:color="auto"/>
            </w:tcBorders>
            <w:shd w:val="clear" w:color="000000" w:fill="548DD4"/>
            <w:noWrap/>
            <w:vAlign w:val="center"/>
            <w:hideMark/>
          </w:tcPr>
          <w:p w14:paraId="6AC83806" w14:textId="457800EE" w:rsidR="005544E8" w:rsidRPr="003D3D1A" w:rsidRDefault="005544E8" w:rsidP="005544E8">
            <w:pPr>
              <w:jc w:val="center"/>
              <w:rPr>
                <w:rFonts w:ascii="Arial" w:eastAsia="Times New Roman" w:hAnsi="Arial" w:cs="Arial"/>
                <w:color w:val="000000"/>
                <w:lang w:eastAsia="es-HN"/>
              </w:rPr>
            </w:pPr>
            <w:bookmarkStart w:id="15" w:name="_Hlk125556333" w:colFirst="1" w:colLast="2"/>
            <w:r w:rsidRPr="003D3D1A">
              <w:rPr>
                <w:rFonts w:ascii="Arial" w:eastAsia="Times New Roman" w:hAnsi="Arial" w:cs="Arial"/>
                <w:color w:val="000000"/>
                <w:lang w:eastAsia="es-HN"/>
              </w:rPr>
              <w:t>Escenario 1: L, 6,00/kWh.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1E1A383E" w14:textId="7CDD895C" w:rsidR="005544E8" w:rsidRPr="003D3D1A" w:rsidRDefault="005544E8" w:rsidP="005544E8">
            <w:pPr>
              <w:jc w:val="center"/>
              <w:rPr>
                <w:rFonts w:ascii="Arial" w:eastAsia="Times New Roman" w:hAnsi="Arial" w:cs="Arial"/>
                <w:color w:val="000000"/>
                <w:lang w:eastAsia="es-HN"/>
              </w:rPr>
            </w:pPr>
            <w:r w:rsidRPr="003D3D1A">
              <w:rPr>
                <w:rFonts w:ascii="Arial" w:eastAsia="Times New Roman" w:hAnsi="Arial" w:cs="Arial"/>
                <w:color w:val="000000"/>
                <w:lang w:eastAsia="es-HN"/>
              </w:rPr>
              <w:t>Escenario 2: L, 11,00/kWh.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6EEC51F3" w14:textId="308FF850" w:rsidR="005544E8" w:rsidRPr="003D3D1A" w:rsidRDefault="005544E8" w:rsidP="005544E8">
            <w:pPr>
              <w:jc w:val="center"/>
              <w:rPr>
                <w:rFonts w:ascii="Arial" w:eastAsia="Times New Roman" w:hAnsi="Arial" w:cs="Arial"/>
                <w:color w:val="000000"/>
                <w:lang w:eastAsia="es-HN"/>
              </w:rPr>
            </w:pPr>
            <w:r w:rsidRPr="003D3D1A">
              <w:rPr>
                <w:rFonts w:ascii="Arial" w:eastAsia="Times New Roman" w:hAnsi="Arial" w:cs="Arial"/>
                <w:color w:val="000000"/>
                <w:lang w:eastAsia="es-HN"/>
              </w:rPr>
              <w:t>Escenario 3: L, 18,00/kWh.</w:t>
            </w:r>
          </w:p>
        </w:tc>
      </w:tr>
      <w:tr w:rsidR="005544E8" w:rsidRPr="003D3D1A" w14:paraId="3A03DFF3" w14:textId="77777777" w:rsidTr="005544E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007BCC7" w14:textId="77777777" w:rsidR="005544E8" w:rsidRPr="003D3D1A" w:rsidRDefault="005544E8" w:rsidP="005544E8">
            <w:pPr>
              <w:jc w:val="center"/>
              <w:rPr>
                <w:rFonts w:ascii="Arial" w:eastAsia="Times New Roman" w:hAnsi="Arial" w:cs="Arial"/>
                <w:color w:val="000000"/>
                <w:lang w:eastAsia="es-HN"/>
              </w:rPr>
            </w:pPr>
            <w:r w:rsidRPr="003D3D1A">
              <w:rPr>
                <w:rFonts w:ascii="Arial" w:eastAsia="Times New Roman" w:hAnsi="Arial" w:cs="Arial"/>
                <w:color w:val="000000"/>
                <w:lang w:eastAsia="es-HN"/>
              </w:rPr>
              <w:t xml:space="preserve">          1.37 </w:t>
            </w:r>
          </w:p>
        </w:tc>
        <w:tc>
          <w:tcPr>
            <w:tcW w:w="0" w:type="auto"/>
            <w:tcBorders>
              <w:top w:val="nil"/>
              <w:left w:val="nil"/>
              <w:bottom w:val="single" w:sz="8" w:space="0" w:color="auto"/>
              <w:right w:val="single" w:sz="8" w:space="0" w:color="auto"/>
            </w:tcBorders>
            <w:shd w:val="clear" w:color="auto" w:fill="auto"/>
            <w:noWrap/>
            <w:vAlign w:val="center"/>
            <w:hideMark/>
          </w:tcPr>
          <w:p w14:paraId="53E1FEBA" w14:textId="77777777" w:rsidR="005544E8" w:rsidRPr="003D3D1A" w:rsidRDefault="005544E8" w:rsidP="005544E8">
            <w:pPr>
              <w:jc w:val="center"/>
              <w:rPr>
                <w:rFonts w:ascii="Arial" w:eastAsia="Times New Roman" w:hAnsi="Arial" w:cs="Arial"/>
                <w:color w:val="000000"/>
                <w:lang w:eastAsia="es-HN"/>
              </w:rPr>
            </w:pPr>
            <w:r w:rsidRPr="003D3D1A">
              <w:rPr>
                <w:rFonts w:ascii="Arial" w:eastAsia="Times New Roman" w:hAnsi="Arial" w:cs="Arial"/>
                <w:color w:val="000000"/>
                <w:lang w:eastAsia="es-HN"/>
              </w:rPr>
              <w:t xml:space="preserve">          1.24 </w:t>
            </w:r>
          </w:p>
        </w:tc>
        <w:tc>
          <w:tcPr>
            <w:tcW w:w="0" w:type="auto"/>
            <w:tcBorders>
              <w:top w:val="nil"/>
              <w:left w:val="nil"/>
              <w:bottom w:val="single" w:sz="8" w:space="0" w:color="auto"/>
              <w:right w:val="single" w:sz="8" w:space="0" w:color="auto"/>
            </w:tcBorders>
            <w:shd w:val="clear" w:color="auto" w:fill="auto"/>
            <w:noWrap/>
            <w:vAlign w:val="center"/>
            <w:hideMark/>
          </w:tcPr>
          <w:p w14:paraId="1FF5F6A5" w14:textId="77777777" w:rsidR="005544E8" w:rsidRPr="003D3D1A" w:rsidRDefault="005544E8" w:rsidP="005544E8">
            <w:pPr>
              <w:jc w:val="center"/>
              <w:rPr>
                <w:rFonts w:ascii="Arial" w:eastAsia="Times New Roman" w:hAnsi="Arial" w:cs="Arial"/>
                <w:color w:val="000000"/>
                <w:lang w:eastAsia="es-HN"/>
              </w:rPr>
            </w:pPr>
            <w:r w:rsidRPr="003D3D1A">
              <w:rPr>
                <w:rFonts w:ascii="Arial" w:eastAsia="Times New Roman" w:hAnsi="Arial" w:cs="Arial"/>
                <w:color w:val="000000"/>
                <w:lang w:eastAsia="es-HN"/>
              </w:rPr>
              <w:t xml:space="preserve">          1.24 </w:t>
            </w:r>
          </w:p>
        </w:tc>
      </w:tr>
    </w:tbl>
    <w:p w14:paraId="661CC6EC" w14:textId="77777777" w:rsidR="003D3D1A" w:rsidRPr="003D3D1A" w:rsidRDefault="003D3D1A" w:rsidP="003D3D1A">
      <w:pPr>
        <w:pStyle w:val="Ttulo2"/>
        <w:keepNext w:val="0"/>
        <w:keepLines w:val="0"/>
        <w:spacing w:before="0"/>
        <w:ind w:left="567"/>
        <w:rPr>
          <w:rFonts w:ascii="Arial" w:hAnsi="Arial" w:cs="Arial"/>
          <w:b w:val="0"/>
          <w:color w:val="000000" w:themeColor="text1"/>
          <w:szCs w:val="22"/>
        </w:rPr>
      </w:pPr>
      <w:bookmarkStart w:id="16" w:name="_Toc121471315"/>
      <w:bookmarkStart w:id="17" w:name="_Toc122167762"/>
      <w:bookmarkEnd w:id="15"/>
    </w:p>
    <w:p w14:paraId="6D5B991C" w14:textId="2DAD22CC" w:rsidR="00113D6B" w:rsidRPr="003D3D1A" w:rsidRDefault="00113D6B" w:rsidP="003D3D1A">
      <w:pPr>
        <w:pStyle w:val="Ttulo2"/>
        <w:keepNext w:val="0"/>
        <w:keepLines w:val="0"/>
        <w:numPr>
          <w:ilvl w:val="0"/>
          <w:numId w:val="6"/>
        </w:numPr>
        <w:spacing w:before="0"/>
        <w:ind w:left="567" w:hanging="567"/>
        <w:rPr>
          <w:rFonts w:ascii="Arial" w:hAnsi="Arial" w:cs="Arial"/>
          <w:b w:val="0"/>
          <w:color w:val="000000" w:themeColor="text1"/>
          <w:szCs w:val="22"/>
        </w:rPr>
      </w:pPr>
      <w:bookmarkStart w:id="18" w:name="_Toc126070296"/>
      <w:r w:rsidRPr="003D3D1A">
        <w:rPr>
          <w:rFonts w:ascii="Arial" w:hAnsi="Arial" w:cs="Arial"/>
          <w:bCs/>
          <w:color w:val="000000" w:themeColor="text1"/>
          <w:szCs w:val="22"/>
        </w:rPr>
        <w:lastRenderedPageBreak/>
        <w:t>Descripción de la situación y problemática a resolver</w:t>
      </w:r>
      <w:bookmarkEnd w:id="16"/>
      <w:bookmarkEnd w:id="17"/>
      <w:bookmarkEnd w:id="18"/>
    </w:p>
    <w:p w14:paraId="1B82A777" w14:textId="77777777" w:rsidR="00113D6B" w:rsidRPr="003D3D1A" w:rsidRDefault="00113D6B" w:rsidP="00D0349B">
      <w:pPr>
        <w:pStyle w:val="Sinespaciado"/>
        <w:jc w:val="both"/>
        <w:rPr>
          <w:rFonts w:ascii="Arial" w:hAnsi="Arial" w:cs="Arial"/>
          <w:sz w:val="24"/>
          <w:szCs w:val="24"/>
          <w:lang w:val="es-HN"/>
        </w:rPr>
      </w:pPr>
    </w:p>
    <w:p w14:paraId="7A5AEE38" w14:textId="35A3BEE5" w:rsidR="00EE32AF" w:rsidRPr="003D3D1A" w:rsidRDefault="007819B3" w:rsidP="00D0349B">
      <w:pPr>
        <w:pStyle w:val="Sinespaciado"/>
        <w:jc w:val="both"/>
        <w:rPr>
          <w:rFonts w:ascii="Arial" w:hAnsi="Arial" w:cs="Arial"/>
          <w:sz w:val="24"/>
          <w:szCs w:val="24"/>
        </w:rPr>
      </w:pPr>
      <w:r w:rsidRPr="003D3D1A">
        <w:rPr>
          <w:rFonts w:ascii="Arial" w:hAnsi="Arial" w:cs="Arial"/>
          <w:sz w:val="24"/>
          <w:szCs w:val="24"/>
        </w:rPr>
        <w:t xml:space="preserve">Los </w:t>
      </w:r>
      <w:r w:rsidR="00652FDC" w:rsidRPr="003D3D1A">
        <w:rPr>
          <w:rFonts w:ascii="Arial" w:hAnsi="Arial" w:cs="Arial"/>
          <w:sz w:val="24"/>
          <w:szCs w:val="24"/>
        </w:rPr>
        <w:t>módulos</w:t>
      </w:r>
      <w:r w:rsidR="00755064" w:rsidRPr="003D3D1A">
        <w:rPr>
          <w:rFonts w:ascii="Arial" w:hAnsi="Arial" w:cs="Arial"/>
          <w:sz w:val="24"/>
          <w:szCs w:val="24"/>
        </w:rPr>
        <w:t xml:space="preserve"> productivos serán instalados en áreas montañosas que constituyen sitios con alta potencialidad y en donde se construya</w:t>
      </w:r>
      <w:r w:rsidR="001D6EA7" w:rsidRPr="003D3D1A">
        <w:rPr>
          <w:rFonts w:ascii="Arial" w:hAnsi="Arial" w:cs="Arial"/>
          <w:sz w:val="24"/>
          <w:szCs w:val="24"/>
        </w:rPr>
        <w:t>n</w:t>
      </w:r>
      <w:r w:rsidR="00755064" w:rsidRPr="003D3D1A">
        <w:rPr>
          <w:rFonts w:ascii="Arial" w:hAnsi="Arial" w:cs="Arial"/>
          <w:sz w:val="24"/>
          <w:szCs w:val="24"/>
        </w:rPr>
        <w:t xml:space="preserve"> centro</w:t>
      </w:r>
      <w:r w:rsidR="001D6EA7" w:rsidRPr="003D3D1A">
        <w:rPr>
          <w:rFonts w:ascii="Arial" w:hAnsi="Arial" w:cs="Arial"/>
          <w:sz w:val="24"/>
          <w:szCs w:val="24"/>
        </w:rPr>
        <w:t>s</w:t>
      </w:r>
      <w:r w:rsidR="00755064" w:rsidRPr="003D3D1A">
        <w:rPr>
          <w:rFonts w:ascii="Arial" w:hAnsi="Arial" w:cs="Arial"/>
          <w:sz w:val="24"/>
          <w:szCs w:val="24"/>
        </w:rPr>
        <w:t xml:space="preserve"> de acopi</w:t>
      </w:r>
      <w:r w:rsidR="001D6EA7" w:rsidRPr="003D3D1A">
        <w:rPr>
          <w:rFonts w:ascii="Arial" w:hAnsi="Arial" w:cs="Arial"/>
          <w:sz w:val="24"/>
          <w:szCs w:val="24"/>
        </w:rPr>
        <w:t>o</w:t>
      </w:r>
      <w:r w:rsidR="00755064" w:rsidRPr="003D3D1A">
        <w:rPr>
          <w:rFonts w:ascii="Arial" w:hAnsi="Arial" w:cs="Arial"/>
          <w:sz w:val="24"/>
          <w:szCs w:val="24"/>
        </w:rPr>
        <w:t xml:space="preserve"> habilitado</w:t>
      </w:r>
      <w:r w:rsidR="001D6EA7" w:rsidRPr="003D3D1A">
        <w:rPr>
          <w:rFonts w:ascii="Arial" w:hAnsi="Arial" w:cs="Arial"/>
          <w:sz w:val="24"/>
          <w:szCs w:val="24"/>
        </w:rPr>
        <w:t>s</w:t>
      </w:r>
      <w:r w:rsidR="00755064" w:rsidRPr="003D3D1A">
        <w:rPr>
          <w:rFonts w:ascii="Arial" w:hAnsi="Arial" w:cs="Arial"/>
          <w:sz w:val="24"/>
          <w:szCs w:val="24"/>
        </w:rPr>
        <w:t xml:space="preserve"> con paneles solares para uso de </w:t>
      </w:r>
      <w:r w:rsidR="004B1641" w:rsidRPr="003D3D1A">
        <w:rPr>
          <w:rFonts w:ascii="Arial" w:hAnsi="Arial" w:cs="Arial"/>
          <w:sz w:val="24"/>
          <w:szCs w:val="24"/>
        </w:rPr>
        <w:t>centrifugas</w:t>
      </w:r>
      <w:r w:rsidR="00755064" w:rsidRPr="003D3D1A">
        <w:rPr>
          <w:rFonts w:ascii="Arial" w:hAnsi="Arial" w:cs="Arial"/>
          <w:sz w:val="24"/>
          <w:szCs w:val="24"/>
        </w:rPr>
        <w:t xml:space="preserve"> y demás equipos decantadores </w:t>
      </w:r>
      <w:r w:rsidR="001D6EA7" w:rsidRPr="003D3D1A">
        <w:rPr>
          <w:rFonts w:ascii="Arial" w:hAnsi="Arial" w:cs="Arial"/>
          <w:sz w:val="24"/>
          <w:szCs w:val="24"/>
        </w:rPr>
        <w:t>traduciéndose</w:t>
      </w:r>
      <w:r w:rsidR="00755064" w:rsidRPr="003D3D1A">
        <w:rPr>
          <w:rFonts w:ascii="Arial" w:hAnsi="Arial" w:cs="Arial"/>
          <w:sz w:val="24"/>
          <w:szCs w:val="24"/>
        </w:rPr>
        <w:t xml:space="preserve"> en espacios de</w:t>
      </w:r>
      <w:r w:rsidR="009A35DE" w:rsidRPr="003D3D1A">
        <w:rPr>
          <w:rFonts w:ascii="Arial" w:hAnsi="Arial" w:cs="Arial"/>
          <w:sz w:val="24"/>
          <w:szCs w:val="24"/>
        </w:rPr>
        <w:t xml:space="preserve"> mercado desde </w:t>
      </w:r>
      <w:r w:rsidR="00EE32AF" w:rsidRPr="003D3D1A">
        <w:rPr>
          <w:rFonts w:ascii="Arial" w:hAnsi="Arial" w:cs="Arial"/>
          <w:sz w:val="24"/>
          <w:szCs w:val="24"/>
        </w:rPr>
        <w:t xml:space="preserve">la presentación de botes plásticos de 250, 500 y 750 </w:t>
      </w:r>
      <w:r w:rsidR="001D6EA7" w:rsidRPr="003D3D1A">
        <w:rPr>
          <w:rFonts w:ascii="Arial" w:hAnsi="Arial" w:cs="Arial"/>
          <w:sz w:val="24"/>
          <w:szCs w:val="24"/>
        </w:rPr>
        <w:t>m</w:t>
      </w:r>
      <w:r w:rsidR="00EE32AF" w:rsidRPr="003D3D1A">
        <w:rPr>
          <w:rFonts w:ascii="Arial" w:hAnsi="Arial" w:cs="Arial"/>
          <w:sz w:val="24"/>
          <w:szCs w:val="24"/>
        </w:rPr>
        <w:t>l</w:t>
      </w:r>
      <w:r w:rsidR="00C368C7" w:rsidRPr="003D3D1A">
        <w:rPr>
          <w:rFonts w:ascii="Arial" w:hAnsi="Arial" w:cs="Arial"/>
          <w:sz w:val="24"/>
          <w:szCs w:val="24"/>
        </w:rPr>
        <w:t xml:space="preserve"> para el mercado regional y en barriles </w:t>
      </w:r>
      <w:r w:rsidR="009A35DE" w:rsidRPr="003D3D1A">
        <w:rPr>
          <w:rFonts w:ascii="Arial" w:hAnsi="Arial" w:cs="Arial"/>
          <w:sz w:val="24"/>
          <w:szCs w:val="24"/>
        </w:rPr>
        <w:t xml:space="preserve">de 42 galones </w:t>
      </w:r>
      <w:r w:rsidR="00C368C7" w:rsidRPr="003D3D1A">
        <w:rPr>
          <w:rFonts w:ascii="Arial" w:hAnsi="Arial" w:cs="Arial"/>
          <w:sz w:val="24"/>
          <w:szCs w:val="24"/>
        </w:rPr>
        <w:t xml:space="preserve">para el mercado </w:t>
      </w:r>
      <w:r w:rsidR="009A35DE" w:rsidRPr="003D3D1A">
        <w:rPr>
          <w:rFonts w:ascii="Arial" w:hAnsi="Arial" w:cs="Arial"/>
          <w:sz w:val="24"/>
          <w:szCs w:val="24"/>
        </w:rPr>
        <w:t xml:space="preserve">nacional </w:t>
      </w:r>
      <w:r w:rsidR="00C368C7" w:rsidRPr="003D3D1A">
        <w:rPr>
          <w:rFonts w:ascii="Arial" w:hAnsi="Arial" w:cs="Arial"/>
          <w:sz w:val="24"/>
          <w:szCs w:val="24"/>
        </w:rPr>
        <w:t>con acuerdos</w:t>
      </w:r>
      <w:r w:rsidR="00C850F1" w:rsidRPr="003D3D1A">
        <w:rPr>
          <w:rFonts w:ascii="Arial" w:hAnsi="Arial" w:cs="Arial"/>
          <w:sz w:val="24"/>
          <w:szCs w:val="24"/>
        </w:rPr>
        <w:t xml:space="preserve"> de entrega con </w:t>
      </w:r>
      <w:r w:rsidR="00755064" w:rsidRPr="003D3D1A">
        <w:rPr>
          <w:rFonts w:ascii="Arial" w:hAnsi="Arial" w:cs="Arial"/>
          <w:sz w:val="24"/>
          <w:szCs w:val="24"/>
        </w:rPr>
        <w:t>algunos de los acopiadores nacionales</w:t>
      </w:r>
      <w:r w:rsidR="00D14D2E" w:rsidRPr="003D3D1A">
        <w:rPr>
          <w:rFonts w:ascii="Arial" w:hAnsi="Arial" w:cs="Arial"/>
          <w:sz w:val="24"/>
          <w:szCs w:val="24"/>
        </w:rPr>
        <w:t xml:space="preserve"> </w:t>
      </w:r>
      <w:r w:rsidR="00C368C7" w:rsidRPr="003D3D1A">
        <w:rPr>
          <w:rFonts w:ascii="Arial" w:hAnsi="Arial" w:cs="Arial"/>
          <w:sz w:val="24"/>
          <w:szCs w:val="24"/>
        </w:rPr>
        <w:t>en sitios convenientes para ambos</w:t>
      </w:r>
      <w:r w:rsidR="00D14D2E" w:rsidRPr="003D3D1A">
        <w:rPr>
          <w:rFonts w:ascii="Arial" w:hAnsi="Arial" w:cs="Arial"/>
          <w:sz w:val="24"/>
          <w:szCs w:val="24"/>
        </w:rPr>
        <w:t xml:space="preserve">. </w:t>
      </w:r>
    </w:p>
    <w:p w14:paraId="20D9D6D1" w14:textId="77777777" w:rsidR="006824BF" w:rsidRPr="003D3D1A" w:rsidRDefault="006824BF" w:rsidP="00D0349B">
      <w:pPr>
        <w:pStyle w:val="Sinespaciado"/>
        <w:jc w:val="both"/>
        <w:rPr>
          <w:rFonts w:ascii="Arial" w:hAnsi="Arial" w:cs="Arial"/>
          <w:w w:val="105"/>
          <w:sz w:val="24"/>
          <w:szCs w:val="24"/>
        </w:rPr>
      </w:pPr>
    </w:p>
    <w:p w14:paraId="6ED1F410" w14:textId="6F3EDC96" w:rsidR="008645C0" w:rsidRPr="003D3D1A" w:rsidRDefault="00B40264" w:rsidP="00D0349B">
      <w:pPr>
        <w:jc w:val="both"/>
        <w:rPr>
          <w:rFonts w:ascii="Arial" w:hAnsi="Arial" w:cs="Arial"/>
          <w:sz w:val="24"/>
          <w:szCs w:val="24"/>
        </w:rPr>
      </w:pPr>
      <w:r w:rsidRPr="003D3D1A">
        <w:rPr>
          <w:rFonts w:ascii="Arial" w:hAnsi="Arial" w:cs="Arial"/>
          <w:sz w:val="24"/>
          <w:szCs w:val="24"/>
        </w:rPr>
        <w:t>Con</w:t>
      </w:r>
      <w:r w:rsidR="00A61AC6" w:rsidRPr="003D3D1A">
        <w:rPr>
          <w:rFonts w:ascii="Arial" w:hAnsi="Arial" w:cs="Arial"/>
          <w:sz w:val="24"/>
          <w:szCs w:val="24"/>
        </w:rPr>
        <w:t xml:space="preserve"> este </w:t>
      </w:r>
      <w:r w:rsidR="00AB6AFE" w:rsidRPr="003D3D1A">
        <w:rPr>
          <w:rFonts w:ascii="Arial" w:hAnsi="Arial" w:cs="Arial"/>
          <w:sz w:val="24"/>
          <w:szCs w:val="24"/>
        </w:rPr>
        <w:t>perfil de ingresos se propone</w:t>
      </w:r>
      <w:r w:rsidR="00DE2481" w:rsidRPr="003D3D1A">
        <w:rPr>
          <w:rFonts w:ascii="Arial" w:hAnsi="Arial" w:cs="Arial"/>
          <w:sz w:val="24"/>
          <w:szCs w:val="24"/>
        </w:rPr>
        <w:t xml:space="preserve"> además de invertir</w:t>
      </w:r>
      <w:r w:rsidRPr="003D3D1A">
        <w:rPr>
          <w:rFonts w:ascii="Arial" w:hAnsi="Arial" w:cs="Arial"/>
          <w:sz w:val="24"/>
          <w:szCs w:val="24"/>
        </w:rPr>
        <w:t xml:space="preserve"> en </w:t>
      </w:r>
      <w:r w:rsidR="006A58F3" w:rsidRPr="003D3D1A">
        <w:rPr>
          <w:rFonts w:ascii="Arial" w:hAnsi="Arial" w:cs="Arial"/>
          <w:sz w:val="24"/>
          <w:szCs w:val="24"/>
        </w:rPr>
        <w:t xml:space="preserve">la </w:t>
      </w:r>
      <w:r w:rsidR="00304A74" w:rsidRPr="003D3D1A">
        <w:rPr>
          <w:rFonts w:ascii="Arial" w:hAnsi="Arial" w:cs="Arial"/>
          <w:sz w:val="24"/>
          <w:szCs w:val="24"/>
        </w:rPr>
        <w:t>c</w:t>
      </w:r>
      <w:r w:rsidRPr="003D3D1A">
        <w:rPr>
          <w:rFonts w:ascii="Arial" w:hAnsi="Arial" w:cs="Arial"/>
          <w:sz w:val="24"/>
          <w:szCs w:val="24"/>
        </w:rPr>
        <w:t>onstrucción de</w:t>
      </w:r>
      <w:r w:rsidR="000C47B5" w:rsidRPr="003D3D1A">
        <w:rPr>
          <w:rFonts w:ascii="Arial" w:hAnsi="Arial" w:cs="Arial"/>
          <w:sz w:val="24"/>
          <w:szCs w:val="24"/>
        </w:rPr>
        <w:t xml:space="preserve"> una bodega de procesamiento</w:t>
      </w:r>
      <w:r w:rsidRPr="003D3D1A">
        <w:rPr>
          <w:rFonts w:ascii="Arial" w:hAnsi="Arial" w:cs="Arial"/>
          <w:sz w:val="24"/>
          <w:szCs w:val="24"/>
        </w:rPr>
        <w:t>,</w:t>
      </w:r>
      <w:r w:rsidR="00304A74" w:rsidRPr="003D3D1A">
        <w:rPr>
          <w:rFonts w:ascii="Arial" w:hAnsi="Arial" w:cs="Arial"/>
          <w:sz w:val="24"/>
          <w:szCs w:val="24"/>
        </w:rPr>
        <w:t xml:space="preserve"> también</w:t>
      </w:r>
      <w:r w:rsidR="003D1F3D" w:rsidRPr="003D3D1A">
        <w:rPr>
          <w:rFonts w:ascii="Arial" w:hAnsi="Arial" w:cs="Arial"/>
          <w:sz w:val="24"/>
          <w:szCs w:val="24"/>
        </w:rPr>
        <w:t xml:space="preserve"> </w:t>
      </w:r>
      <w:r w:rsidR="00DE2481" w:rsidRPr="003D3D1A">
        <w:rPr>
          <w:rFonts w:ascii="Arial" w:hAnsi="Arial" w:cs="Arial"/>
          <w:sz w:val="24"/>
          <w:szCs w:val="24"/>
        </w:rPr>
        <w:t>en una centrifuga</w:t>
      </w:r>
      <w:r w:rsidR="00BD1AAF" w:rsidRPr="003D3D1A">
        <w:rPr>
          <w:rFonts w:ascii="Arial" w:hAnsi="Arial" w:cs="Arial"/>
          <w:sz w:val="24"/>
          <w:szCs w:val="24"/>
        </w:rPr>
        <w:t xml:space="preserve"> de 80 marcos, compra de una envasadora semiautomática</w:t>
      </w:r>
      <w:r w:rsidR="00D91B66" w:rsidRPr="003D3D1A">
        <w:rPr>
          <w:rFonts w:ascii="Arial" w:hAnsi="Arial" w:cs="Arial"/>
          <w:sz w:val="24"/>
          <w:szCs w:val="24"/>
        </w:rPr>
        <w:t xml:space="preserve"> y una tina para </w:t>
      </w:r>
      <w:r w:rsidR="00072D62" w:rsidRPr="003D3D1A">
        <w:rPr>
          <w:rFonts w:ascii="Arial" w:hAnsi="Arial" w:cs="Arial"/>
          <w:sz w:val="24"/>
          <w:szCs w:val="24"/>
        </w:rPr>
        <w:t>desperfollado</w:t>
      </w:r>
      <w:r w:rsidR="001D6EA7" w:rsidRPr="003D3D1A">
        <w:rPr>
          <w:rFonts w:ascii="Arial" w:hAnsi="Arial" w:cs="Arial"/>
          <w:sz w:val="24"/>
          <w:szCs w:val="24"/>
        </w:rPr>
        <w:t xml:space="preserve">; el </w:t>
      </w:r>
      <w:r w:rsidR="006824BF" w:rsidRPr="003D3D1A">
        <w:rPr>
          <w:rFonts w:ascii="Arial" w:hAnsi="Arial" w:cs="Arial"/>
          <w:sz w:val="24"/>
          <w:szCs w:val="24"/>
        </w:rPr>
        <w:t xml:space="preserve">capital también será invertido </w:t>
      </w:r>
      <w:r w:rsidR="00BD1AAF" w:rsidRPr="003D3D1A">
        <w:rPr>
          <w:rFonts w:ascii="Arial" w:hAnsi="Arial" w:cs="Arial"/>
          <w:sz w:val="24"/>
          <w:szCs w:val="24"/>
        </w:rPr>
        <w:t xml:space="preserve">en envases de plástico de las diferentes presentaciones que </w:t>
      </w:r>
      <w:r w:rsidR="00AB6AFE" w:rsidRPr="003D3D1A">
        <w:rPr>
          <w:rFonts w:ascii="Arial" w:hAnsi="Arial" w:cs="Arial"/>
          <w:sz w:val="24"/>
          <w:szCs w:val="24"/>
        </w:rPr>
        <w:t xml:space="preserve">se ofrecerá para </w:t>
      </w:r>
      <w:r w:rsidR="001D6EA7" w:rsidRPr="003D3D1A">
        <w:rPr>
          <w:rFonts w:ascii="Arial" w:hAnsi="Arial" w:cs="Arial"/>
          <w:sz w:val="24"/>
          <w:szCs w:val="24"/>
        </w:rPr>
        <w:t>a</w:t>
      </w:r>
      <w:r w:rsidR="00AB6AFE" w:rsidRPr="003D3D1A">
        <w:rPr>
          <w:rFonts w:ascii="Arial" w:hAnsi="Arial" w:cs="Arial"/>
          <w:sz w:val="24"/>
          <w:szCs w:val="24"/>
        </w:rPr>
        <w:t>l mercado</w:t>
      </w:r>
      <w:r w:rsidR="001D6EA7" w:rsidRPr="003D3D1A">
        <w:rPr>
          <w:rFonts w:ascii="Arial" w:hAnsi="Arial" w:cs="Arial"/>
          <w:sz w:val="24"/>
          <w:szCs w:val="24"/>
        </w:rPr>
        <w:t xml:space="preserve"> e</w:t>
      </w:r>
      <w:r w:rsidR="00BD1AAF" w:rsidRPr="003D3D1A">
        <w:rPr>
          <w:rFonts w:ascii="Arial" w:hAnsi="Arial" w:cs="Arial"/>
          <w:sz w:val="24"/>
          <w:szCs w:val="24"/>
        </w:rPr>
        <w:t xml:space="preserve"> impresión de etiqueta</w:t>
      </w:r>
      <w:r w:rsidR="001D6EA7" w:rsidRPr="003D3D1A">
        <w:rPr>
          <w:rFonts w:ascii="Arial" w:hAnsi="Arial" w:cs="Arial"/>
          <w:sz w:val="24"/>
          <w:szCs w:val="24"/>
        </w:rPr>
        <w:t>s.</w:t>
      </w:r>
    </w:p>
    <w:p w14:paraId="5B850864" w14:textId="77777777" w:rsidR="006824BF" w:rsidRPr="003D3D1A" w:rsidRDefault="006824BF" w:rsidP="00D0349B">
      <w:pPr>
        <w:pStyle w:val="Sinespaciado"/>
        <w:rPr>
          <w:rFonts w:ascii="Arial" w:hAnsi="Arial" w:cs="Arial"/>
        </w:rPr>
      </w:pPr>
    </w:p>
    <w:p w14:paraId="48B0F343" w14:textId="72F7A7A0" w:rsidR="003D25CB" w:rsidRPr="003D3D1A" w:rsidRDefault="001D6EA7" w:rsidP="00D0349B">
      <w:pPr>
        <w:jc w:val="both"/>
        <w:rPr>
          <w:rFonts w:ascii="Arial" w:hAnsi="Arial" w:cs="Arial"/>
          <w:sz w:val="24"/>
          <w:szCs w:val="24"/>
        </w:rPr>
      </w:pPr>
      <w:r w:rsidRPr="003D3D1A">
        <w:rPr>
          <w:rFonts w:ascii="Arial" w:hAnsi="Arial" w:cs="Arial"/>
          <w:sz w:val="24"/>
          <w:szCs w:val="24"/>
        </w:rPr>
        <w:t xml:space="preserve">Así mismo </w:t>
      </w:r>
      <w:r w:rsidR="00BD1AAF" w:rsidRPr="003D3D1A">
        <w:rPr>
          <w:rFonts w:ascii="Arial" w:hAnsi="Arial" w:cs="Arial"/>
          <w:sz w:val="24"/>
          <w:szCs w:val="24"/>
        </w:rPr>
        <w:t>se proponen inversiones en un tanque para decantado</w:t>
      </w:r>
      <w:r w:rsidRPr="003D3D1A">
        <w:rPr>
          <w:rFonts w:ascii="Arial" w:hAnsi="Arial" w:cs="Arial"/>
          <w:sz w:val="24"/>
          <w:szCs w:val="24"/>
        </w:rPr>
        <w:t xml:space="preserve">, </w:t>
      </w:r>
      <w:r w:rsidR="00BD1AAF" w:rsidRPr="003D3D1A">
        <w:rPr>
          <w:rFonts w:ascii="Arial" w:hAnsi="Arial" w:cs="Arial"/>
          <w:sz w:val="24"/>
          <w:szCs w:val="24"/>
        </w:rPr>
        <w:t xml:space="preserve">equipo para </w:t>
      </w:r>
      <w:r w:rsidR="00AF7581" w:rsidRPr="003D3D1A">
        <w:rPr>
          <w:rFonts w:ascii="Arial" w:hAnsi="Arial" w:cs="Arial"/>
          <w:sz w:val="24"/>
          <w:szCs w:val="24"/>
        </w:rPr>
        <w:t>manejo y</w:t>
      </w:r>
      <w:r w:rsidR="00BD1AAF" w:rsidRPr="003D3D1A">
        <w:rPr>
          <w:rFonts w:ascii="Arial" w:hAnsi="Arial" w:cs="Arial"/>
          <w:sz w:val="24"/>
          <w:szCs w:val="24"/>
        </w:rPr>
        <w:t xml:space="preserve"> por supuesto en las respectivas cajas de </w:t>
      </w:r>
      <w:r w:rsidR="00AF7581" w:rsidRPr="003D3D1A">
        <w:rPr>
          <w:rFonts w:ascii="Arial" w:hAnsi="Arial" w:cs="Arial"/>
          <w:sz w:val="24"/>
          <w:szCs w:val="24"/>
        </w:rPr>
        <w:t>producción</w:t>
      </w:r>
      <w:r w:rsidR="00BD1AAF" w:rsidRPr="003D3D1A">
        <w:rPr>
          <w:rFonts w:ascii="Arial" w:hAnsi="Arial" w:cs="Arial"/>
          <w:sz w:val="24"/>
          <w:szCs w:val="24"/>
        </w:rPr>
        <w:t xml:space="preserve"> que incluyen marcos, cera, </w:t>
      </w:r>
      <w:r w:rsidR="00AF7581" w:rsidRPr="003D3D1A">
        <w:rPr>
          <w:rFonts w:ascii="Arial" w:hAnsi="Arial" w:cs="Arial"/>
          <w:sz w:val="24"/>
          <w:szCs w:val="24"/>
        </w:rPr>
        <w:t>núcleos</w:t>
      </w:r>
      <w:r w:rsidR="00BD1AAF" w:rsidRPr="003D3D1A">
        <w:rPr>
          <w:rFonts w:ascii="Arial" w:hAnsi="Arial" w:cs="Arial"/>
          <w:sz w:val="24"/>
          <w:szCs w:val="24"/>
        </w:rPr>
        <w:t xml:space="preserve"> de abejas</w:t>
      </w:r>
      <w:r w:rsidR="00AF7581" w:rsidRPr="003D3D1A">
        <w:rPr>
          <w:rFonts w:ascii="Arial" w:hAnsi="Arial" w:cs="Arial"/>
          <w:sz w:val="24"/>
          <w:szCs w:val="24"/>
        </w:rPr>
        <w:t xml:space="preserve"> entre otros</w:t>
      </w:r>
      <w:r w:rsidRPr="003D3D1A">
        <w:rPr>
          <w:rFonts w:ascii="Arial" w:hAnsi="Arial" w:cs="Arial"/>
          <w:sz w:val="24"/>
          <w:szCs w:val="24"/>
        </w:rPr>
        <w:t xml:space="preserve">; con lo que se contará con </w:t>
      </w:r>
      <w:r w:rsidR="00AF7581" w:rsidRPr="003D3D1A">
        <w:rPr>
          <w:rFonts w:ascii="Arial" w:hAnsi="Arial" w:cs="Arial"/>
          <w:sz w:val="24"/>
          <w:szCs w:val="24"/>
        </w:rPr>
        <w:t xml:space="preserve">una caja colmenera ya instalada y lista para la </w:t>
      </w:r>
      <w:r w:rsidR="00B23D88" w:rsidRPr="003D3D1A">
        <w:rPr>
          <w:rFonts w:ascii="Arial" w:hAnsi="Arial" w:cs="Arial"/>
          <w:sz w:val="24"/>
          <w:szCs w:val="24"/>
        </w:rPr>
        <w:t>producción</w:t>
      </w:r>
      <w:r w:rsidR="00BD1AAF" w:rsidRPr="003D3D1A">
        <w:rPr>
          <w:rFonts w:ascii="Arial" w:hAnsi="Arial" w:cs="Arial"/>
          <w:sz w:val="24"/>
          <w:szCs w:val="24"/>
        </w:rPr>
        <w:t>.</w:t>
      </w:r>
      <w:r w:rsidR="00C5469F" w:rsidRPr="003D3D1A">
        <w:rPr>
          <w:rFonts w:ascii="Arial" w:hAnsi="Arial" w:cs="Arial"/>
          <w:sz w:val="24"/>
          <w:szCs w:val="24"/>
        </w:rPr>
        <w:t xml:space="preserve"> </w:t>
      </w:r>
    </w:p>
    <w:p w14:paraId="09241F91" w14:textId="77777777" w:rsidR="004B1641" w:rsidRPr="003D3D1A" w:rsidRDefault="004B1641" w:rsidP="00D0349B">
      <w:pPr>
        <w:jc w:val="both"/>
        <w:rPr>
          <w:rFonts w:ascii="Arial" w:hAnsi="Arial" w:cs="Arial"/>
          <w:sz w:val="24"/>
          <w:szCs w:val="24"/>
        </w:rPr>
      </w:pPr>
    </w:p>
    <w:p w14:paraId="371BDE02" w14:textId="456FD0FA" w:rsidR="00B071EB" w:rsidRPr="003D3D1A" w:rsidRDefault="00A33601">
      <w:pPr>
        <w:pStyle w:val="Ttulo1"/>
        <w:numPr>
          <w:ilvl w:val="0"/>
          <w:numId w:val="8"/>
        </w:numPr>
        <w:ind w:left="567" w:hanging="567"/>
        <w:jc w:val="both"/>
        <w:rPr>
          <w:rFonts w:ascii="Arial" w:hAnsi="Arial" w:cs="Arial"/>
          <w:sz w:val="24"/>
          <w:szCs w:val="24"/>
        </w:rPr>
      </w:pPr>
      <w:bookmarkStart w:id="19" w:name="_Toc122167763"/>
      <w:bookmarkStart w:id="20" w:name="_Toc126070297"/>
      <w:r w:rsidRPr="003D3D1A">
        <w:rPr>
          <w:rFonts w:ascii="Arial" w:hAnsi="Arial" w:cs="Arial"/>
          <w:sz w:val="24"/>
          <w:szCs w:val="24"/>
        </w:rPr>
        <w:t>Objetivos del Perfil de Ingreso</w:t>
      </w:r>
      <w:bookmarkEnd w:id="19"/>
      <w:bookmarkEnd w:id="20"/>
    </w:p>
    <w:p w14:paraId="6DB0D412" w14:textId="77777777" w:rsidR="00D0349B" w:rsidRPr="003D3D1A" w:rsidRDefault="00D0349B" w:rsidP="00D0349B">
      <w:pPr>
        <w:rPr>
          <w:rFonts w:ascii="Arial" w:hAnsi="Arial" w:cs="Arial"/>
        </w:rPr>
      </w:pPr>
    </w:p>
    <w:p w14:paraId="1C41B289" w14:textId="79D2787C" w:rsidR="00A33601" w:rsidRPr="003D3D1A" w:rsidRDefault="002D1877">
      <w:pPr>
        <w:pStyle w:val="Ttulo2"/>
        <w:numPr>
          <w:ilvl w:val="1"/>
          <w:numId w:val="8"/>
        </w:numPr>
        <w:ind w:left="567" w:hanging="567"/>
        <w:rPr>
          <w:rFonts w:ascii="Arial" w:hAnsi="Arial" w:cs="Arial"/>
        </w:rPr>
      </w:pPr>
      <w:bookmarkStart w:id="21" w:name="_Toc122167764"/>
      <w:bookmarkStart w:id="22" w:name="_Toc126070298"/>
      <w:r w:rsidRPr="003D3D1A">
        <w:rPr>
          <w:rFonts w:ascii="Arial" w:hAnsi="Arial" w:cs="Arial"/>
        </w:rPr>
        <w:t>Objetivo General</w:t>
      </w:r>
      <w:bookmarkEnd w:id="21"/>
      <w:bookmarkEnd w:id="22"/>
    </w:p>
    <w:p w14:paraId="30743478" w14:textId="6670F380" w:rsidR="002D1877" w:rsidRPr="003D3D1A" w:rsidRDefault="002D1877" w:rsidP="00D0349B">
      <w:pPr>
        <w:jc w:val="both"/>
        <w:rPr>
          <w:rFonts w:ascii="Arial" w:hAnsi="Arial" w:cs="Arial"/>
          <w:sz w:val="24"/>
          <w:szCs w:val="24"/>
          <w:lang w:val="es-ES_tradnl"/>
        </w:rPr>
      </w:pPr>
      <w:r w:rsidRPr="003D3D1A">
        <w:rPr>
          <w:rFonts w:ascii="Arial" w:hAnsi="Arial" w:cs="Arial"/>
          <w:sz w:val="24"/>
          <w:szCs w:val="24"/>
          <w:lang w:val="es-ES_tradnl"/>
        </w:rPr>
        <w:t xml:space="preserve">Compensar </w:t>
      </w:r>
      <w:r w:rsidR="005F420C" w:rsidRPr="003D3D1A">
        <w:rPr>
          <w:rFonts w:ascii="Arial" w:hAnsi="Arial" w:cs="Arial"/>
          <w:sz w:val="24"/>
          <w:szCs w:val="24"/>
          <w:lang w:val="es-ES_tradnl"/>
        </w:rPr>
        <w:t>a l</w:t>
      </w:r>
      <w:r w:rsidRPr="003D3D1A">
        <w:rPr>
          <w:rFonts w:ascii="Arial" w:hAnsi="Arial" w:cs="Arial"/>
          <w:sz w:val="24"/>
          <w:szCs w:val="24"/>
          <w:lang w:val="es-ES_tradnl"/>
        </w:rPr>
        <w:t>a</w:t>
      </w:r>
      <w:r w:rsidR="005F420C" w:rsidRPr="003D3D1A">
        <w:rPr>
          <w:rFonts w:ascii="Arial" w:hAnsi="Arial" w:cs="Arial"/>
          <w:sz w:val="24"/>
          <w:szCs w:val="24"/>
          <w:lang w:val="es-ES_tradnl"/>
        </w:rPr>
        <w:t>s</w:t>
      </w:r>
      <w:r w:rsidRPr="003D3D1A">
        <w:rPr>
          <w:rFonts w:ascii="Arial" w:hAnsi="Arial" w:cs="Arial"/>
          <w:sz w:val="24"/>
          <w:szCs w:val="24"/>
          <w:lang w:val="es-ES_tradnl"/>
        </w:rPr>
        <w:t xml:space="preserve"> poblaciones que </w:t>
      </w:r>
      <w:r w:rsidR="002F3D9D" w:rsidRPr="003D3D1A">
        <w:rPr>
          <w:rFonts w:ascii="Arial" w:hAnsi="Arial" w:cs="Arial"/>
          <w:sz w:val="24"/>
          <w:szCs w:val="24"/>
          <w:lang w:val="es-ES_tradnl"/>
        </w:rPr>
        <w:t>no cuentan con la cobertura de energía eléctrica</w:t>
      </w:r>
      <w:r w:rsidR="005F420C" w:rsidRPr="003D3D1A">
        <w:rPr>
          <w:rFonts w:ascii="Arial" w:hAnsi="Arial" w:cs="Arial"/>
          <w:sz w:val="24"/>
          <w:szCs w:val="24"/>
          <w:lang w:val="es-ES_tradnl"/>
        </w:rPr>
        <w:t xml:space="preserve">, facilitando para ello fuentes de generación alternativas que sirvan para la dinamización de sus economías. </w:t>
      </w:r>
    </w:p>
    <w:p w14:paraId="163A6CCA" w14:textId="77777777" w:rsidR="00E25DBA" w:rsidRPr="003D3D1A" w:rsidRDefault="00E25DBA" w:rsidP="00D0349B">
      <w:pPr>
        <w:jc w:val="both"/>
        <w:rPr>
          <w:rFonts w:ascii="Arial" w:hAnsi="Arial" w:cs="Arial"/>
          <w:sz w:val="24"/>
          <w:szCs w:val="24"/>
          <w:lang w:val="es-ES_tradnl"/>
        </w:rPr>
      </w:pPr>
    </w:p>
    <w:p w14:paraId="1CDB0673" w14:textId="3D85C9D9" w:rsidR="005F420C" w:rsidRPr="003D3D1A" w:rsidRDefault="005F420C">
      <w:pPr>
        <w:pStyle w:val="Ttulo2"/>
        <w:numPr>
          <w:ilvl w:val="1"/>
          <w:numId w:val="8"/>
        </w:numPr>
        <w:ind w:left="567" w:hanging="567"/>
        <w:rPr>
          <w:rFonts w:ascii="Arial" w:hAnsi="Arial" w:cs="Arial"/>
          <w:b w:val="0"/>
          <w:sz w:val="24"/>
          <w:szCs w:val="24"/>
        </w:rPr>
      </w:pPr>
      <w:bookmarkStart w:id="23" w:name="_Toc122167765"/>
      <w:bookmarkStart w:id="24" w:name="_Toc126070299"/>
      <w:r w:rsidRPr="003D3D1A">
        <w:rPr>
          <w:rFonts w:ascii="Arial" w:hAnsi="Arial" w:cs="Arial"/>
        </w:rPr>
        <w:t>Objetivos</w:t>
      </w:r>
      <w:r w:rsidRPr="003D3D1A">
        <w:rPr>
          <w:rFonts w:ascii="Arial" w:hAnsi="Arial" w:cs="Arial"/>
          <w:sz w:val="24"/>
          <w:szCs w:val="24"/>
        </w:rPr>
        <w:t xml:space="preserve"> específicos</w:t>
      </w:r>
      <w:bookmarkEnd w:id="23"/>
      <w:bookmarkEnd w:id="24"/>
      <w:r w:rsidRPr="003D3D1A">
        <w:rPr>
          <w:rFonts w:ascii="Arial" w:hAnsi="Arial" w:cs="Arial"/>
          <w:sz w:val="24"/>
          <w:szCs w:val="24"/>
        </w:rPr>
        <w:t xml:space="preserve"> </w:t>
      </w:r>
    </w:p>
    <w:p w14:paraId="509D5B5A" w14:textId="02601D4C" w:rsidR="005F420C" w:rsidRPr="003D3D1A" w:rsidRDefault="005F420C">
      <w:pPr>
        <w:pStyle w:val="Prrafodelista"/>
        <w:numPr>
          <w:ilvl w:val="0"/>
          <w:numId w:val="1"/>
        </w:numPr>
        <w:jc w:val="both"/>
        <w:rPr>
          <w:rFonts w:ascii="Arial" w:hAnsi="Arial" w:cs="Arial"/>
          <w:sz w:val="24"/>
          <w:szCs w:val="24"/>
          <w:lang w:val="es-ES_tradnl"/>
        </w:rPr>
      </w:pPr>
      <w:r w:rsidRPr="003D3D1A">
        <w:rPr>
          <w:rFonts w:ascii="Arial" w:hAnsi="Arial" w:cs="Arial"/>
          <w:sz w:val="24"/>
          <w:szCs w:val="24"/>
          <w:lang w:val="es-ES_tradnl"/>
        </w:rPr>
        <w:t>Instalar unidades productivas y de procesamiento para la producción y la comercialización de miel</w:t>
      </w:r>
    </w:p>
    <w:p w14:paraId="5C046ABE" w14:textId="6173B0A3" w:rsidR="005F420C" w:rsidRPr="003D3D1A" w:rsidRDefault="005F420C">
      <w:pPr>
        <w:pStyle w:val="Prrafodelista"/>
        <w:numPr>
          <w:ilvl w:val="0"/>
          <w:numId w:val="1"/>
        </w:numPr>
        <w:jc w:val="both"/>
        <w:rPr>
          <w:rFonts w:ascii="Arial" w:hAnsi="Arial" w:cs="Arial"/>
          <w:sz w:val="24"/>
          <w:szCs w:val="24"/>
          <w:lang w:val="es-ES_tradnl"/>
        </w:rPr>
      </w:pPr>
      <w:r w:rsidRPr="003D3D1A">
        <w:rPr>
          <w:rFonts w:ascii="Arial" w:hAnsi="Arial" w:cs="Arial"/>
          <w:sz w:val="24"/>
          <w:szCs w:val="24"/>
          <w:lang w:val="es-ES_tradnl"/>
        </w:rPr>
        <w:t xml:space="preserve">Invertir recursos financieros en tecnologías alternativas en </w:t>
      </w:r>
      <w:r w:rsidR="00291DCE" w:rsidRPr="003D3D1A">
        <w:rPr>
          <w:rFonts w:ascii="Arial" w:hAnsi="Arial" w:cs="Arial"/>
          <w:sz w:val="24"/>
          <w:szCs w:val="24"/>
          <w:lang w:val="es-ES_tradnl"/>
        </w:rPr>
        <w:t>producción</w:t>
      </w:r>
      <w:r w:rsidRPr="003D3D1A">
        <w:rPr>
          <w:rFonts w:ascii="Arial" w:hAnsi="Arial" w:cs="Arial"/>
          <w:sz w:val="24"/>
          <w:szCs w:val="24"/>
          <w:lang w:val="es-ES_tradnl"/>
        </w:rPr>
        <w:t xml:space="preserve"> de energía </w:t>
      </w:r>
      <w:r w:rsidR="00291DCE" w:rsidRPr="003D3D1A">
        <w:rPr>
          <w:rFonts w:ascii="Arial" w:hAnsi="Arial" w:cs="Arial"/>
          <w:sz w:val="24"/>
          <w:szCs w:val="24"/>
          <w:lang w:val="es-ES_tradnl"/>
        </w:rPr>
        <w:t xml:space="preserve">para favorecer </w:t>
      </w:r>
      <w:r w:rsidR="002F3D9D" w:rsidRPr="003D3D1A">
        <w:rPr>
          <w:rFonts w:ascii="Arial" w:hAnsi="Arial" w:cs="Arial"/>
          <w:sz w:val="24"/>
          <w:szCs w:val="24"/>
          <w:lang w:val="es-ES_tradnl"/>
        </w:rPr>
        <w:t>el</w:t>
      </w:r>
      <w:r w:rsidR="00291DCE" w:rsidRPr="003D3D1A">
        <w:rPr>
          <w:rFonts w:ascii="Arial" w:hAnsi="Arial" w:cs="Arial"/>
          <w:sz w:val="24"/>
          <w:szCs w:val="24"/>
          <w:lang w:val="es-ES_tradnl"/>
        </w:rPr>
        <w:t xml:space="preserve"> </w:t>
      </w:r>
      <w:r w:rsidR="002F3D9D" w:rsidRPr="003D3D1A">
        <w:rPr>
          <w:rFonts w:ascii="Arial" w:hAnsi="Arial" w:cs="Arial"/>
          <w:sz w:val="24"/>
          <w:szCs w:val="24"/>
          <w:lang w:val="es-ES_tradnl"/>
        </w:rPr>
        <w:t>rubro de la apicultura</w:t>
      </w:r>
      <w:r w:rsidR="00291DCE" w:rsidRPr="003D3D1A">
        <w:rPr>
          <w:rFonts w:ascii="Arial" w:hAnsi="Arial" w:cs="Arial"/>
          <w:sz w:val="24"/>
          <w:szCs w:val="24"/>
          <w:lang w:val="es-ES_tradnl"/>
        </w:rPr>
        <w:t xml:space="preserve"> en el país.</w:t>
      </w:r>
    </w:p>
    <w:p w14:paraId="5AA57BBF" w14:textId="5D9CFD42" w:rsidR="00B071EB" w:rsidRPr="003D3D1A" w:rsidRDefault="00B071EB" w:rsidP="00D0349B">
      <w:pPr>
        <w:jc w:val="both"/>
        <w:rPr>
          <w:rFonts w:ascii="Arial" w:hAnsi="Arial" w:cs="Arial"/>
          <w:sz w:val="24"/>
          <w:szCs w:val="24"/>
          <w:lang w:val="es-ES_tradnl"/>
        </w:rPr>
      </w:pPr>
    </w:p>
    <w:p w14:paraId="56629EB8" w14:textId="304F8F55" w:rsidR="004C477B" w:rsidRPr="003D3D1A" w:rsidRDefault="004C477B">
      <w:pPr>
        <w:pStyle w:val="Ttulo1"/>
        <w:numPr>
          <w:ilvl w:val="0"/>
          <w:numId w:val="8"/>
        </w:numPr>
        <w:ind w:left="567" w:hanging="567"/>
        <w:jc w:val="both"/>
        <w:rPr>
          <w:rFonts w:ascii="Arial" w:hAnsi="Arial" w:cs="Arial"/>
          <w:b w:val="0"/>
          <w:sz w:val="24"/>
          <w:szCs w:val="24"/>
        </w:rPr>
      </w:pPr>
      <w:bookmarkStart w:id="25" w:name="_Toc122167766"/>
      <w:bookmarkStart w:id="26" w:name="_Toc126070300"/>
      <w:bookmarkStart w:id="27" w:name="_Toc18230875"/>
      <w:bookmarkStart w:id="28" w:name="_Toc54882664"/>
      <w:bookmarkStart w:id="29" w:name="_Toc113215572"/>
      <w:r w:rsidRPr="003D3D1A">
        <w:rPr>
          <w:rFonts w:ascii="Arial" w:hAnsi="Arial" w:cs="Arial"/>
          <w:sz w:val="24"/>
          <w:szCs w:val="24"/>
        </w:rPr>
        <w:t>Descripción del negocio</w:t>
      </w:r>
      <w:bookmarkEnd w:id="25"/>
      <w:bookmarkEnd w:id="26"/>
      <w:r w:rsidRPr="003D3D1A">
        <w:rPr>
          <w:rFonts w:ascii="Arial" w:hAnsi="Arial" w:cs="Arial"/>
          <w:sz w:val="24"/>
          <w:szCs w:val="24"/>
        </w:rPr>
        <w:t xml:space="preserve"> </w:t>
      </w:r>
      <w:bookmarkEnd w:id="27"/>
      <w:bookmarkEnd w:id="28"/>
      <w:bookmarkEnd w:id="29"/>
    </w:p>
    <w:p w14:paraId="773A8D3D" w14:textId="77777777" w:rsidR="008875C0" w:rsidRPr="003D3D1A" w:rsidRDefault="008875C0" w:rsidP="00D0349B">
      <w:pPr>
        <w:pStyle w:val="Sinespaciado"/>
        <w:rPr>
          <w:rFonts w:ascii="Arial" w:hAnsi="Arial" w:cs="Arial"/>
        </w:rPr>
      </w:pPr>
    </w:p>
    <w:p w14:paraId="7BF280C1" w14:textId="6C3C176D" w:rsidR="004C477B" w:rsidRPr="003D3D1A" w:rsidRDefault="004C477B" w:rsidP="00D0349B">
      <w:pPr>
        <w:pStyle w:val="Sinespaciado"/>
        <w:jc w:val="both"/>
        <w:rPr>
          <w:rFonts w:ascii="Arial" w:hAnsi="Arial" w:cs="Arial"/>
        </w:rPr>
      </w:pPr>
      <w:r w:rsidRPr="003D3D1A">
        <w:rPr>
          <w:rFonts w:ascii="Arial" w:hAnsi="Arial" w:cs="Arial"/>
        </w:rPr>
        <w:t xml:space="preserve">La miel es un rubro con alto potencial pues la demanda sobrepasa la capacidad de la producción de los apicultores nacionales. Se estima que existen ofertas para compra en grandes volúmenes desde la Cooperativa </w:t>
      </w:r>
      <w:r w:rsidR="009270E8" w:rsidRPr="003D3D1A">
        <w:rPr>
          <w:rFonts w:ascii="Arial" w:hAnsi="Arial" w:cs="Arial"/>
        </w:rPr>
        <w:t>Apícola</w:t>
      </w:r>
      <w:r w:rsidRPr="003D3D1A">
        <w:rPr>
          <w:rFonts w:ascii="Arial" w:hAnsi="Arial" w:cs="Arial"/>
        </w:rPr>
        <w:t xml:space="preserve"> Pionera de Honduras Limitada (COAPIHL) con sede en Siguatepeque, también de la empresa Apis Subirana y Agri4Life, </w:t>
      </w:r>
      <w:r w:rsidR="00C65B4A" w:rsidRPr="003D3D1A">
        <w:rPr>
          <w:rFonts w:ascii="Arial" w:hAnsi="Arial" w:cs="Arial"/>
        </w:rPr>
        <w:t>otros mercados para la miel es</w:t>
      </w:r>
      <w:r w:rsidRPr="003D3D1A">
        <w:rPr>
          <w:rFonts w:ascii="Arial" w:hAnsi="Arial" w:cs="Arial"/>
        </w:rPr>
        <w:t xml:space="preserve"> la Escuela Agrícola Panamericana de El Zamorano (EAP) en Francisco Morazán y también de la Empresa Apis Lilian ubicada en la ciudad de Tegucigalpa. </w:t>
      </w:r>
    </w:p>
    <w:p w14:paraId="5BEBA0A5" w14:textId="77777777" w:rsidR="001A1FDB" w:rsidRPr="003D3D1A" w:rsidRDefault="001A1FDB" w:rsidP="00D0349B">
      <w:pPr>
        <w:pStyle w:val="Sinespaciado"/>
        <w:jc w:val="both"/>
        <w:rPr>
          <w:rFonts w:ascii="Arial" w:hAnsi="Arial" w:cs="Arial"/>
        </w:rPr>
      </w:pPr>
    </w:p>
    <w:p w14:paraId="21425B02" w14:textId="6AB59147" w:rsidR="004C477B" w:rsidRPr="003D3D1A" w:rsidRDefault="004C477B" w:rsidP="00D0349B">
      <w:pPr>
        <w:pStyle w:val="Sinespaciado"/>
        <w:jc w:val="both"/>
        <w:rPr>
          <w:rFonts w:ascii="Arial" w:hAnsi="Arial" w:cs="Arial"/>
        </w:rPr>
      </w:pPr>
      <w:r w:rsidRPr="003D3D1A">
        <w:rPr>
          <w:rFonts w:ascii="Arial" w:hAnsi="Arial" w:cs="Arial"/>
        </w:rPr>
        <w:t>El negocio propuesto</w:t>
      </w:r>
      <w:r w:rsidR="008E5214" w:rsidRPr="003D3D1A">
        <w:rPr>
          <w:rFonts w:ascii="Arial" w:hAnsi="Arial" w:cs="Arial"/>
        </w:rPr>
        <w:t xml:space="preserve"> ha</w:t>
      </w:r>
      <w:r w:rsidR="00EE43BA" w:rsidRPr="003D3D1A">
        <w:rPr>
          <w:rFonts w:ascii="Arial" w:hAnsi="Arial" w:cs="Arial"/>
        </w:rPr>
        <w:t xml:space="preserve"> formulado</w:t>
      </w:r>
      <w:r w:rsidR="008E5214" w:rsidRPr="003D3D1A">
        <w:rPr>
          <w:rFonts w:ascii="Arial" w:hAnsi="Arial" w:cs="Arial"/>
        </w:rPr>
        <w:t xml:space="preserve"> utilizando los criterios de potencialidad, rentabilidad, ocurrencia y resultado de la consulta pobreza y cobertura del sistema eléctrico y</w:t>
      </w:r>
      <w:r w:rsidRPr="003D3D1A">
        <w:rPr>
          <w:rFonts w:ascii="Arial" w:hAnsi="Arial" w:cs="Arial"/>
        </w:rPr>
        <w:t xml:space="preserve"> consiste </w:t>
      </w:r>
      <w:r w:rsidRPr="003D3D1A">
        <w:rPr>
          <w:rFonts w:ascii="Arial" w:hAnsi="Arial" w:cs="Arial"/>
        </w:rPr>
        <w:lastRenderedPageBreak/>
        <w:t xml:space="preserve">en la construcción de obras físicas consistentes en un local que será utilizado para el procesamiento y almacén de la miel, la obra será de madera con techo de zinc y tres ventanales para la ventilación. </w:t>
      </w:r>
    </w:p>
    <w:p w14:paraId="68676BB5" w14:textId="2AD501C4" w:rsidR="00E8665B" w:rsidRPr="003D3D1A" w:rsidRDefault="00E8665B" w:rsidP="00D0349B">
      <w:pPr>
        <w:jc w:val="both"/>
        <w:rPr>
          <w:rFonts w:ascii="Arial" w:hAnsi="Arial" w:cs="Arial"/>
        </w:rPr>
      </w:pPr>
      <w:r w:rsidRPr="003D3D1A">
        <w:rPr>
          <w:rFonts w:ascii="Arial" w:hAnsi="Arial" w:cs="Arial"/>
        </w:rPr>
        <w:t>En el negocio se proponen</w:t>
      </w:r>
      <w:r w:rsidR="00C65B4A" w:rsidRPr="003D3D1A">
        <w:rPr>
          <w:rFonts w:ascii="Arial" w:hAnsi="Arial" w:cs="Arial"/>
        </w:rPr>
        <w:t xml:space="preserve"> utilizar elementos innovadores de generación de energía para que la infraestructura productiva se ubique en áreas de alto potencial o sea en áreas donde exista alta concentración de especies forestales con abundancia</w:t>
      </w:r>
      <w:r w:rsidR="007B6A89" w:rsidRPr="003D3D1A">
        <w:rPr>
          <w:rFonts w:ascii="Arial" w:hAnsi="Arial" w:cs="Arial"/>
        </w:rPr>
        <w:t xml:space="preserve"> de</w:t>
      </w:r>
      <w:r w:rsidR="00C65B4A" w:rsidRPr="003D3D1A">
        <w:rPr>
          <w:rFonts w:ascii="Arial" w:hAnsi="Arial" w:cs="Arial"/>
        </w:rPr>
        <w:t xml:space="preserve"> floración.  </w:t>
      </w:r>
      <w:r w:rsidRPr="003D3D1A">
        <w:rPr>
          <w:rFonts w:ascii="Arial" w:hAnsi="Arial" w:cs="Arial"/>
        </w:rPr>
        <w:t xml:space="preserve"> </w:t>
      </w:r>
    </w:p>
    <w:p w14:paraId="60D8D8BA" w14:textId="24494E61" w:rsidR="004C477B" w:rsidRPr="003D3D1A" w:rsidRDefault="004C477B" w:rsidP="00D0349B">
      <w:pPr>
        <w:pStyle w:val="Sinespaciado"/>
        <w:jc w:val="both"/>
        <w:rPr>
          <w:rFonts w:ascii="Arial" w:hAnsi="Arial" w:cs="Arial"/>
        </w:rPr>
      </w:pPr>
      <w:r w:rsidRPr="003D3D1A">
        <w:rPr>
          <w:rFonts w:ascii="Arial" w:hAnsi="Arial" w:cs="Arial"/>
        </w:rPr>
        <w:t>En maquinaria y equipo las inversiones incluirán una centrifuga de acero inoxidable para 80 marcos,</w:t>
      </w:r>
      <w:r w:rsidR="007B6A89" w:rsidRPr="003D3D1A">
        <w:rPr>
          <w:rFonts w:ascii="Arial" w:hAnsi="Arial" w:cs="Arial"/>
        </w:rPr>
        <w:t xml:space="preserve"> </w:t>
      </w:r>
      <w:r w:rsidRPr="003D3D1A">
        <w:rPr>
          <w:rFonts w:ascii="Arial" w:hAnsi="Arial" w:cs="Arial"/>
        </w:rPr>
        <w:t xml:space="preserve">una tina para </w:t>
      </w:r>
      <w:proofErr w:type="spellStart"/>
      <w:r w:rsidRPr="003D3D1A">
        <w:rPr>
          <w:rFonts w:ascii="Arial" w:hAnsi="Arial" w:cs="Arial"/>
        </w:rPr>
        <w:t>desapercolado</w:t>
      </w:r>
      <w:proofErr w:type="spellEnd"/>
      <w:r w:rsidRPr="003D3D1A">
        <w:rPr>
          <w:rFonts w:ascii="Arial" w:hAnsi="Arial" w:cs="Arial"/>
        </w:rPr>
        <w:t>, una envasadora semiautomática, un tanque para decantado y una parte proporcional de frascos y barriles.</w:t>
      </w:r>
    </w:p>
    <w:p w14:paraId="2B50A5F9" w14:textId="77777777" w:rsidR="007B6A89" w:rsidRPr="003D3D1A" w:rsidRDefault="007B6A89" w:rsidP="00D0349B">
      <w:pPr>
        <w:pStyle w:val="Sinespaciado"/>
        <w:jc w:val="both"/>
        <w:rPr>
          <w:rFonts w:ascii="Arial" w:hAnsi="Arial" w:cs="Arial"/>
        </w:rPr>
      </w:pPr>
    </w:p>
    <w:p w14:paraId="79FF4257" w14:textId="4FFC06EA" w:rsidR="004C477B" w:rsidRPr="003D3D1A" w:rsidRDefault="004C477B" w:rsidP="00D0349B">
      <w:pPr>
        <w:pStyle w:val="Sinespaciado"/>
        <w:jc w:val="both"/>
        <w:rPr>
          <w:rFonts w:ascii="Arial" w:hAnsi="Arial" w:cs="Arial"/>
        </w:rPr>
      </w:pPr>
      <w:r w:rsidRPr="003D3D1A">
        <w:rPr>
          <w:rFonts w:ascii="Arial" w:hAnsi="Arial" w:cs="Arial"/>
        </w:rPr>
        <w:t xml:space="preserve">En las inversiones para la producción se propone </w:t>
      </w:r>
      <w:r w:rsidR="00815AC4" w:rsidRPr="003D3D1A">
        <w:rPr>
          <w:rFonts w:ascii="Arial" w:hAnsi="Arial" w:cs="Arial"/>
        </w:rPr>
        <w:t>1000</w:t>
      </w:r>
      <w:r w:rsidRPr="003D3D1A">
        <w:rPr>
          <w:rFonts w:ascii="Arial" w:hAnsi="Arial" w:cs="Arial"/>
        </w:rPr>
        <w:t xml:space="preserve"> cajas colmeneras</w:t>
      </w:r>
      <w:r w:rsidR="008875C0" w:rsidRPr="003D3D1A">
        <w:rPr>
          <w:rFonts w:ascii="Arial" w:hAnsi="Arial" w:cs="Arial"/>
        </w:rPr>
        <w:t xml:space="preserve"> para 4 departamentos o sea la inversión en 4,000 cajas a nivel nacional</w:t>
      </w:r>
      <w:r w:rsidRPr="003D3D1A">
        <w:rPr>
          <w:rFonts w:ascii="Arial" w:hAnsi="Arial" w:cs="Arial"/>
        </w:rPr>
        <w:t xml:space="preserve"> que contendrá los marcos con la cera sintética y los núcleos de abejas provisto para continuar con la producción se incluyen además los respectivos medicamentos que se utilizan en la explotación </w:t>
      </w:r>
      <w:r w:rsidR="00705836" w:rsidRPr="003D3D1A">
        <w:rPr>
          <w:rFonts w:ascii="Arial" w:hAnsi="Arial" w:cs="Arial"/>
        </w:rPr>
        <w:t>apícola</w:t>
      </w:r>
      <w:r w:rsidRPr="003D3D1A">
        <w:rPr>
          <w:rFonts w:ascii="Arial" w:hAnsi="Arial" w:cs="Arial"/>
        </w:rPr>
        <w:t>.</w:t>
      </w:r>
    </w:p>
    <w:p w14:paraId="12A22776" w14:textId="77777777" w:rsidR="007B6A89" w:rsidRPr="003D3D1A" w:rsidRDefault="007B6A89" w:rsidP="00D0349B">
      <w:pPr>
        <w:pStyle w:val="Sinespaciado"/>
        <w:jc w:val="both"/>
        <w:rPr>
          <w:rFonts w:ascii="Arial" w:hAnsi="Arial" w:cs="Arial"/>
        </w:rPr>
      </w:pPr>
    </w:p>
    <w:p w14:paraId="50A0FD97" w14:textId="6B093BE1" w:rsidR="004C477B" w:rsidRPr="003D3D1A" w:rsidRDefault="004C477B" w:rsidP="00D0349B">
      <w:pPr>
        <w:pStyle w:val="Sinespaciado"/>
        <w:jc w:val="both"/>
        <w:rPr>
          <w:rFonts w:ascii="Arial" w:hAnsi="Arial" w:cs="Arial"/>
        </w:rPr>
      </w:pPr>
      <w:r w:rsidRPr="003D3D1A">
        <w:rPr>
          <w:rFonts w:ascii="Arial" w:hAnsi="Arial" w:cs="Arial"/>
        </w:rPr>
        <w:t xml:space="preserve">En Herramientas se incluyen otros equipos adicionales que serán utilizados para la extracción de la miel como espátulas, guantes, velos, cepillos, termómetros, overoles y otros más. </w:t>
      </w:r>
    </w:p>
    <w:p w14:paraId="7C631020" w14:textId="27127A4B" w:rsidR="004C477B" w:rsidRPr="003D3D1A" w:rsidRDefault="004C477B" w:rsidP="00D0349B">
      <w:pPr>
        <w:pStyle w:val="Sinespaciado"/>
        <w:jc w:val="both"/>
        <w:rPr>
          <w:rFonts w:ascii="Arial" w:hAnsi="Arial" w:cs="Arial"/>
        </w:rPr>
      </w:pPr>
    </w:p>
    <w:p w14:paraId="2436BD1A" w14:textId="6A29C7FA" w:rsidR="00D86CA1" w:rsidRPr="003D3D1A" w:rsidRDefault="004C477B" w:rsidP="00D0349B">
      <w:pPr>
        <w:pStyle w:val="Sinespaciado"/>
        <w:jc w:val="both"/>
        <w:rPr>
          <w:rFonts w:ascii="Arial" w:hAnsi="Arial" w:cs="Arial"/>
        </w:rPr>
      </w:pPr>
      <w:r w:rsidRPr="003D3D1A">
        <w:rPr>
          <w:rFonts w:ascii="Arial" w:hAnsi="Arial" w:cs="Arial"/>
        </w:rPr>
        <w:t>Toda la inversión desde este Plan de Negocio busca la productividad de 66.7 barriles de miel</w:t>
      </w:r>
      <w:r w:rsidR="008875C0" w:rsidRPr="003D3D1A">
        <w:rPr>
          <w:rFonts w:ascii="Arial" w:hAnsi="Arial" w:cs="Arial"/>
        </w:rPr>
        <w:t xml:space="preserve"> por cada 1000 cajas</w:t>
      </w:r>
      <w:r w:rsidRPr="003D3D1A">
        <w:rPr>
          <w:rFonts w:ascii="Arial" w:hAnsi="Arial" w:cs="Arial"/>
        </w:rPr>
        <w:t xml:space="preserve">, </w:t>
      </w:r>
      <w:r w:rsidR="007B6A89" w:rsidRPr="003D3D1A">
        <w:rPr>
          <w:rFonts w:ascii="Arial" w:hAnsi="Arial" w:cs="Arial"/>
        </w:rPr>
        <w:t>u</w:t>
      </w:r>
      <w:r w:rsidR="00D86CA1" w:rsidRPr="003D3D1A">
        <w:rPr>
          <w:rFonts w:ascii="Arial" w:hAnsi="Arial" w:cs="Arial"/>
        </w:rPr>
        <w:t>n</w:t>
      </w:r>
      <w:r w:rsidR="007B6A89" w:rsidRPr="003D3D1A">
        <w:rPr>
          <w:rFonts w:ascii="Arial" w:hAnsi="Arial" w:cs="Arial"/>
        </w:rPr>
        <w:t>a</w:t>
      </w:r>
      <w:r w:rsidR="00D86CA1" w:rsidRPr="003D3D1A">
        <w:rPr>
          <w:rFonts w:ascii="Arial" w:hAnsi="Arial" w:cs="Arial"/>
        </w:rPr>
        <w:t xml:space="preserve"> de las reflexiones del negocio actual es que los precios de la miel deberán ser revisados y no deberán estar de acuerdo al precio de referencia fijados en los mercados </w:t>
      </w:r>
      <w:r w:rsidR="0087714C" w:rsidRPr="003D3D1A">
        <w:rPr>
          <w:rFonts w:ascii="Arial" w:hAnsi="Arial" w:cs="Arial"/>
        </w:rPr>
        <w:t xml:space="preserve">actuales </w:t>
      </w:r>
      <w:r w:rsidR="00D86CA1" w:rsidRPr="003D3D1A">
        <w:rPr>
          <w:rFonts w:ascii="Arial" w:hAnsi="Arial" w:cs="Arial"/>
        </w:rPr>
        <w:t xml:space="preserve">sino bajarlo a un valor competitivo pues el costo de la miel junto con el envase según </w:t>
      </w:r>
      <w:r w:rsidR="002F5155" w:rsidRPr="003D3D1A">
        <w:rPr>
          <w:rFonts w:ascii="Arial" w:hAnsi="Arial" w:cs="Arial"/>
        </w:rPr>
        <w:t xml:space="preserve">el análisis financiero </w:t>
      </w:r>
      <w:r w:rsidR="00D86CA1" w:rsidRPr="003D3D1A">
        <w:rPr>
          <w:rFonts w:ascii="Arial" w:hAnsi="Arial" w:cs="Arial"/>
        </w:rPr>
        <w:t xml:space="preserve">es de L. </w:t>
      </w:r>
      <w:r w:rsidR="002F5155" w:rsidRPr="003D3D1A">
        <w:rPr>
          <w:rFonts w:ascii="Arial" w:hAnsi="Arial" w:cs="Arial"/>
        </w:rPr>
        <w:t>39.31</w:t>
      </w:r>
      <w:r w:rsidR="00D86CA1" w:rsidRPr="003D3D1A">
        <w:rPr>
          <w:rFonts w:ascii="Arial" w:hAnsi="Arial" w:cs="Arial"/>
        </w:rPr>
        <w:t xml:space="preserve"> por lo tanto disponer de precios al mi</w:t>
      </w:r>
      <w:r w:rsidR="002F5155" w:rsidRPr="003D3D1A">
        <w:rPr>
          <w:rFonts w:ascii="Arial" w:hAnsi="Arial" w:cs="Arial"/>
        </w:rPr>
        <w:t>s</w:t>
      </w:r>
      <w:r w:rsidR="00D86CA1" w:rsidRPr="003D3D1A">
        <w:rPr>
          <w:rFonts w:ascii="Arial" w:hAnsi="Arial" w:cs="Arial"/>
        </w:rPr>
        <w:t>mo valor del mercado hace poco competitivo el producto y poco accesible para los consumidores de estratos sociales con bajos ingresos</w:t>
      </w:r>
      <w:r w:rsidR="002F5155" w:rsidRPr="003D3D1A">
        <w:rPr>
          <w:rFonts w:ascii="Arial" w:hAnsi="Arial" w:cs="Arial"/>
        </w:rPr>
        <w:t xml:space="preserve"> que son mayoría</w:t>
      </w:r>
      <w:r w:rsidR="00D86CA1" w:rsidRPr="003D3D1A">
        <w:rPr>
          <w:rFonts w:ascii="Arial" w:hAnsi="Arial" w:cs="Arial"/>
        </w:rPr>
        <w:t xml:space="preserve">. </w:t>
      </w:r>
      <w:r w:rsidR="002F5155" w:rsidRPr="003D3D1A">
        <w:rPr>
          <w:rFonts w:ascii="Arial" w:hAnsi="Arial" w:cs="Arial"/>
        </w:rPr>
        <w:t>Según la empresa el promedio de la productividad es de 40 botes de miel de 750 Ml por colmena.</w:t>
      </w:r>
    </w:p>
    <w:p w14:paraId="5FE9B3B6" w14:textId="77777777" w:rsidR="00D0349B" w:rsidRPr="003D3D1A" w:rsidRDefault="00D0349B" w:rsidP="00D0349B">
      <w:pPr>
        <w:pStyle w:val="Sinespaciado"/>
        <w:jc w:val="both"/>
        <w:rPr>
          <w:rFonts w:ascii="Arial" w:hAnsi="Arial" w:cs="Arial"/>
        </w:rPr>
      </w:pPr>
    </w:p>
    <w:p w14:paraId="2CB3C89F" w14:textId="67E2DDA8" w:rsidR="004F01D2" w:rsidRPr="003D3D1A" w:rsidRDefault="00C55ADC">
      <w:pPr>
        <w:pStyle w:val="Ttulo1"/>
        <w:numPr>
          <w:ilvl w:val="0"/>
          <w:numId w:val="8"/>
        </w:numPr>
        <w:ind w:left="567" w:hanging="567"/>
        <w:jc w:val="both"/>
        <w:rPr>
          <w:rFonts w:ascii="Arial" w:hAnsi="Arial" w:cs="Arial"/>
          <w:b w:val="0"/>
          <w:sz w:val="24"/>
          <w:szCs w:val="24"/>
        </w:rPr>
      </w:pPr>
      <w:bookmarkStart w:id="30" w:name="_Toc122167767"/>
      <w:bookmarkStart w:id="31" w:name="_Toc126070301"/>
      <w:bookmarkStart w:id="32" w:name="_Toc3273290"/>
      <w:bookmarkStart w:id="33" w:name="_Toc54882665"/>
      <w:bookmarkStart w:id="34" w:name="_Toc113215573"/>
      <w:r w:rsidRPr="003D3D1A">
        <w:rPr>
          <w:rFonts w:ascii="Arial" w:hAnsi="Arial" w:cs="Arial"/>
          <w:sz w:val="24"/>
          <w:szCs w:val="24"/>
        </w:rPr>
        <w:t>Análisis Técnico</w:t>
      </w:r>
      <w:bookmarkEnd w:id="30"/>
      <w:bookmarkEnd w:id="31"/>
      <w:r w:rsidRPr="003D3D1A">
        <w:rPr>
          <w:rFonts w:ascii="Arial" w:hAnsi="Arial" w:cs="Arial"/>
          <w:sz w:val="24"/>
          <w:szCs w:val="24"/>
        </w:rPr>
        <w:t xml:space="preserve"> </w:t>
      </w:r>
      <w:bookmarkEnd w:id="32"/>
      <w:bookmarkEnd w:id="33"/>
      <w:bookmarkEnd w:id="34"/>
      <w:r w:rsidR="004F01D2" w:rsidRPr="003D3D1A">
        <w:rPr>
          <w:rFonts w:ascii="Arial" w:hAnsi="Arial" w:cs="Arial"/>
          <w:sz w:val="24"/>
          <w:szCs w:val="24"/>
        </w:rPr>
        <w:t xml:space="preserve">  </w:t>
      </w:r>
    </w:p>
    <w:p w14:paraId="188616A1" w14:textId="77777777" w:rsidR="003D3D1A" w:rsidRDefault="003D3D1A" w:rsidP="00D0349B">
      <w:pPr>
        <w:jc w:val="both"/>
        <w:rPr>
          <w:rFonts w:ascii="Arial" w:eastAsia="Times New Roman" w:hAnsi="Arial" w:cs="Arial"/>
        </w:rPr>
      </w:pPr>
    </w:p>
    <w:p w14:paraId="45FA9A0C" w14:textId="6F61DDC7" w:rsidR="007867F3" w:rsidRPr="003D3D1A" w:rsidRDefault="00467876" w:rsidP="00D0349B">
      <w:pPr>
        <w:jc w:val="both"/>
        <w:rPr>
          <w:rFonts w:ascii="Arial" w:eastAsia="Times New Roman" w:hAnsi="Arial" w:cs="Arial"/>
        </w:rPr>
      </w:pPr>
      <w:r w:rsidRPr="003D3D1A">
        <w:rPr>
          <w:rFonts w:ascii="Arial" w:eastAsia="Times New Roman" w:hAnsi="Arial" w:cs="Arial"/>
        </w:rPr>
        <w:t xml:space="preserve">El tamaño del proyecto tiene relación con </w:t>
      </w:r>
      <w:r w:rsidR="00D65560" w:rsidRPr="003D3D1A">
        <w:rPr>
          <w:rFonts w:ascii="Arial" w:eastAsia="Times New Roman" w:hAnsi="Arial" w:cs="Arial"/>
        </w:rPr>
        <w:t>la oferta que se tiene de los apicultores, según datos manejados por la cadena nacional de miel existe un diferencial de miel que demanda el mercado y que no puede ser cubierta por los productores nacionales.</w:t>
      </w:r>
    </w:p>
    <w:p w14:paraId="47632F2B" w14:textId="77777777" w:rsidR="007B6A89" w:rsidRPr="003D3D1A" w:rsidRDefault="007B6A89" w:rsidP="00D0349B">
      <w:pPr>
        <w:jc w:val="both"/>
        <w:rPr>
          <w:rFonts w:ascii="Arial" w:eastAsia="Times New Roman" w:hAnsi="Arial" w:cs="Arial"/>
        </w:rPr>
      </w:pPr>
    </w:p>
    <w:p w14:paraId="39F493B4" w14:textId="20DD0792" w:rsidR="007867F3" w:rsidRPr="003D3D1A" w:rsidRDefault="007867F3" w:rsidP="00D0349B">
      <w:pPr>
        <w:jc w:val="both"/>
        <w:rPr>
          <w:rFonts w:ascii="Arial" w:eastAsia="Times New Roman" w:hAnsi="Arial" w:cs="Arial"/>
          <w:b/>
          <w:bCs/>
        </w:rPr>
      </w:pPr>
      <w:r w:rsidRPr="003D3D1A">
        <w:rPr>
          <w:rFonts w:ascii="Arial" w:eastAsia="Times New Roman" w:hAnsi="Arial" w:cs="Arial"/>
          <w:b/>
          <w:bCs/>
        </w:rPr>
        <w:t xml:space="preserve">Elementos de innovación tecnológica en los procesos de producción u operativa. </w:t>
      </w:r>
    </w:p>
    <w:p w14:paraId="1149021D" w14:textId="2318F808" w:rsidR="00D65560" w:rsidRPr="003D3D1A" w:rsidRDefault="00D65560" w:rsidP="00D0349B">
      <w:pPr>
        <w:jc w:val="both"/>
        <w:rPr>
          <w:rFonts w:ascii="Arial" w:eastAsia="Times New Roman" w:hAnsi="Arial" w:cs="Arial"/>
        </w:rPr>
      </w:pPr>
      <w:r w:rsidRPr="003D3D1A">
        <w:rPr>
          <w:rFonts w:ascii="Arial" w:eastAsia="Times New Roman" w:hAnsi="Arial" w:cs="Arial"/>
        </w:rPr>
        <w:t xml:space="preserve">La tecnología alternativa para la generación de energía eléctrica es apropiada para ayudar a los apicultores a provocar el </w:t>
      </w:r>
      <w:r w:rsidR="00F54986" w:rsidRPr="003D3D1A">
        <w:rPr>
          <w:rFonts w:ascii="Arial" w:eastAsia="Times New Roman" w:hAnsi="Arial" w:cs="Arial"/>
        </w:rPr>
        <w:t>adecentamiento</w:t>
      </w:r>
      <w:r w:rsidRPr="003D3D1A">
        <w:rPr>
          <w:rFonts w:ascii="Arial" w:eastAsia="Times New Roman" w:hAnsi="Arial" w:cs="Arial"/>
        </w:rPr>
        <w:t xml:space="preserve"> de la miel o sea la extracción de la miel desde los marcos que contienen las ceras en las cajas colmeneras. Existen centrifugas que son </w:t>
      </w:r>
      <w:r w:rsidR="00E05408" w:rsidRPr="003D3D1A">
        <w:rPr>
          <w:rFonts w:ascii="Arial" w:eastAsia="Times New Roman" w:hAnsi="Arial" w:cs="Arial"/>
        </w:rPr>
        <w:t>manuales,</w:t>
      </w:r>
      <w:r w:rsidRPr="003D3D1A">
        <w:rPr>
          <w:rFonts w:ascii="Arial" w:eastAsia="Times New Roman" w:hAnsi="Arial" w:cs="Arial"/>
        </w:rPr>
        <w:t xml:space="preserve"> pero ya con volúmenes grandes de miel se vuelven complicado.</w:t>
      </w:r>
      <w:r w:rsidR="009270E8" w:rsidRPr="003D3D1A">
        <w:rPr>
          <w:rFonts w:ascii="Arial" w:eastAsia="Times New Roman" w:hAnsi="Arial" w:cs="Arial"/>
        </w:rPr>
        <w:t xml:space="preserve"> </w:t>
      </w:r>
      <w:r w:rsidR="00F54986" w:rsidRPr="003D3D1A">
        <w:rPr>
          <w:rFonts w:ascii="Arial" w:eastAsia="Times New Roman" w:hAnsi="Arial" w:cs="Arial"/>
        </w:rPr>
        <w:t xml:space="preserve">Se propone la inversión en una centrifuga tipo tómbola </w:t>
      </w:r>
      <w:r w:rsidR="00933F7F" w:rsidRPr="003D3D1A">
        <w:rPr>
          <w:rFonts w:ascii="Arial" w:eastAsia="Times New Roman" w:hAnsi="Arial" w:cs="Arial"/>
        </w:rPr>
        <w:t xml:space="preserve">de acero </w:t>
      </w:r>
      <w:r w:rsidR="00E05408" w:rsidRPr="003D3D1A">
        <w:rPr>
          <w:rFonts w:ascii="Arial" w:eastAsia="Times New Roman" w:hAnsi="Arial" w:cs="Arial"/>
        </w:rPr>
        <w:t>inoxidable</w:t>
      </w:r>
      <w:r w:rsidR="00933F7F" w:rsidRPr="003D3D1A">
        <w:rPr>
          <w:rFonts w:ascii="Arial" w:eastAsia="Times New Roman" w:hAnsi="Arial" w:cs="Arial"/>
        </w:rPr>
        <w:t xml:space="preserve"> y con capacidad para </w:t>
      </w:r>
      <w:r w:rsidR="00F54986" w:rsidRPr="003D3D1A">
        <w:rPr>
          <w:rFonts w:ascii="Arial" w:eastAsia="Times New Roman" w:hAnsi="Arial" w:cs="Arial"/>
        </w:rPr>
        <w:t xml:space="preserve">80 </w:t>
      </w:r>
      <w:r w:rsidR="00E05408" w:rsidRPr="003D3D1A">
        <w:rPr>
          <w:rFonts w:ascii="Arial" w:eastAsia="Times New Roman" w:hAnsi="Arial" w:cs="Arial"/>
        </w:rPr>
        <w:t>marcos</w:t>
      </w:r>
      <w:r w:rsidR="00F54986" w:rsidRPr="003D3D1A">
        <w:rPr>
          <w:rFonts w:ascii="Arial" w:eastAsia="Times New Roman" w:hAnsi="Arial" w:cs="Arial"/>
        </w:rPr>
        <w:t xml:space="preserve"> </w:t>
      </w:r>
      <w:r w:rsidR="00933F7F" w:rsidRPr="003D3D1A">
        <w:rPr>
          <w:rFonts w:ascii="Arial" w:eastAsia="Times New Roman" w:hAnsi="Arial" w:cs="Arial"/>
        </w:rPr>
        <w:t>para utilizarse con energía eléctrica.</w:t>
      </w:r>
    </w:p>
    <w:p w14:paraId="0A3B7165" w14:textId="77777777" w:rsidR="00D0349B" w:rsidRPr="003D3D1A" w:rsidRDefault="00D0349B" w:rsidP="00D0349B">
      <w:pPr>
        <w:jc w:val="both"/>
        <w:rPr>
          <w:rFonts w:ascii="Arial" w:hAnsi="Arial" w:cs="Arial"/>
          <w:color w:val="000000" w:themeColor="text1"/>
        </w:rPr>
      </w:pPr>
    </w:p>
    <w:p w14:paraId="7D5BD3EA" w14:textId="2579EFFC" w:rsidR="00546109" w:rsidRPr="003D3D1A" w:rsidRDefault="00546109" w:rsidP="00D0349B">
      <w:pPr>
        <w:jc w:val="both"/>
        <w:rPr>
          <w:rFonts w:ascii="Arial" w:hAnsi="Arial" w:cs="Arial"/>
        </w:rPr>
      </w:pPr>
      <w:r w:rsidRPr="003D3D1A">
        <w:rPr>
          <w:rFonts w:ascii="Arial" w:hAnsi="Arial" w:cs="Arial"/>
          <w:color w:val="000000" w:themeColor="text1"/>
        </w:rPr>
        <w:t xml:space="preserve">El proceso </w:t>
      </w:r>
      <w:r w:rsidR="00EE2729" w:rsidRPr="003D3D1A">
        <w:rPr>
          <w:rFonts w:ascii="Arial" w:hAnsi="Arial" w:cs="Arial"/>
        </w:rPr>
        <w:t>Diagrama de flujo para la extracción y beneficio de la miel</w:t>
      </w:r>
    </w:p>
    <w:p w14:paraId="51F8528E" w14:textId="77777777" w:rsidR="00D0349B" w:rsidRPr="003D3D1A" w:rsidRDefault="00D0349B" w:rsidP="00D0349B">
      <w:pPr>
        <w:jc w:val="both"/>
        <w:rPr>
          <w:rFonts w:ascii="Arial" w:hAnsi="Arial" w:cs="Arial"/>
          <w:color w:val="000000" w:themeColor="text1"/>
        </w:rPr>
      </w:pPr>
    </w:p>
    <w:p w14:paraId="68DE5EA1" w14:textId="77777777" w:rsidR="00D0349B" w:rsidRPr="003D3D1A" w:rsidRDefault="00D0349B">
      <w:pPr>
        <w:spacing w:after="200" w:line="276" w:lineRule="auto"/>
        <w:rPr>
          <w:rFonts w:ascii="Arial" w:eastAsiaTheme="minorEastAsia" w:hAnsi="Arial" w:cs="Arial"/>
          <w:b/>
          <w:bCs/>
          <w:szCs w:val="18"/>
          <w:lang w:eastAsia="es-HN"/>
        </w:rPr>
      </w:pPr>
      <w:r w:rsidRPr="003D3D1A">
        <w:rPr>
          <w:rFonts w:ascii="Arial" w:hAnsi="Arial" w:cs="Arial"/>
        </w:rPr>
        <w:br w:type="page"/>
      </w:r>
    </w:p>
    <w:p w14:paraId="40FC97DE" w14:textId="2DCF5447" w:rsidR="00546109" w:rsidRPr="003D3D1A" w:rsidRDefault="00E25DBA" w:rsidP="00D0349B">
      <w:pPr>
        <w:pStyle w:val="Descripcin"/>
        <w:jc w:val="center"/>
        <w:rPr>
          <w:rFonts w:ascii="Arial" w:hAnsi="Arial" w:cs="Arial"/>
          <w:sz w:val="20"/>
        </w:rPr>
      </w:pPr>
      <w:r w:rsidRPr="003D3D1A">
        <w:rPr>
          <w:rFonts w:ascii="Arial" w:hAnsi="Arial" w:cs="Arial"/>
        </w:rPr>
        <w:lastRenderedPageBreak/>
        <w:t xml:space="preserve">Gráfico </w:t>
      </w:r>
      <w:r w:rsidRPr="003D3D1A">
        <w:rPr>
          <w:rFonts w:ascii="Arial" w:hAnsi="Arial" w:cs="Arial"/>
        </w:rPr>
        <w:fldChar w:fldCharType="begin"/>
      </w:r>
      <w:r w:rsidRPr="003D3D1A">
        <w:rPr>
          <w:rFonts w:ascii="Arial" w:hAnsi="Arial" w:cs="Arial"/>
        </w:rPr>
        <w:instrText xml:space="preserve"> SEQ Gráfico \* ARABIC </w:instrText>
      </w:r>
      <w:r w:rsidRPr="003D3D1A">
        <w:rPr>
          <w:rFonts w:ascii="Arial" w:hAnsi="Arial" w:cs="Arial"/>
        </w:rPr>
        <w:fldChar w:fldCharType="separate"/>
      </w:r>
      <w:r w:rsidR="004B49B3">
        <w:rPr>
          <w:rFonts w:ascii="Arial" w:hAnsi="Arial" w:cs="Arial"/>
          <w:noProof/>
        </w:rPr>
        <w:t>2</w:t>
      </w:r>
      <w:r w:rsidRPr="003D3D1A">
        <w:rPr>
          <w:rFonts w:ascii="Arial" w:hAnsi="Arial" w:cs="Arial"/>
        </w:rPr>
        <w:fldChar w:fldCharType="end"/>
      </w:r>
      <w:r w:rsidRPr="003D3D1A">
        <w:rPr>
          <w:rFonts w:ascii="Arial" w:hAnsi="Arial" w:cs="Arial"/>
        </w:rPr>
        <w:t xml:space="preserve"> </w:t>
      </w:r>
      <w:r w:rsidRPr="003D3D1A">
        <w:rPr>
          <w:rFonts w:ascii="Arial" w:hAnsi="Arial" w:cs="Arial"/>
          <w:sz w:val="20"/>
        </w:rPr>
        <w:t>Flujo de Proceso</w:t>
      </w:r>
    </w:p>
    <w:p w14:paraId="524F6921" w14:textId="2DD62780" w:rsidR="009270E8" w:rsidRPr="003D3D1A" w:rsidRDefault="00546109" w:rsidP="00D0349B">
      <w:pPr>
        <w:jc w:val="center"/>
        <w:rPr>
          <w:rFonts w:ascii="Arial" w:eastAsia="Times New Roman" w:hAnsi="Arial" w:cs="Arial"/>
        </w:rPr>
      </w:pPr>
      <w:r w:rsidRPr="003D3D1A">
        <w:rPr>
          <w:rFonts w:ascii="Arial" w:hAnsi="Arial" w:cs="Arial"/>
          <w:noProof/>
          <w:lang w:eastAsia="es-HN"/>
        </w:rPr>
        <w:drawing>
          <wp:inline distT="0" distB="0" distL="0" distR="0" wp14:anchorId="4813904D" wp14:editId="5AC8ACB3">
            <wp:extent cx="3228975" cy="31623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8710" t="27772" r="21758" b="13967"/>
                    <a:stretch/>
                  </pic:blipFill>
                  <pic:spPr bwMode="auto">
                    <a:xfrm>
                      <a:off x="0" y="0"/>
                      <a:ext cx="3228975" cy="3162300"/>
                    </a:xfrm>
                    <a:prstGeom prst="rect">
                      <a:avLst/>
                    </a:prstGeom>
                    <a:ln>
                      <a:noFill/>
                    </a:ln>
                    <a:extLst>
                      <a:ext uri="{53640926-AAD7-44D8-BBD7-CCE9431645EC}">
                        <a14:shadowObscured xmlns:a14="http://schemas.microsoft.com/office/drawing/2010/main"/>
                      </a:ext>
                    </a:extLst>
                  </pic:spPr>
                </pic:pic>
              </a:graphicData>
            </a:graphic>
          </wp:inline>
        </w:drawing>
      </w:r>
    </w:p>
    <w:p w14:paraId="10595137" w14:textId="0A486797" w:rsidR="00385884" w:rsidRPr="003D3D1A" w:rsidRDefault="00385884" w:rsidP="00D0349B">
      <w:pPr>
        <w:jc w:val="both"/>
        <w:rPr>
          <w:rFonts w:ascii="Arial" w:hAnsi="Arial" w:cs="Arial"/>
        </w:rPr>
      </w:pPr>
    </w:p>
    <w:p w14:paraId="16BACD1F" w14:textId="3B360592" w:rsidR="005544E8" w:rsidRPr="003D3D1A" w:rsidRDefault="005544E8" w:rsidP="00D0349B">
      <w:pPr>
        <w:jc w:val="both"/>
        <w:rPr>
          <w:rFonts w:ascii="Arial" w:hAnsi="Arial" w:cs="Arial"/>
        </w:rPr>
      </w:pPr>
    </w:p>
    <w:p w14:paraId="228081FD" w14:textId="498C730A" w:rsidR="005544E8" w:rsidRPr="003D3D1A" w:rsidRDefault="005544E8" w:rsidP="00D0349B">
      <w:pPr>
        <w:jc w:val="both"/>
        <w:rPr>
          <w:rFonts w:ascii="Arial" w:hAnsi="Arial" w:cs="Arial"/>
        </w:rPr>
      </w:pPr>
      <w:r w:rsidRPr="003D3D1A">
        <w:rPr>
          <w:rFonts w:ascii="Arial" w:hAnsi="Arial" w:cs="Arial"/>
        </w:rPr>
        <w:t xml:space="preserve">A </w:t>
      </w:r>
      <w:r w:rsidR="008574B5" w:rsidRPr="003D3D1A">
        <w:rPr>
          <w:rFonts w:ascii="Arial" w:hAnsi="Arial" w:cs="Arial"/>
        </w:rPr>
        <w:t>continuación,</w:t>
      </w:r>
      <w:r w:rsidRPr="003D3D1A">
        <w:rPr>
          <w:rFonts w:ascii="Arial" w:hAnsi="Arial" w:cs="Arial"/>
        </w:rPr>
        <w:t xml:space="preserve"> se presentan el desglose de consumo eléctrico de los equipos a utilizar:</w:t>
      </w:r>
    </w:p>
    <w:p w14:paraId="21985B39" w14:textId="77777777" w:rsidR="005544E8" w:rsidRPr="003D3D1A" w:rsidRDefault="005544E8" w:rsidP="00D0349B">
      <w:pPr>
        <w:jc w:val="both"/>
        <w:rPr>
          <w:rFonts w:ascii="Arial" w:hAnsi="Arial" w:cs="Arial"/>
        </w:rPr>
      </w:pPr>
    </w:p>
    <w:p w14:paraId="422C66B4" w14:textId="2DEB387A" w:rsidR="00385884" w:rsidRPr="003D3D1A" w:rsidRDefault="005544E8" w:rsidP="00D0349B">
      <w:pPr>
        <w:jc w:val="both"/>
        <w:rPr>
          <w:rFonts w:ascii="Arial" w:hAnsi="Arial" w:cs="Arial"/>
        </w:rPr>
      </w:pPr>
      <w:r w:rsidRPr="003D3D1A">
        <w:rPr>
          <w:rFonts w:ascii="Arial" w:hAnsi="Arial" w:cs="Arial"/>
        </w:rPr>
        <w:t>Maquina c</w:t>
      </w:r>
      <w:r w:rsidR="00385884" w:rsidRPr="003D3D1A">
        <w:rPr>
          <w:rFonts w:ascii="Arial" w:hAnsi="Arial" w:cs="Arial"/>
        </w:rPr>
        <w:t>entrifugadora con motor de 130 W= 0.35 kW de potencia</w:t>
      </w:r>
    </w:p>
    <w:p w14:paraId="177EE768" w14:textId="2FCB4F43" w:rsidR="00385884" w:rsidRPr="003D3D1A" w:rsidRDefault="00385884" w:rsidP="00385884">
      <w:pPr>
        <w:pStyle w:val="Prrafodelista"/>
        <w:numPr>
          <w:ilvl w:val="0"/>
          <w:numId w:val="9"/>
        </w:numPr>
        <w:jc w:val="both"/>
        <w:rPr>
          <w:rFonts w:ascii="Arial" w:hAnsi="Arial" w:cs="Arial"/>
        </w:rPr>
      </w:pPr>
      <w:r w:rsidRPr="003D3D1A">
        <w:rPr>
          <w:rFonts w:ascii="Arial" w:hAnsi="Arial" w:cs="Arial"/>
        </w:rPr>
        <w:t>Uso 8 horas cada 21 días, por</w:t>
      </w:r>
      <w:r w:rsidR="008B24F3" w:rsidRPr="003D3D1A">
        <w:rPr>
          <w:rFonts w:ascii="Arial" w:hAnsi="Arial" w:cs="Arial"/>
        </w:rPr>
        <w:t xml:space="preserve"> 5</w:t>
      </w:r>
      <w:r w:rsidRPr="003D3D1A">
        <w:rPr>
          <w:rFonts w:ascii="Arial" w:hAnsi="Arial" w:cs="Arial"/>
        </w:rPr>
        <w:t xml:space="preserve"> días</w:t>
      </w:r>
    </w:p>
    <w:p w14:paraId="0E0C0AEF" w14:textId="7F0C2E8A" w:rsidR="00AE28E8" w:rsidRPr="003D3D1A" w:rsidRDefault="00AE28E8" w:rsidP="00D0349B">
      <w:pPr>
        <w:pStyle w:val="trt0xe"/>
        <w:shd w:val="clear" w:color="auto" w:fill="FFFFFF"/>
        <w:spacing w:before="0" w:beforeAutospacing="0" w:after="0" w:afterAutospacing="0"/>
        <w:rPr>
          <w:rFonts w:ascii="Arial" w:hAnsi="Arial" w:cs="Arial"/>
          <w:sz w:val="22"/>
          <w:szCs w:val="22"/>
        </w:rPr>
      </w:pPr>
    </w:p>
    <w:p w14:paraId="3087E777" w14:textId="6E45F819" w:rsidR="00297F27" w:rsidRPr="003D3D1A" w:rsidRDefault="00297F27" w:rsidP="00D0349B">
      <w:pPr>
        <w:pStyle w:val="trt0xe"/>
        <w:shd w:val="clear" w:color="auto" w:fill="FFFFFF"/>
        <w:spacing w:before="0" w:beforeAutospacing="0" w:after="0" w:afterAutospacing="0"/>
        <w:jc w:val="center"/>
        <w:rPr>
          <w:rFonts w:ascii="Arial" w:hAnsi="Arial" w:cs="Arial"/>
          <w:b/>
          <w:sz w:val="22"/>
          <w:szCs w:val="22"/>
        </w:rPr>
      </w:pPr>
      <w:r w:rsidRPr="003D3D1A">
        <w:rPr>
          <w:rFonts w:ascii="Arial" w:hAnsi="Arial" w:cs="Arial"/>
          <w:b/>
          <w:sz w:val="22"/>
          <w:szCs w:val="22"/>
        </w:rPr>
        <w:t>Gastos de energía eléctrica del equipo</w:t>
      </w:r>
    </w:p>
    <w:p w14:paraId="167C7A77" w14:textId="77777777" w:rsidR="005544E8" w:rsidRPr="003D3D1A" w:rsidRDefault="005544E8" w:rsidP="00D0349B">
      <w:pPr>
        <w:pStyle w:val="trt0xe"/>
        <w:shd w:val="clear" w:color="auto" w:fill="FFFFFF"/>
        <w:spacing w:before="0" w:beforeAutospacing="0" w:after="0" w:afterAutospacing="0"/>
        <w:jc w:val="center"/>
        <w:rPr>
          <w:rFonts w:ascii="Arial" w:hAnsi="Arial" w:cs="Arial"/>
          <w:b/>
          <w:sz w:val="22"/>
          <w:szCs w:val="22"/>
        </w:rPr>
      </w:pPr>
    </w:p>
    <w:tbl>
      <w:tblPr>
        <w:tblW w:w="8836" w:type="dxa"/>
        <w:tblInd w:w="-5" w:type="dxa"/>
        <w:tblLook w:val="04A0" w:firstRow="1" w:lastRow="0" w:firstColumn="1" w:lastColumn="0" w:noHBand="0" w:noVBand="1"/>
      </w:tblPr>
      <w:tblGrid>
        <w:gridCol w:w="8836"/>
      </w:tblGrid>
      <w:tr w:rsidR="00297F27" w:rsidRPr="003D3D1A" w14:paraId="76060BEC" w14:textId="77777777" w:rsidTr="00297F27">
        <w:trPr>
          <w:trHeight w:val="213"/>
        </w:trPr>
        <w:tc>
          <w:tcPr>
            <w:tcW w:w="8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D3FA5" w14:textId="7BB853A0" w:rsidR="00EC24F2" w:rsidRPr="003D3D1A" w:rsidRDefault="00297F27" w:rsidP="00D0349B">
            <w:pPr>
              <w:rPr>
                <w:rFonts w:ascii="Arial" w:eastAsia="Times New Roman" w:hAnsi="Arial" w:cs="Arial"/>
                <w:color w:val="000000"/>
              </w:rPr>
            </w:pPr>
            <w:bookmarkStart w:id="35" w:name="RANGE!B82"/>
            <w:r w:rsidRPr="003D3D1A">
              <w:rPr>
                <w:rFonts w:ascii="Arial" w:eastAsia="Times New Roman" w:hAnsi="Arial" w:cs="Arial"/>
                <w:color w:val="000000"/>
              </w:rPr>
              <w:t>- (</w:t>
            </w:r>
            <w:r w:rsidR="00385884" w:rsidRPr="003D3D1A">
              <w:rPr>
                <w:rFonts w:ascii="Arial" w:eastAsia="Times New Roman" w:hAnsi="Arial" w:cs="Arial"/>
                <w:color w:val="000000"/>
              </w:rPr>
              <w:t>24</w:t>
            </w:r>
            <w:r w:rsidRPr="003D3D1A">
              <w:rPr>
                <w:rFonts w:ascii="Arial" w:eastAsia="Times New Roman" w:hAnsi="Arial" w:cs="Arial"/>
                <w:color w:val="000000"/>
              </w:rPr>
              <w:t xml:space="preserve"> horas x </w:t>
            </w:r>
            <w:r w:rsidR="00385884" w:rsidRPr="003D3D1A">
              <w:rPr>
                <w:rFonts w:ascii="Arial" w:eastAsia="Times New Roman" w:hAnsi="Arial" w:cs="Arial"/>
                <w:color w:val="000000"/>
              </w:rPr>
              <w:t>.35</w:t>
            </w:r>
            <w:r w:rsidRPr="003D3D1A">
              <w:rPr>
                <w:rFonts w:ascii="Arial" w:eastAsia="Times New Roman" w:hAnsi="Arial" w:cs="Arial"/>
                <w:color w:val="000000"/>
              </w:rPr>
              <w:t xml:space="preserve"> kW) x </w:t>
            </w:r>
            <w:r w:rsidR="008B24F3" w:rsidRPr="003D3D1A">
              <w:rPr>
                <w:rFonts w:ascii="Arial" w:eastAsia="Times New Roman" w:hAnsi="Arial" w:cs="Arial"/>
                <w:color w:val="000000"/>
              </w:rPr>
              <w:t>87</w:t>
            </w:r>
            <w:r w:rsidRPr="003D3D1A">
              <w:rPr>
                <w:rFonts w:ascii="Arial" w:eastAsia="Times New Roman" w:hAnsi="Arial" w:cs="Arial"/>
                <w:color w:val="000000"/>
              </w:rPr>
              <w:t xml:space="preserve"> días al año x L.6.00/kWh= L </w:t>
            </w:r>
            <w:bookmarkEnd w:id="35"/>
            <w:r w:rsidR="008B24F3" w:rsidRPr="003D3D1A">
              <w:rPr>
                <w:rFonts w:ascii="Arial" w:eastAsia="Times New Roman" w:hAnsi="Arial" w:cs="Arial"/>
                <w:color w:val="000000"/>
              </w:rPr>
              <w:t>4384.80</w:t>
            </w:r>
          </w:p>
        </w:tc>
      </w:tr>
      <w:tr w:rsidR="00297F27" w:rsidRPr="003D3D1A" w14:paraId="03810EC8" w14:textId="77777777" w:rsidTr="00297F27">
        <w:trPr>
          <w:trHeight w:val="213"/>
        </w:trPr>
        <w:tc>
          <w:tcPr>
            <w:tcW w:w="8836" w:type="dxa"/>
            <w:tcBorders>
              <w:top w:val="nil"/>
              <w:left w:val="single" w:sz="4" w:space="0" w:color="auto"/>
              <w:bottom w:val="single" w:sz="4" w:space="0" w:color="auto"/>
              <w:right w:val="single" w:sz="4" w:space="0" w:color="auto"/>
            </w:tcBorders>
            <w:shd w:val="clear" w:color="auto" w:fill="auto"/>
            <w:noWrap/>
            <w:vAlign w:val="center"/>
            <w:hideMark/>
          </w:tcPr>
          <w:p w14:paraId="6104621B" w14:textId="2D6A5732" w:rsidR="00297F27" w:rsidRPr="003D3D1A" w:rsidRDefault="00297F27" w:rsidP="00D0349B">
            <w:pPr>
              <w:rPr>
                <w:rFonts w:ascii="Arial" w:eastAsia="Times New Roman" w:hAnsi="Arial" w:cs="Arial"/>
                <w:color w:val="000000"/>
              </w:rPr>
            </w:pPr>
            <w:r w:rsidRPr="003D3D1A">
              <w:rPr>
                <w:rFonts w:ascii="Arial" w:eastAsia="Times New Roman" w:hAnsi="Arial" w:cs="Arial"/>
                <w:color w:val="000000"/>
              </w:rPr>
              <w:t>- (</w:t>
            </w:r>
            <w:r w:rsidR="00385884" w:rsidRPr="003D3D1A">
              <w:rPr>
                <w:rFonts w:ascii="Arial" w:eastAsia="Times New Roman" w:hAnsi="Arial" w:cs="Arial"/>
                <w:color w:val="000000"/>
              </w:rPr>
              <w:t>24</w:t>
            </w:r>
            <w:r w:rsidRPr="003D3D1A">
              <w:rPr>
                <w:rFonts w:ascii="Arial" w:eastAsia="Times New Roman" w:hAnsi="Arial" w:cs="Arial"/>
                <w:color w:val="000000"/>
              </w:rPr>
              <w:t xml:space="preserve"> horas x </w:t>
            </w:r>
            <w:r w:rsidR="00385884" w:rsidRPr="003D3D1A">
              <w:rPr>
                <w:rFonts w:ascii="Arial" w:eastAsia="Times New Roman" w:hAnsi="Arial" w:cs="Arial"/>
                <w:color w:val="000000"/>
              </w:rPr>
              <w:t>.35</w:t>
            </w:r>
            <w:r w:rsidRPr="003D3D1A">
              <w:rPr>
                <w:rFonts w:ascii="Arial" w:eastAsia="Times New Roman" w:hAnsi="Arial" w:cs="Arial"/>
                <w:color w:val="000000"/>
              </w:rPr>
              <w:t xml:space="preserve"> kW) x </w:t>
            </w:r>
            <w:r w:rsidR="008B24F3" w:rsidRPr="003D3D1A">
              <w:rPr>
                <w:rFonts w:ascii="Arial" w:eastAsia="Times New Roman" w:hAnsi="Arial" w:cs="Arial"/>
                <w:color w:val="000000"/>
              </w:rPr>
              <w:t>87</w:t>
            </w:r>
            <w:r w:rsidRPr="003D3D1A">
              <w:rPr>
                <w:rFonts w:ascii="Arial" w:eastAsia="Times New Roman" w:hAnsi="Arial" w:cs="Arial"/>
                <w:color w:val="000000"/>
              </w:rPr>
              <w:t xml:space="preserve"> días al año x L11.00/kWh= L </w:t>
            </w:r>
            <w:r w:rsidR="008B24F3" w:rsidRPr="003D3D1A">
              <w:rPr>
                <w:rFonts w:ascii="Arial" w:eastAsia="Times New Roman" w:hAnsi="Arial" w:cs="Arial"/>
                <w:color w:val="000000"/>
              </w:rPr>
              <w:t>8038.8</w:t>
            </w:r>
          </w:p>
        </w:tc>
      </w:tr>
      <w:tr w:rsidR="00297F27" w:rsidRPr="003D3D1A" w14:paraId="6F9C9B16" w14:textId="77777777" w:rsidTr="00297F27">
        <w:trPr>
          <w:trHeight w:val="213"/>
        </w:trPr>
        <w:tc>
          <w:tcPr>
            <w:tcW w:w="8836" w:type="dxa"/>
            <w:tcBorders>
              <w:top w:val="nil"/>
              <w:left w:val="single" w:sz="4" w:space="0" w:color="auto"/>
              <w:bottom w:val="single" w:sz="4" w:space="0" w:color="auto"/>
              <w:right w:val="single" w:sz="4" w:space="0" w:color="auto"/>
            </w:tcBorders>
            <w:shd w:val="clear" w:color="auto" w:fill="auto"/>
            <w:noWrap/>
            <w:vAlign w:val="center"/>
            <w:hideMark/>
          </w:tcPr>
          <w:p w14:paraId="0920BB3E" w14:textId="4DEA7907" w:rsidR="00297F27" w:rsidRPr="003D3D1A" w:rsidRDefault="00297F27" w:rsidP="00D0349B">
            <w:pPr>
              <w:rPr>
                <w:rFonts w:ascii="Arial" w:eastAsia="Times New Roman" w:hAnsi="Arial" w:cs="Arial"/>
                <w:color w:val="000000"/>
              </w:rPr>
            </w:pPr>
            <w:r w:rsidRPr="003D3D1A">
              <w:rPr>
                <w:rFonts w:ascii="Arial" w:eastAsia="Times New Roman" w:hAnsi="Arial" w:cs="Arial"/>
                <w:color w:val="000000"/>
              </w:rPr>
              <w:t>- (</w:t>
            </w:r>
            <w:r w:rsidR="00385884" w:rsidRPr="003D3D1A">
              <w:rPr>
                <w:rFonts w:ascii="Arial" w:eastAsia="Times New Roman" w:hAnsi="Arial" w:cs="Arial"/>
                <w:color w:val="000000"/>
              </w:rPr>
              <w:t>24</w:t>
            </w:r>
            <w:r w:rsidRPr="003D3D1A">
              <w:rPr>
                <w:rFonts w:ascii="Arial" w:eastAsia="Times New Roman" w:hAnsi="Arial" w:cs="Arial"/>
                <w:color w:val="000000"/>
              </w:rPr>
              <w:t xml:space="preserve"> horas x </w:t>
            </w:r>
            <w:r w:rsidR="00385884" w:rsidRPr="003D3D1A">
              <w:rPr>
                <w:rFonts w:ascii="Arial" w:eastAsia="Times New Roman" w:hAnsi="Arial" w:cs="Arial"/>
                <w:color w:val="000000"/>
              </w:rPr>
              <w:t>.35</w:t>
            </w:r>
            <w:r w:rsidRPr="003D3D1A">
              <w:rPr>
                <w:rFonts w:ascii="Arial" w:eastAsia="Times New Roman" w:hAnsi="Arial" w:cs="Arial"/>
                <w:color w:val="000000"/>
              </w:rPr>
              <w:t xml:space="preserve"> kW) x </w:t>
            </w:r>
            <w:r w:rsidR="008B24F3" w:rsidRPr="003D3D1A">
              <w:rPr>
                <w:rFonts w:ascii="Arial" w:eastAsia="Times New Roman" w:hAnsi="Arial" w:cs="Arial"/>
                <w:color w:val="000000"/>
              </w:rPr>
              <w:t>87</w:t>
            </w:r>
            <w:r w:rsidRPr="003D3D1A">
              <w:rPr>
                <w:rFonts w:ascii="Arial" w:eastAsia="Times New Roman" w:hAnsi="Arial" w:cs="Arial"/>
                <w:color w:val="000000"/>
              </w:rPr>
              <w:t xml:space="preserve"> días al año x L.18.00/kWh= L </w:t>
            </w:r>
            <w:r w:rsidR="008B24F3" w:rsidRPr="003D3D1A">
              <w:rPr>
                <w:rFonts w:ascii="Arial" w:eastAsia="Times New Roman" w:hAnsi="Arial" w:cs="Arial"/>
                <w:color w:val="000000"/>
              </w:rPr>
              <w:t>13154.4</w:t>
            </w:r>
          </w:p>
        </w:tc>
      </w:tr>
    </w:tbl>
    <w:p w14:paraId="1EC8B8F4" w14:textId="77777777" w:rsidR="00D27D98" w:rsidRPr="003D3D1A" w:rsidRDefault="00D27D98" w:rsidP="00D0349B">
      <w:pPr>
        <w:jc w:val="both"/>
        <w:rPr>
          <w:rFonts w:ascii="Arial" w:hAnsi="Arial" w:cs="Arial"/>
          <w:sz w:val="24"/>
          <w:szCs w:val="24"/>
        </w:rPr>
      </w:pPr>
    </w:p>
    <w:p w14:paraId="04B27CB7" w14:textId="749AD544" w:rsidR="00B73C8C" w:rsidRPr="003D3D1A" w:rsidRDefault="00C55ADC">
      <w:pPr>
        <w:pStyle w:val="Ttulo1"/>
        <w:numPr>
          <w:ilvl w:val="0"/>
          <w:numId w:val="8"/>
        </w:numPr>
        <w:ind w:left="567" w:hanging="567"/>
        <w:jc w:val="both"/>
        <w:rPr>
          <w:rFonts w:ascii="Arial" w:hAnsi="Arial" w:cs="Arial"/>
          <w:b w:val="0"/>
          <w:sz w:val="24"/>
          <w:szCs w:val="24"/>
        </w:rPr>
      </w:pPr>
      <w:bookmarkStart w:id="36" w:name="_Toc18230883"/>
      <w:bookmarkStart w:id="37" w:name="_Toc54882669"/>
      <w:bookmarkStart w:id="38" w:name="_Toc113215577"/>
      <w:bookmarkStart w:id="39" w:name="_Toc122167768"/>
      <w:bookmarkStart w:id="40" w:name="_Toc126070302"/>
      <w:r w:rsidRPr="003D3D1A">
        <w:rPr>
          <w:rFonts w:ascii="Arial" w:hAnsi="Arial" w:cs="Arial"/>
          <w:sz w:val="24"/>
          <w:szCs w:val="24"/>
        </w:rPr>
        <w:t>Análisis de Mercado</w:t>
      </w:r>
      <w:bookmarkEnd w:id="36"/>
      <w:bookmarkEnd w:id="37"/>
      <w:bookmarkEnd w:id="38"/>
      <w:bookmarkEnd w:id="39"/>
      <w:bookmarkEnd w:id="40"/>
      <w:r w:rsidRPr="003D3D1A">
        <w:rPr>
          <w:rFonts w:ascii="Arial" w:hAnsi="Arial" w:cs="Arial"/>
          <w:sz w:val="24"/>
          <w:szCs w:val="24"/>
        </w:rPr>
        <w:t xml:space="preserve"> </w:t>
      </w:r>
    </w:p>
    <w:p w14:paraId="72F4986C" w14:textId="77777777" w:rsidR="00B73C8C" w:rsidRPr="003D3D1A" w:rsidRDefault="00B73C8C" w:rsidP="00D0349B">
      <w:pPr>
        <w:pStyle w:val="Sinespaciado"/>
        <w:rPr>
          <w:rFonts w:ascii="Arial" w:hAnsi="Arial" w:cs="Arial"/>
        </w:rPr>
      </w:pPr>
    </w:p>
    <w:p w14:paraId="56E669DB" w14:textId="11B60D91" w:rsidR="000223B7" w:rsidRPr="003D3D1A" w:rsidRDefault="00CC7461" w:rsidP="00D0349B">
      <w:pPr>
        <w:jc w:val="both"/>
        <w:rPr>
          <w:rFonts w:ascii="Arial" w:hAnsi="Arial" w:cs="Arial"/>
          <w:lang w:val="es-ES_tradnl"/>
        </w:rPr>
      </w:pPr>
      <w:r w:rsidRPr="003D3D1A">
        <w:rPr>
          <w:rFonts w:ascii="Arial" w:hAnsi="Arial" w:cs="Arial"/>
          <w:lang w:val="es-ES_tradnl"/>
        </w:rPr>
        <w:t xml:space="preserve">El único </w:t>
      </w:r>
      <w:r w:rsidR="00570B2F" w:rsidRPr="003D3D1A">
        <w:rPr>
          <w:rFonts w:ascii="Arial" w:hAnsi="Arial" w:cs="Arial"/>
          <w:lang w:val="es-ES_tradnl"/>
        </w:rPr>
        <w:t>producto</w:t>
      </w:r>
      <w:r w:rsidRPr="003D3D1A">
        <w:rPr>
          <w:rFonts w:ascii="Arial" w:hAnsi="Arial" w:cs="Arial"/>
          <w:lang w:val="es-ES_tradnl"/>
        </w:rPr>
        <w:t xml:space="preserve"> que </w:t>
      </w:r>
      <w:r w:rsidR="00B46D62" w:rsidRPr="003D3D1A">
        <w:rPr>
          <w:rFonts w:ascii="Arial" w:hAnsi="Arial" w:cs="Arial"/>
          <w:lang w:val="es-ES_tradnl"/>
        </w:rPr>
        <w:t>producirá</w:t>
      </w:r>
      <w:r w:rsidR="00F13654" w:rsidRPr="003D3D1A">
        <w:rPr>
          <w:rFonts w:ascii="Arial" w:hAnsi="Arial" w:cs="Arial"/>
          <w:lang w:val="es-ES_tradnl"/>
        </w:rPr>
        <w:t>n las 4</w:t>
      </w:r>
      <w:r w:rsidR="00F4322F" w:rsidRPr="003D3D1A">
        <w:rPr>
          <w:rFonts w:ascii="Arial" w:hAnsi="Arial" w:cs="Arial"/>
          <w:lang w:val="es-ES_tradnl"/>
        </w:rPr>
        <w:t xml:space="preserve"> organizaci</w:t>
      </w:r>
      <w:r w:rsidR="00F13654" w:rsidRPr="003D3D1A">
        <w:rPr>
          <w:rFonts w:ascii="Arial" w:hAnsi="Arial" w:cs="Arial"/>
          <w:lang w:val="es-ES_tradnl"/>
        </w:rPr>
        <w:t xml:space="preserve">ones </w:t>
      </w:r>
      <w:r w:rsidR="00FC115D" w:rsidRPr="003D3D1A">
        <w:rPr>
          <w:rFonts w:ascii="Arial" w:hAnsi="Arial" w:cs="Arial"/>
          <w:lang w:val="es-ES_tradnl"/>
        </w:rPr>
        <w:t>será</w:t>
      </w:r>
      <w:r w:rsidR="00F13654" w:rsidRPr="003D3D1A">
        <w:rPr>
          <w:rFonts w:ascii="Arial" w:hAnsi="Arial" w:cs="Arial"/>
          <w:lang w:val="es-ES_tradnl"/>
        </w:rPr>
        <w:t xml:space="preserve"> </w:t>
      </w:r>
      <w:r w:rsidR="00F4322F" w:rsidRPr="003D3D1A">
        <w:rPr>
          <w:rFonts w:ascii="Arial" w:hAnsi="Arial" w:cs="Arial"/>
          <w:lang w:val="es-ES_tradnl"/>
        </w:rPr>
        <w:t>m</w:t>
      </w:r>
      <w:r w:rsidRPr="003D3D1A">
        <w:rPr>
          <w:rFonts w:ascii="Arial" w:hAnsi="Arial" w:cs="Arial"/>
          <w:lang w:val="es-ES_tradnl"/>
        </w:rPr>
        <w:t>iel</w:t>
      </w:r>
      <w:r w:rsidR="005341C6" w:rsidRPr="003D3D1A">
        <w:rPr>
          <w:rFonts w:ascii="Arial" w:hAnsi="Arial" w:cs="Arial"/>
          <w:lang w:val="es-ES_tradnl"/>
        </w:rPr>
        <w:t xml:space="preserve"> con la oportunidad de </w:t>
      </w:r>
      <w:r w:rsidR="003E40EC" w:rsidRPr="003D3D1A">
        <w:rPr>
          <w:rFonts w:ascii="Arial" w:hAnsi="Arial" w:cs="Arial"/>
          <w:lang w:val="es-ES_tradnl"/>
        </w:rPr>
        <w:t xml:space="preserve">diversificar </w:t>
      </w:r>
      <w:r w:rsidR="000223B7" w:rsidRPr="003D3D1A">
        <w:rPr>
          <w:rFonts w:ascii="Arial" w:hAnsi="Arial" w:cs="Arial"/>
          <w:lang w:val="es-ES_tradnl"/>
        </w:rPr>
        <w:t xml:space="preserve">la producción </w:t>
      </w:r>
      <w:r w:rsidR="003E40EC" w:rsidRPr="003D3D1A">
        <w:rPr>
          <w:rFonts w:ascii="Arial" w:hAnsi="Arial" w:cs="Arial"/>
          <w:lang w:val="es-ES_tradnl"/>
        </w:rPr>
        <w:t xml:space="preserve">en </w:t>
      </w:r>
      <w:r w:rsidR="00F4322F" w:rsidRPr="003D3D1A">
        <w:rPr>
          <w:rFonts w:ascii="Arial" w:hAnsi="Arial" w:cs="Arial"/>
          <w:lang w:val="es-ES_tradnl"/>
        </w:rPr>
        <w:t>propóleos, jalea real, c</w:t>
      </w:r>
      <w:r w:rsidR="00F542E4" w:rsidRPr="003D3D1A">
        <w:rPr>
          <w:rFonts w:ascii="Arial" w:hAnsi="Arial" w:cs="Arial"/>
          <w:lang w:val="es-ES_tradnl"/>
        </w:rPr>
        <w:t>era</w:t>
      </w:r>
      <w:r w:rsidR="00F4322F" w:rsidRPr="003D3D1A">
        <w:rPr>
          <w:rFonts w:ascii="Arial" w:hAnsi="Arial" w:cs="Arial"/>
          <w:lang w:val="es-ES_tradnl"/>
        </w:rPr>
        <w:t xml:space="preserve"> y p</w:t>
      </w:r>
      <w:r w:rsidR="003E40EC" w:rsidRPr="003D3D1A">
        <w:rPr>
          <w:rFonts w:ascii="Arial" w:hAnsi="Arial" w:cs="Arial"/>
          <w:lang w:val="es-ES_tradnl"/>
        </w:rPr>
        <w:t>olen</w:t>
      </w:r>
      <w:r w:rsidR="00DA0A38" w:rsidRPr="003D3D1A">
        <w:rPr>
          <w:rFonts w:ascii="Arial" w:hAnsi="Arial" w:cs="Arial"/>
          <w:lang w:val="es-ES_tradnl"/>
        </w:rPr>
        <w:t>.</w:t>
      </w:r>
      <w:r w:rsidR="005341C6" w:rsidRPr="003D3D1A">
        <w:rPr>
          <w:rFonts w:ascii="Arial" w:hAnsi="Arial" w:cs="Arial"/>
          <w:lang w:val="es-ES_tradnl"/>
        </w:rPr>
        <w:t xml:space="preserve"> Destacando</w:t>
      </w:r>
      <w:r w:rsidR="00DA0A38" w:rsidRPr="003D3D1A">
        <w:rPr>
          <w:rFonts w:ascii="Arial" w:hAnsi="Arial" w:cs="Arial"/>
          <w:lang w:val="es-ES_tradnl"/>
        </w:rPr>
        <w:t xml:space="preserve"> que</w:t>
      </w:r>
      <w:r w:rsidR="003E40EC" w:rsidRPr="003D3D1A">
        <w:rPr>
          <w:rFonts w:ascii="Arial" w:hAnsi="Arial" w:cs="Arial"/>
          <w:lang w:val="es-ES_tradnl"/>
        </w:rPr>
        <w:t xml:space="preserve"> </w:t>
      </w:r>
      <w:r w:rsidR="00F542E4" w:rsidRPr="003D3D1A">
        <w:rPr>
          <w:rFonts w:ascii="Arial" w:hAnsi="Arial" w:cs="Arial"/>
          <w:lang w:val="es-ES_tradnl"/>
        </w:rPr>
        <w:t xml:space="preserve">estos </w:t>
      </w:r>
      <w:r w:rsidR="005341C6" w:rsidRPr="003D3D1A">
        <w:rPr>
          <w:rFonts w:ascii="Arial" w:hAnsi="Arial" w:cs="Arial"/>
          <w:lang w:val="es-ES_tradnl"/>
        </w:rPr>
        <w:t>subproductos</w:t>
      </w:r>
      <w:r w:rsidR="003E40EC" w:rsidRPr="003D3D1A">
        <w:rPr>
          <w:rFonts w:ascii="Arial" w:hAnsi="Arial" w:cs="Arial"/>
          <w:lang w:val="es-ES_tradnl"/>
        </w:rPr>
        <w:t xml:space="preserve"> también poseen una buena demanda</w:t>
      </w:r>
      <w:r w:rsidR="00F4322F" w:rsidRPr="003D3D1A">
        <w:rPr>
          <w:rFonts w:ascii="Arial" w:hAnsi="Arial" w:cs="Arial"/>
          <w:lang w:val="es-ES_tradnl"/>
        </w:rPr>
        <w:t xml:space="preserve"> para un intermediario del mercado nacional</w:t>
      </w:r>
      <w:r w:rsidR="00A141C3" w:rsidRPr="003D3D1A">
        <w:rPr>
          <w:rFonts w:ascii="Arial" w:hAnsi="Arial" w:cs="Arial"/>
          <w:lang w:val="es-ES_tradnl"/>
        </w:rPr>
        <w:t>.</w:t>
      </w:r>
    </w:p>
    <w:p w14:paraId="4223ACF6" w14:textId="4F9A4B8F" w:rsidR="00D0349B" w:rsidRPr="003D3D1A" w:rsidRDefault="008B24F3" w:rsidP="00D0349B">
      <w:pPr>
        <w:jc w:val="both"/>
        <w:rPr>
          <w:rFonts w:ascii="Arial" w:hAnsi="Arial" w:cs="Arial"/>
          <w:lang w:val="es-ES_tradnl"/>
        </w:rPr>
      </w:pPr>
      <w:r w:rsidRPr="003D3D1A">
        <w:rPr>
          <w:rFonts w:ascii="Arial" w:hAnsi="Arial" w:cs="Arial"/>
          <w:lang w:val="es-ES_tradnl"/>
        </w:rPr>
        <w:tab/>
      </w:r>
      <w:r w:rsidRPr="003D3D1A">
        <w:rPr>
          <w:rFonts w:ascii="Arial" w:hAnsi="Arial" w:cs="Arial"/>
          <w:lang w:val="es-ES_tradnl"/>
        </w:rPr>
        <w:tab/>
      </w:r>
      <w:r w:rsidRPr="003D3D1A">
        <w:rPr>
          <w:rFonts w:ascii="Arial" w:hAnsi="Arial" w:cs="Arial"/>
          <w:lang w:val="es-ES_tradnl"/>
        </w:rPr>
        <w:tab/>
      </w:r>
    </w:p>
    <w:p w14:paraId="6077DA10" w14:textId="1AE0EE53" w:rsidR="00A141C3" w:rsidRPr="003D3D1A" w:rsidRDefault="00F64475" w:rsidP="00D0349B">
      <w:pPr>
        <w:jc w:val="both"/>
        <w:rPr>
          <w:rFonts w:ascii="Arial" w:hAnsi="Arial" w:cs="Arial"/>
          <w:lang w:val="es-ES_tradnl"/>
        </w:rPr>
      </w:pPr>
      <w:r w:rsidRPr="003D3D1A">
        <w:rPr>
          <w:rFonts w:ascii="Arial" w:hAnsi="Arial" w:cs="Arial"/>
          <w:lang w:val="es-ES_tradnl"/>
        </w:rPr>
        <w:t>Hasta ahora l</w:t>
      </w:r>
      <w:r w:rsidR="00CC7461" w:rsidRPr="003D3D1A">
        <w:rPr>
          <w:rFonts w:ascii="Arial" w:hAnsi="Arial" w:cs="Arial"/>
          <w:lang w:val="es-ES_tradnl"/>
        </w:rPr>
        <w:t xml:space="preserve">a </w:t>
      </w:r>
      <w:r w:rsidR="00AA3318" w:rsidRPr="003D3D1A">
        <w:rPr>
          <w:rFonts w:ascii="Arial" w:hAnsi="Arial" w:cs="Arial"/>
          <w:lang w:val="es-ES_tradnl"/>
        </w:rPr>
        <w:t>miel se</w:t>
      </w:r>
      <w:r w:rsidR="003E40EC" w:rsidRPr="003D3D1A">
        <w:rPr>
          <w:rFonts w:ascii="Arial" w:hAnsi="Arial" w:cs="Arial"/>
          <w:lang w:val="es-ES_tradnl"/>
        </w:rPr>
        <w:t xml:space="preserve"> venden en </w:t>
      </w:r>
      <w:r w:rsidRPr="003D3D1A">
        <w:rPr>
          <w:rFonts w:ascii="Arial" w:hAnsi="Arial" w:cs="Arial"/>
          <w:lang w:val="es-ES_tradnl"/>
        </w:rPr>
        <w:t xml:space="preserve">presentaciones de 250 </w:t>
      </w:r>
      <w:r w:rsidR="005341C6" w:rsidRPr="003D3D1A">
        <w:rPr>
          <w:rFonts w:ascii="Arial" w:hAnsi="Arial" w:cs="Arial"/>
          <w:lang w:val="es-ES_tradnl"/>
        </w:rPr>
        <w:t>m</w:t>
      </w:r>
      <w:r w:rsidRPr="003D3D1A">
        <w:rPr>
          <w:rFonts w:ascii="Arial" w:hAnsi="Arial" w:cs="Arial"/>
          <w:lang w:val="es-ES_tradnl"/>
        </w:rPr>
        <w:t xml:space="preserve">l, 500 </w:t>
      </w:r>
      <w:r w:rsidR="005341C6" w:rsidRPr="003D3D1A">
        <w:rPr>
          <w:rFonts w:ascii="Arial" w:hAnsi="Arial" w:cs="Arial"/>
          <w:lang w:val="es-ES_tradnl"/>
        </w:rPr>
        <w:t>m</w:t>
      </w:r>
      <w:r w:rsidRPr="003D3D1A">
        <w:rPr>
          <w:rFonts w:ascii="Arial" w:hAnsi="Arial" w:cs="Arial"/>
          <w:lang w:val="es-ES_tradnl"/>
        </w:rPr>
        <w:t xml:space="preserve">l y 750 </w:t>
      </w:r>
      <w:r w:rsidR="005341C6" w:rsidRPr="003D3D1A">
        <w:rPr>
          <w:rFonts w:ascii="Arial" w:hAnsi="Arial" w:cs="Arial"/>
          <w:lang w:val="es-ES_tradnl"/>
        </w:rPr>
        <w:t>m</w:t>
      </w:r>
      <w:r w:rsidRPr="003D3D1A">
        <w:rPr>
          <w:rFonts w:ascii="Arial" w:hAnsi="Arial" w:cs="Arial"/>
          <w:lang w:val="es-ES_tradnl"/>
        </w:rPr>
        <w:t>l</w:t>
      </w:r>
      <w:r w:rsidR="005341C6" w:rsidRPr="003D3D1A">
        <w:rPr>
          <w:rFonts w:ascii="Arial" w:hAnsi="Arial" w:cs="Arial"/>
          <w:lang w:val="es-ES_tradnl"/>
        </w:rPr>
        <w:t>;</w:t>
      </w:r>
      <w:r w:rsidRPr="003D3D1A">
        <w:rPr>
          <w:rFonts w:ascii="Arial" w:hAnsi="Arial" w:cs="Arial"/>
          <w:lang w:val="es-ES_tradnl"/>
        </w:rPr>
        <w:t xml:space="preserve"> </w:t>
      </w:r>
      <w:r w:rsidR="005341C6" w:rsidRPr="003D3D1A">
        <w:rPr>
          <w:rFonts w:ascii="Arial" w:hAnsi="Arial" w:cs="Arial"/>
          <w:lang w:val="es-ES_tradnl"/>
        </w:rPr>
        <w:t>también</w:t>
      </w:r>
      <w:r w:rsidRPr="003D3D1A">
        <w:rPr>
          <w:rFonts w:ascii="Arial" w:hAnsi="Arial" w:cs="Arial"/>
          <w:lang w:val="es-ES_tradnl"/>
        </w:rPr>
        <w:t xml:space="preserve"> existen otras presentaciones como barriles, galones y que pueden ser demandadas </w:t>
      </w:r>
      <w:r w:rsidR="00CC7461" w:rsidRPr="003D3D1A">
        <w:rPr>
          <w:rFonts w:ascii="Arial" w:hAnsi="Arial" w:cs="Arial"/>
          <w:lang w:val="es-ES_tradnl"/>
        </w:rPr>
        <w:t xml:space="preserve">en </w:t>
      </w:r>
      <w:r w:rsidR="00F542E4" w:rsidRPr="003D3D1A">
        <w:rPr>
          <w:rFonts w:ascii="Arial" w:hAnsi="Arial" w:cs="Arial"/>
          <w:lang w:val="es-ES_tradnl"/>
        </w:rPr>
        <w:t xml:space="preserve">los </w:t>
      </w:r>
      <w:r w:rsidRPr="003D3D1A">
        <w:rPr>
          <w:rFonts w:ascii="Arial" w:hAnsi="Arial" w:cs="Arial"/>
          <w:lang w:val="es-ES_tradnl"/>
        </w:rPr>
        <w:t>diferentes canales de m</w:t>
      </w:r>
      <w:r w:rsidR="00F542E4" w:rsidRPr="003D3D1A">
        <w:rPr>
          <w:rFonts w:ascii="Arial" w:hAnsi="Arial" w:cs="Arial"/>
          <w:lang w:val="es-ES_tradnl"/>
        </w:rPr>
        <w:t>ercado</w:t>
      </w:r>
      <w:r w:rsidRPr="003D3D1A">
        <w:rPr>
          <w:rFonts w:ascii="Arial" w:hAnsi="Arial" w:cs="Arial"/>
          <w:lang w:val="es-ES_tradnl"/>
        </w:rPr>
        <w:t>.</w:t>
      </w:r>
    </w:p>
    <w:p w14:paraId="48DF7EC4" w14:textId="77777777" w:rsidR="00D0349B" w:rsidRPr="003D3D1A" w:rsidRDefault="00D0349B" w:rsidP="00D0349B">
      <w:pPr>
        <w:jc w:val="both"/>
        <w:rPr>
          <w:rFonts w:ascii="Arial" w:hAnsi="Arial" w:cs="Arial"/>
          <w:b/>
          <w:bCs/>
          <w:lang w:val="es-ES_tradnl"/>
        </w:rPr>
      </w:pPr>
      <w:bookmarkStart w:id="41" w:name="_Toc3273299"/>
      <w:bookmarkStart w:id="42" w:name="_Toc54882671"/>
      <w:bookmarkStart w:id="43" w:name="_Toc113215579"/>
    </w:p>
    <w:p w14:paraId="08DA67E7" w14:textId="0A8FC75A" w:rsidR="00592607" w:rsidRPr="003D3D1A" w:rsidRDefault="003C7E71" w:rsidP="00D0349B">
      <w:pPr>
        <w:jc w:val="both"/>
        <w:rPr>
          <w:rFonts w:ascii="Arial" w:hAnsi="Arial" w:cs="Arial"/>
          <w:lang w:val="es-ES_tradnl"/>
        </w:rPr>
      </w:pPr>
      <w:r w:rsidRPr="003D3D1A">
        <w:rPr>
          <w:rFonts w:ascii="Arial" w:hAnsi="Arial" w:cs="Arial"/>
          <w:b/>
          <w:bCs/>
          <w:lang w:val="es-ES_tradnl"/>
        </w:rPr>
        <w:t>Demanda del P</w:t>
      </w:r>
      <w:r w:rsidR="00CC7461" w:rsidRPr="003D3D1A">
        <w:rPr>
          <w:rFonts w:ascii="Arial" w:hAnsi="Arial" w:cs="Arial"/>
          <w:b/>
          <w:bCs/>
          <w:lang w:val="es-ES_tradnl"/>
        </w:rPr>
        <w:t>roducto</w:t>
      </w:r>
      <w:bookmarkEnd w:id="41"/>
      <w:bookmarkEnd w:id="42"/>
      <w:bookmarkEnd w:id="43"/>
      <w:r w:rsidR="00F13654" w:rsidRPr="003D3D1A">
        <w:rPr>
          <w:rFonts w:ascii="Arial" w:hAnsi="Arial" w:cs="Arial"/>
          <w:lang w:val="es-ES_tradnl"/>
        </w:rPr>
        <w:t xml:space="preserve">: </w:t>
      </w:r>
      <w:r w:rsidR="00AA3318" w:rsidRPr="003D3D1A">
        <w:rPr>
          <w:rFonts w:ascii="Arial" w:hAnsi="Arial" w:cs="Arial"/>
          <w:lang w:val="es-ES_tradnl"/>
        </w:rPr>
        <w:t xml:space="preserve">Estimaciones de algunas instituciones del estado y entre ellos </w:t>
      </w:r>
      <w:r w:rsidR="00B006A8" w:rsidRPr="003D3D1A">
        <w:rPr>
          <w:rFonts w:ascii="Arial" w:hAnsi="Arial" w:cs="Arial"/>
          <w:lang w:val="es-ES_tradnl"/>
        </w:rPr>
        <w:t xml:space="preserve">el </w:t>
      </w:r>
      <w:r w:rsidR="00592607" w:rsidRPr="003D3D1A">
        <w:rPr>
          <w:rFonts w:ascii="Arial" w:hAnsi="Arial" w:cs="Arial"/>
          <w:lang w:val="es-ES_tradnl"/>
        </w:rPr>
        <w:t xml:space="preserve">Banco Central de Honduras </w:t>
      </w:r>
      <w:r w:rsidR="00AA3318" w:rsidRPr="003D3D1A">
        <w:rPr>
          <w:rFonts w:ascii="Arial" w:hAnsi="Arial" w:cs="Arial"/>
          <w:lang w:val="es-ES_tradnl"/>
        </w:rPr>
        <w:t xml:space="preserve">dan valoraciones que </w:t>
      </w:r>
      <w:r w:rsidR="00592607" w:rsidRPr="003D3D1A">
        <w:rPr>
          <w:rFonts w:ascii="Arial" w:hAnsi="Arial" w:cs="Arial"/>
          <w:lang w:val="es-ES_tradnl"/>
        </w:rPr>
        <w:t xml:space="preserve">existe un déficit en la producción de Miel de Abeja a nivel Nacional, </w:t>
      </w:r>
      <w:r w:rsidR="00B006A8" w:rsidRPr="003D3D1A">
        <w:rPr>
          <w:rFonts w:ascii="Arial" w:hAnsi="Arial" w:cs="Arial"/>
          <w:lang w:val="es-ES_tradnl"/>
        </w:rPr>
        <w:t xml:space="preserve">y esta constituye una </w:t>
      </w:r>
      <w:r w:rsidR="00592607" w:rsidRPr="003D3D1A">
        <w:rPr>
          <w:rFonts w:ascii="Arial" w:hAnsi="Arial" w:cs="Arial"/>
          <w:lang w:val="es-ES_tradnl"/>
        </w:rPr>
        <w:t>situación que asegura la demanda</w:t>
      </w:r>
      <w:r w:rsidR="009810EE" w:rsidRPr="003D3D1A">
        <w:rPr>
          <w:rFonts w:ascii="Arial" w:hAnsi="Arial" w:cs="Arial"/>
          <w:lang w:val="es-ES_tradnl"/>
        </w:rPr>
        <w:t xml:space="preserve"> en todos los mercados, lo que se tiene que h</w:t>
      </w:r>
      <w:r w:rsidR="00885037" w:rsidRPr="003D3D1A">
        <w:rPr>
          <w:rFonts w:ascii="Arial" w:hAnsi="Arial" w:cs="Arial"/>
          <w:lang w:val="es-ES_tradnl"/>
        </w:rPr>
        <w:t>acer es asegurar la producción,</w:t>
      </w:r>
      <w:r w:rsidR="009810EE" w:rsidRPr="003D3D1A">
        <w:rPr>
          <w:rFonts w:ascii="Arial" w:hAnsi="Arial" w:cs="Arial"/>
          <w:lang w:val="es-ES_tradnl"/>
        </w:rPr>
        <w:t xml:space="preserve"> </w:t>
      </w:r>
      <w:r w:rsidR="008F626D" w:rsidRPr="003D3D1A">
        <w:rPr>
          <w:rFonts w:ascii="Arial" w:hAnsi="Arial" w:cs="Arial"/>
          <w:lang w:val="es-ES_tradnl"/>
        </w:rPr>
        <w:t xml:space="preserve">bajar el precio para el </w:t>
      </w:r>
      <w:r w:rsidR="008F626D" w:rsidRPr="003D3D1A">
        <w:rPr>
          <w:rFonts w:ascii="Arial" w:hAnsi="Arial" w:cs="Arial"/>
          <w:lang w:val="es-ES_tradnl"/>
        </w:rPr>
        <w:lastRenderedPageBreak/>
        <w:t xml:space="preserve">mercado local </w:t>
      </w:r>
      <w:r w:rsidR="00AA3318" w:rsidRPr="003D3D1A">
        <w:rPr>
          <w:rFonts w:ascii="Arial" w:hAnsi="Arial" w:cs="Arial"/>
          <w:lang w:val="es-ES_tradnl"/>
        </w:rPr>
        <w:t xml:space="preserve">a efecto de </w:t>
      </w:r>
      <w:r w:rsidR="008F626D" w:rsidRPr="003D3D1A">
        <w:rPr>
          <w:rFonts w:ascii="Arial" w:hAnsi="Arial" w:cs="Arial"/>
          <w:lang w:val="es-ES_tradnl"/>
        </w:rPr>
        <w:t xml:space="preserve">estimular la venta y provocar el consumo del segmento mayoritario de la población, mejorar </w:t>
      </w:r>
      <w:r w:rsidR="00F13654" w:rsidRPr="003D3D1A">
        <w:rPr>
          <w:rFonts w:ascii="Arial" w:hAnsi="Arial" w:cs="Arial"/>
          <w:lang w:val="es-ES_tradnl"/>
        </w:rPr>
        <w:t xml:space="preserve">además </w:t>
      </w:r>
      <w:r w:rsidR="00885037" w:rsidRPr="003D3D1A">
        <w:rPr>
          <w:rFonts w:ascii="Arial" w:hAnsi="Arial" w:cs="Arial"/>
          <w:lang w:val="es-ES_tradnl"/>
        </w:rPr>
        <w:t xml:space="preserve">la </w:t>
      </w:r>
      <w:r w:rsidR="009810EE" w:rsidRPr="003D3D1A">
        <w:rPr>
          <w:rFonts w:ascii="Arial" w:hAnsi="Arial" w:cs="Arial"/>
          <w:lang w:val="es-ES_tradnl"/>
        </w:rPr>
        <w:t>calidad</w:t>
      </w:r>
      <w:r w:rsidR="00885037" w:rsidRPr="003D3D1A">
        <w:rPr>
          <w:rFonts w:ascii="Arial" w:hAnsi="Arial" w:cs="Arial"/>
          <w:lang w:val="es-ES_tradnl"/>
        </w:rPr>
        <w:t xml:space="preserve"> e inocuidad</w:t>
      </w:r>
      <w:r w:rsidR="008F626D" w:rsidRPr="003D3D1A">
        <w:rPr>
          <w:rFonts w:ascii="Arial" w:hAnsi="Arial" w:cs="Arial"/>
          <w:lang w:val="es-ES_tradnl"/>
        </w:rPr>
        <w:t xml:space="preserve">, cambiar </w:t>
      </w:r>
      <w:r w:rsidR="00F13654" w:rsidRPr="003D3D1A">
        <w:rPr>
          <w:rFonts w:ascii="Arial" w:hAnsi="Arial" w:cs="Arial"/>
          <w:lang w:val="es-ES_tradnl"/>
        </w:rPr>
        <w:t>los</w:t>
      </w:r>
      <w:r w:rsidR="008F626D" w:rsidRPr="003D3D1A">
        <w:rPr>
          <w:rFonts w:ascii="Arial" w:hAnsi="Arial" w:cs="Arial"/>
          <w:lang w:val="es-ES_tradnl"/>
        </w:rPr>
        <w:t xml:space="preserve"> sitio</w:t>
      </w:r>
      <w:r w:rsidR="00F13654" w:rsidRPr="003D3D1A">
        <w:rPr>
          <w:rFonts w:ascii="Arial" w:hAnsi="Arial" w:cs="Arial"/>
          <w:lang w:val="es-ES_tradnl"/>
        </w:rPr>
        <w:t>s</w:t>
      </w:r>
      <w:r w:rsidR="008F626D" w:rsidRPr="003D3D1A">
        <w:rPr>
          <w:rFonts w:ascii="Arial" w:hAnsi="Arial" w:cs="Arial"/>
          <w:lang w:val="es-ES_tradnl"/>
        </w:rPr>
        <w:t xml:space="preserve"> de</w:t>
      </w:r>
      <w:r w:rsidR="00F13654" w:rsidRPr="003D3D1A">
        <w:rPr>
          <w:rFonts w:ascii="Arial" w:hAnsi="Arial" w:cs="Arial"/>
          <w:lang w:val="es-ES_tradnl"/>
        </w:rPr>
        <w:t xml:space="preserve"> los </w:t>
      </w:r>
      <w:r w:rsidR="008F626D" w:rsidRPr="003D3D1A">
        <w:rPr>
          <w:rFonts w:ascii="Arial" w:hAnsi="Arial" w:cs="Arial"/>
          <w:lang w:val="es-ES_tradnl"/>
        </w:rPr>
        <w:t>apiario</w:t>
      </w:r>
      <w:r w:rsidR="00F13654" w:rsidRPr="003D3D1A">
        <w:rPr>
          <w:rFonts w:ascii="Arial" w:hAnsi="Arial" w:cs="Arial"/>
          <w:lang w:val="es-ES_tradnl"/>
        </w:rPr>
        <w:t>s</w:t>
      </w:r>
      <w:r w:rsidR="008F626D" w:rsidRPr="003D3D1A">
        <w:rPr>
          <w:rFonts w:ascii="Arial" w:hAnsi="Arial" w:cs="Arial"/>
          <w:lang w:val="es-ES_tradnl"/>
        </w:rPr>
        <w:t xml:space="preserve"> y vender en barriles para acopiadores mayoristas</w:t>
      </w:r>
      <w:r w:rsidR="00885037" w:rsidRPr="003D3D1A">
        <w:rPr>
          <w:rFonts w:ascii="Arial" w:hAnsi="Arial" w:cs="Arial"/>
          <w:lang w:val="es-ES_tradnl"/>
        </w:rPr>
        <w:t xml:space="preserve">. </w:t>
      </w:r>
    </w:p>
    <w:p w14:paraId="6E4DD6AA" w14:textId="027B8BFE" w:rsidR="00FA2042" w:rsidRPr="003D3D1A" w:rsidRDefault="00F13654" w:rsidP="00D0349B">
      <w:pPr>
        <w:jc w:val="both"/>
        <w:rPr>
          <w:rFonts w:ascii="Arial" w:hAnsi="Arial" w:cs="Arial"/>
          <w:lang w:val="es-ES_tradnl"/>
        </w:rPr>
      </w:pPr>
      <w:r w:rsidRPr="003D3D1A">
        <w:rPr>
          <w:rFonts w:ascii="Arial" w:hAnsi="Arial" w:cs="Arial"/>
          <w:lang w:val="es-ES_tradnl"/>
        </w:rPr>
        <w:t>S</w:t>
      </w:r>
      <w:r w:rsidR="00115FE4" w:rsidRPr="003D3D1A">
        <w:rPr>
          <w:rFonts w:ascii="Arial" w:hAnsi="Arial" w:cs="Arial"/>
          <w:lang w:val="es-ES_tradnl"/>
        </w:rPr>
        <w:t xml:space="preserve">e propone </w:t>
      </w:r>
      <w:r w:rsidRPr="003D3D1A">
        <w:rPr>
          <w:rFonts w:ascii="Arial" w:hAnsi="Arial" w:cs="Arial"/>
          <w:lang w:val="es-ES_tradnl"/>
        </w:rPr>
        <w:t xml:space="preserve">que cada módulo productivo </w:t>
      </w:r>
      <w:r w:rsidR="00115FE4" w:rsidRPr="003D3D1A">
        <w:rPr>
          <w:rFonts w:ascii="Arial" w:hAnsi="Arial" w:cs="Arial"/>
          <w:lang w:val="es-ES_tradnl"/>
        </w:rPr>
        <w:t>inici</w:t>
      </w:r>
      <w:r w:rsidRPr="003D3D1A">
        <w:rPr>
          <w:rFonts w:ascii="Arial" w:hAnsi="Arial" w:cs="Arial"/>
          <w:lang w:val="es-ES_tradnl"/>
        </w:rPr>
        <w:t xml:space="preserve">e </w:t>
      </w:r>
      <w:r w:rsidR="00DF33AF" w:rsidRPr="003D3D1A">
        <w:rPr>
          <w:rFonts w:ascii="Arial" w:hAnsi="Arial" w:cs="Arial"/>
          <w:lang w:val="es-ES_tradnl"/>
        </w:rPr>
        <w:t>con una cantidad anual de 18</w:t>
      </w:r>
      <w:r w:rsidR="00B006A8" w:rsidRPr="003D3D1A">
        <w:rPr>
          <w:rFonts w:ascii="Arial" w:hAnsi="Arial" w:cs="Arial"/>
          <w:lang w:val="es-ES_tradnl"/>
        </w:rPr>
        <w:t>00</w:t>
      </w:r>
      <w:r w:rsidR="00115FE4" w:rsidRPr="003D3D1A">
        <w:rPr>
          <w:rFonts w:ascii="Arial" w:hAnsi="Arial" w:cs="Arial"/>
          <w:lang w:val="es-ES_tradnl"/>
        </w:rPr>
        <w:t xml:space="preserve"> botes de 250 </w:t>
      </w:r>
      <w:r w:rsidR="005341C6" w:rsidRPr="003D3D1A">
        <w:rPr>
          <w:rFonts w:ascii="Arial" w:hAnsi="Arial" w:cs="Arial"/>
          <w:lang w:val="es-ES_tradnl"/>
        </w:rPr>
        <w:t>m</w:t>
      </w:r>
      <w:r w:rsidR="00DF33AF" w:rsidRPr="003D3D1A">
        <w:rPr>
          <w:rFonts w:ascii="Arial" w:hAnsi="Arial" w:cs="Arial"/>
          <w:lang w:val="es-ES_tradnl"/>
        </w:rPr>
        <w:t>l, también una cantidad de 120</w:t>
      </w:r>
      <w:r w:rsidR="00B006A8" w:rsidRPr="003D3D1A">
        <w:rPr>
          <w:rFonts w:ascii="Arial" w:hAnsi="Arial" w:cs="Arial"/>
          <w:lang w:val="es-ES_tradnl"/>
        </w:rPr>
        <w:t>0</w:t>
      </w:r>
      <w:r w:rsidR="00115FE4" w:rsidRPr="003D3D1A">
        <w:rPr>
          <w:rFonts w:ascii="Arial" w:hAnsi="Arial" w:cs="Arial"/>
          <w:lang w:val="es-ES_tradnl"/>
        </w:rPr>
        <w:t xml:space="preserve"> botes de 50</w:t>
      </w:r>
      <w:r w:rsidR="00DF33AF" w:rsidRPr="003D3D1A">
        <w:rPr>
          <w:rFonts w:ascii="Arial" w:hAnsi="Arial" w:cs="Arial"/>
          <w:lang w:val="es-ES_tradnl"/>
        </w:rPr>
        <w:t>0</w:t>
      </w:r>
      <w:r w:rsidR="005341C6" w:rsidRPr="003D3D1A">
        <w:rPr>
          <w:rFonts w:ascii="Arial" w:hAnsi="Arial" w:cs="Arial"/>
          <w:lang w:val="es-ES_tradnl"/>
        </w:rPr>
        <w:t xml:space="preserve"> m</w:t>
      </w:r>
      <w:r w:rsidR="00DF33AF" w:rsidRPr="003D3D1A">
        <w:rPr>
          <w:rFonts w:ascii="Arial" w:hAnsi="Arial" w:cs="Arial"/>
          <w:lang w:val="es-ES_tradnl"/>
        </w:rPr>
        <w:t xml:space="preserve">l, otra cantidad </w:t>
      </w:r>
      <w:r w:rsidR="00C254BA" w:rsidRPr="003D3D1A">
        <w:rPr>
          <w:rFonts w:ascii="Arial" w:hAnsi="Arial" w:cs="Arial"/>
          <w:lang w:val="es-ES_tradnl"/>
        </w:rPr>
        <w:t>mínima</w:t>
      </w:r>
      <w:r w:rsidR="00DF33AF" w:rsidRPr="003D3D1A">
        <w:rPr>
          <w:rFonts w:ascii="Arial" w:hAnsi="Arial" w:cs="Arial"/>
          <w:lang w:val="es-ES_tradnl"/>
        </w:rPr>
        <w:t xml:space="preserve"> de 76</w:t>
      </w:r>
      <w:r w:rsidR="00B006A8" w:rsidRPr="003D3D1A">
        <w:rPr>
          <w:rFonts w:ascii="Arial" w:hAnsi="Arial" w:cs="Arial"/>
          <w:lang w:val="es-ES_tradnl"/>
        </w:rPr>
        <w:t>0</w:t>
      </w:r>
      <w:r w:rsidR="00115FE4" w:rsidRPr="003D3D1A">
        <w:rPr>
          <w:rFonts w:ascii="Arial" w:hAnsi="Arial" w:cs="Arial"/>
          <w:lang w:val="es-ES_tradnl"/>
        </w:rPr>
        <w:t xml:space="preserve"> botes de 750 </w:t>
      </w:r>
      <w:r w:rsidR="005341C6" w:rsidRPr="003D3D1A">
        <w:rPr>
          <w:rFonts w:ascii="Arial" w:hAnsi="Arial" w:cs="Arial"/>
          <w:lang w:val="es-ES_tradnl"/>
        </w:rPr>
        <w:t>m</w:t>
      </w:r>
      <w:r w:rsidR="00FC115D" w:rsidRPr="003D3D1A">
        <w:rPr>
          <w:rFonts w:ascii="Arial" w:hAnsi="Arial" w:cs="Arial"/>
          <w:lang w:val="es-ES_tradnl"/>
        </w:rPr>
        <w:t>l,</w:t>
      </w:r>
      <w:r w:rsidR="00115FE4" w:rsidRPr="003D3D1A">
        <w:rPr>
          <w:rFonts w:ascii="Arial" w:hAnsi="Arial" w:cs="Arial"/>
          <w:lang w:val="es-ES_tradnl"/>
        </w:rPr>
        <w:t xml:space="preserve"> además una cantidad de </w:t>
      </w:r>
      <w:r w:rsidR="00DF33AF" w:rsidRPr="003D3D1A">
        <w:rPr>
          <w:rFonts w:ascii="Arial" w:hAnsi="Arial" w:cs="Arial"/>
          <w:lang w:val="es-ES_tradnl"/>
        </w:rPr>
        <w:t>35</w:t>
      </w:r>
      <w:r w:rsidR="00FA2042" w:rsidRPr="003D3D1A">
        <w:rPr>
          <w:rFonts w:ascii="Arial" w:hAnsi="Arial" w:cs="Arial"/>
          <w:lang w:val="es-ES_tradnl"/>
        </w:rPr>
        <w:t xml:space="preserve"> barriles.</w:t>
      </w:r>
      <w:r w:rsidR="00DF33AF" w:rsidRPr="003D3D1A">
        <w:rPr>
          <w:rFonts w:ascii="Arial" w:hAnsi="Arial" w:cs="Arial"/>
          <w:lang w:val="es-ES_tradnl"/>
        </w:rPr>
        <w:t xml:space="preserve"> </w:t>
      </w:r>
    </w:p>
    <w:p w14:paraId="1852C371" w14:textId="77777777" w:rsidR="003D3D1A" w:rsidRDefault="003D3D1A" w:rsidP="00D0349B">
      <w:pPr>
        <w:jc w:val="both"/>
        <w:rPr>
          <w:rFonts w:ascii="Arial" w:hAnsi="Arial" w:cs="Arial"/>
          <w:lang w:val="es-ES_tradnl"/>
        </w:rPr>
      </w:pPr>
    </w:p>
    <w:p w14:paraId="3B3118CA" w14:textId="6B1ED15D" w:rsidR="008F626D" w:rsidRPr="003D3D1A" w:rsidRDefault="005341C6" w:rsidP="00D0349B">
      <w:pPr>
        <w:jc w:val="both"/>
        <w:rPr>
          <w:rFonts w:ascii="Arial" w:hAnsi="Arial" w:cs="Arial"/>
          <w:lang w:val="es-ES_tradnl"/>
        </w:rPr>
      </w:pPr>
      <w:r w:rsidRPr="003D3D1A">
        <w:rPr>
          <w:rFonts w:ascii="Arial" w:hAnsi="Arial" w:cs="Arial"/>
          <w:lang w:val="es-ES_tradnl"/>
        </w:rPr>
        <w:t>S</w:t>
      </w:r>
      <w:r w:rsidR="00FA2042" w:rsidRPr="003D3D1A">
        <w:rPr>
          <w:rFonts w:ascii="Arial" w:hAnsi="Arial" w:cs="Arial"/>
          <w:lang w:val="es-ES_tradnl"/>
        </w:rPr>
        <w:t xml:space="preserve">e proyectan crecimientos moderados para </w:t>
      </w:r>
      <w:r w:rsidRPr="003D3D1A">
        <w:rPr>
          <w:rFonts w:ascii="Arial" w:hAnsi="Arial" w:cs="Arial"/>
          <w:lang w:val="es-ES_tradnl"/>
        </w:rPr>
        <w:t>el</w:t>
      </w:r>
      <w:r w:rsidR="00FA2042" w:rsidRPr="003D3D1A">
        <w:rPr>
          <w:rFonts w:ascii="Arial" w:hAnsi="Arial" w:cs="Arial"/>
          <w:lang w:val="es-ES_tradnl"/>
        </w:rPr>
        <w:t xml:space="preserve"> segundo y años subsiguientes y eso se deberá a la promoción de la calidad del producto también a los precios y la estrategia que se tiene identificada para que a través del precio se pueda popularizar el producto y hacer posible el acceso y consumo al segmento mayoritario de la población</w:t>
      </w:r>
      <w:r w:rsidRPr="003D3D1A">
        <w:rPr>
          <w:rFonts w:ascii="Arial" w:hAnsi="Arial" w:cs="Arial"/>
          <w:lang w:val="es-ES_tradnl"/>
        </w:rPr>
        <w:t>.</w:t>
      </w:r>
      <w:r w:rsidR="00FA2042" w:rsidRPr="003D3D1A">
        <w:rPr>
          <w:rFonts w:ascii="Arial" w:hAnsi="Arial" w:cs="Arial"/>
          <w:lang w:val="es-ES_tradnl"/>
        </w:rPr>
        <w:t xml:space="preserve"> </w:t>
      </w:r>
      <w:r w:rsidR="00115FE4" w:rsidRPr="003D3D1A">
        <w:rPr>
          <w:rFonts w:ascii="Arial" w:hAnsi="Arial" w:cs="Arial"/>
          <w:lang w:val="es-ES_tradnl"/>
        </w:rPr>
        <w:t xml:space="preserve"> </w:t>
      </w:r>
    </w:p>
    <w:p w14:paraId="7A43992B" w14:textId="77777777" w:rsidR="00D0349B" w:rsidRPr="003D3D1A" w:rsidRDefault="00D0349B" w:rsidP="00D0349B">
      <w:pPr>
        <w:jc w:val="both"/>
        <w:rPr>
          <w:rFonts w:ascii="Arial" w:hAnsi="Arial" w:cs="Arial"/>
          <w:b/>
          <w:bCs/>
          <w:lang w:val="es-ES_tradnl"/>
        </w:rPr>
      </w:pPr>
      <w:bookmarkStart w:id="44" w:name="_Toc3273300"/>
      <w:bookmarkStart w:id="45" w:name="_Toc54882672"/>
      <w:bookmarkStart w:id="46" w:name="_Toc113215580"/>
    </w:p>
    <w:p w14:paraId="2BE198F2" w14:textId="410F1273" w:rsidR="00AF526F" w:rsidRPr="003D3D1A" w:rsidRDefault="00CC7461" w:rsidP="00D0349B">
      <w:pPr>
        <w:jc w:val="both"/>
        <w:rPr>
          <w:rFonts w:ascii="Arial" w:hAnsi="Arial" w:cs="Arial"/>
          <w:lang w:val="es-ES_tradnl"/>
        </w:rPr>
      </w:pPr>
      <w:r w:rsidRPr="003D3D1A">
        <w:rPr>
          <w:rFonts w:ascii="Arial" w:hAnsi="Arial" w:cs="Arial"/>
          <w:b/>
          <w:bCs/>
          <w:lang w:val="es-ES_tradnl"/>
        </w:rPr>
        <w:t>Oferta del Producto</w:t>
      </w:r>
      <w:bookmarkEnd w:id="44"/>
      <w:bookmarkEnd w:id="45"/>
      <w:bookmarkEnd w:id="46"/>
      <w:r w:rsidR="00F13654" w:rsidRPr="003D3D1A">
        <w:rPr>
          <w:rFonts w:ascii="Arial" w:hAnsi="Arial" w:cs="Arial"/>
          <w:lang w:val="es-ES_tradnl"/>
        </w:rPr>
        <w:t xml:space="preserve">: Se propone que la miel se venda a nivel local y regional de cada </w:t>
      </w:r>
      <w:r w:rsidR="00FC115D" w:rsidRPr="003D3D1A">
        <w:rPr>
          <w:rFonts w:ascii="Arial" w:hAnsi="Arial" w:cs="Arial"/>
          <w:lang w:val="es-ES_tradnl"/>
        </w:rPr>
        <w:t>módulo</w:t>
      </w:r>
      <w:r w:rsidR="00F13654" w:rsidRPr="003D3D1A">
        <w:rPr>
          <w:rFonts w:ascii="Arial" w:hAnsi="Arial" w:cs="Arial"/>
          <w:lang w:val="es-ES_tradnl"/>
        </w:rPr>
        <w:t xml:space="preserve"> productivo. Se estima según la cadena nacional de Miel que en Honduras existen 4500 apicultores con rendimientos entre 16 a 20 botellas de miel al año</w:t>
      </w:r>
      <w:r w:rsidR="005341C6" w:rsidRPr="003D3D1A">
        <w:rPr>
          <w:rFonts w:ascii="Arial" w:hAnsi="Arial" w:cs="Arial"/>
          <w:lang w:val="es-ES_tradnl"/>
        </w:rPr>
        <w:t xml:space="preserve"> por colmena</w:t>
      </w:r>
      <w:r w:rsidR="00F13654" w:rsidRPr="003D3D1A">
        <w:rPr>
          <w:rFonts w:ascii="Arial" w:hAnsi="Arial" w:cs="Arial"/>
          <w:lang w:val="es-ES_tradnl"/>
        </w:rPr>
        <w:t xml:space="preserve"> y todas abastecen el mercado local.</w:t>
      </w:r>
    </w:p>
    <w:p w14:paraId="62FEF354" w14:textId="77777777" w:rsidR="00D0349B" w:rsidRPr="003D3D1A" w:rsidRDefault="00D0349B" w:rsidP="00D0349B">
      <w:pPr>
        <w:jc w:val="both"/>
        <w:rPr>
          <w:rFonts w:ascii="Arial" w:hAnsi="Arial" w:cs="Arial"/>
          <w:b/>
          <w:bCs/>
          <w:lang w:val="es-ES_tradnl"/>
        </w:rPr>
      </w:pPr>
      <w:bookmarkStart w:id="47" w:name="_Toc3273301"/>
      <w:bookmarkStart w:id="48" w:name="_Toc54882673"/>
      <w:bookmarkStart w:id="49" w:name="_Toc113215581"/>
    </w:p>
    <w:p w14:paraId="064B6B2B" w14:textId="0E580D32" w:rsidR="00054DE8" w:rsidRPr="003D3D1A" w:rsidRDefault="00CC7461" w:rsidP="00D0349B">
      <w:pPr>
        <w:jc w:val="both"/>
        <w:rPr>
          <w:rFonts w:ascii="Arial" w:hAnsi="Arial" w:cs="Arial"/>
          <w:lang w:val="es-ES_tradnl"/>
        </w:rPr>
      </w:pPr>
      <w:r w:rsidRPr="003D3D1A">
        <w:rPr>
          <w:rFonts w:ascii="Arial" w:hAnsi="Arial" w:cs="Arial"/>
          <w:b/>
          <w:bCs/>
          <w:lang w:val="es-ES_tradnl"/>
        </w:rPr>
        <w:t>Comercialización y Mercadeo</w:t>
      </w:r>
      <w:bookmarkEnd w:id="47"/>
      <w:bookmarkEnd w:id="48"/>
      <w:bookmarkEnd w:id="49"/>
      <w:r w:rsidR="00F13654" w:rsidRPr="003D3D1A">
        <w:rPr>
          <w:rFonts w:ascii="Arial" w:hAnsi="Arial" w:cs="Arial"/>
          <w:lang w:val="es-ES_tradnl"/>
        </w:rPr>
        <w:t>: Se</w:t>
      </w:r>
      <w:r w:rsidR="00592607" w:rsidRPr="003D3D1A">
        <w:rPr>
          <w:rFonts w:ascii="Arial" w:hAnsi="Arial" w:cs="Arial"/>
          <w:lang w:val="es-ES_tradnl"/>
        </w:rPr>
        <w:t xml:space="preserve"> </w:t>
      </w:r>
      <w:r w:rsidR="00A92286" w:rsidRPr="003D3D1A">
        <w:rPr>
          <w:rFonts w:ascii="Arial" w:hAnsi="Arial" w:cs="Arial"/>
          <w:lang w:val="es-ES_tradnl"/>
        </w:rPr>
        <w:t xml:space="preserve">necesitará </w:t>
      </w:r>
      <w:r w:rsidR="00054DE8" w:rsidRPr="003D3D1A">
        <w:rPr>
          <w:rFonts w:ascii="Arial" w:hAnsi="Arial" w:cs="Arial"/>
          <w:lang w:val="es-ES_tradnl"/>
        </w:rPr>
        <w:t xml:space="preserve">mercadear </w:t>
      </w:r>
      <w:r w:rsidR="00592607" w:rsidRPr="003D3D1A">
        <w:rPr>
          <w:rFonts w:ascii="Arial" w:hAnsi="Arial" w:cs="Arial"/>
          <w:lang w:val="es-ES_tradnl"/>
        </w:rPr>
        <w:t xml:space="preserve">a </w:t>
      </w:r>
      <w:r w:rsidR="00A963F8" w:rsidRPr="003D3D1A">
        <w:rPr>
          <w:rFonts w:ascii="Arial" w:hAnsi="Arial" w:cs="Arial"/>
          <w:lang w:val="es-ES_tradnl"/>
        </w:rPr>
        <w:t xml:space="preserve">todos los niveles, prevaleciendo aquellos acopiadores que puedan demandar y </w:t>
      </w:r>
      <w:r w:rsidR="00AF683C" w:rsidRPr="003D3D1A">
        <w:rPr>
          <w:rFonts w:ascii="Arial" w:hAnsi="Arial" w:cs="Arial"/>
          <w:lang w:val="es-ES_tradnl"/>
        </w:rPr>
        <w:t xml:space="preserve">que cuentes con </w:t>
      </w:r>
      <w:r w:rsidR="00A963F8" w:rsidRPr="003D3D1A">
        <w:rPr>
          <w:rFonts w:ascii="Arial" w:hAnsi="Arial" w:cs="Arial"/>
          <w:lang w:val="es-ES_tradnl"/>
        </w:rPr>
        <w:t>un buen volumen de miel</w:t>
      </w:r>
      <w:r w:rsidR="00AF683C" w:rsidRPr="003D3D1A">
        <w:rPr>
          <w:rFonts w:ascii="Arial" w:hAnsi="Arial" w:cs="Arial"/>
          <w:lang w:val="es-ES_tradnl"/>
        </w:rPr>
        <w:t xml:space="preserve">, </w:t>
      </w:r>
      <w:r w:rsidR="00A963F8" w:rsidRPr="003D3D1A">
        <w:rPr>
          <w:rFonts w:ascii="Arial" w:hAnsi="Arial" w:cs="Arial"/>
          <w:lang w:val="es-ES_tradnl"/>
        </w:rPr>
        <w:t>además</w:t>
      </w:r>
      <w:r w:rsidR="00AF683C" w:rsidRPr="003D3D1A">
        <w:rPr>
          <w:rFonts w:ascii="Arial" w:hAnsi="Arial" w:cs="Arial"/>
          <w:lang w:val="es-ES_tradnl"/>
        </w:rPr>
        <w:t xml:space="preserve"> que</w:t>
      </w:r>
      <w:r w:rsidR="00A963F8" w:rsidRPr="003D3D1A">
        <w:rPr>
          <w:rFonts w:ascii="Arial" w:hAnsi="Arial" w:cs="Arial"/>
          <w:lang w:val="es-ES_tradnl"/>
        </w:rPr>
        <w:t xml:space="preserve"> </w:t>
      </w:r>
      <w:r w:rsidR="00054DE8" w:rsidRPr="003D3D1A">
        <w:rPr>
          <w:rFonts w:ascii="Arial" w:hAnsi="Arial" w:cs="Arial"/>
          <w:lang w:val="es-ES_tradnl"/>
        </w:rPr>
        <w:t>puedan recoger el producto en la</w:t>
      </w:r>
      <w:r w:rsidR="00F13654" w:rsidRPr="003D3D1A">
        <w:rPr>
          <w:rFonts w:ascii="Arial" w:hAnsi="Arial" w:cs="Arial"/>
          <w:lang w:val="es-ES_tradnl"/>
        </w:rPr>
        <w:t>s</w:t>
      </w:r>
      <w:r w:rsidR="00A92286" w:rsidRPr="003D3D1A">
        <w:rPr>
          <w:rFonts w:ascii="Arial" w:hAnsi="Arial" w:cs="Arial"/>
          <w:lang w:val="es-ES_tradnl"/>
        </w:rPr>
        <w:t xml:space="preserve"> comunidad</w:t>
      </w:r>
      <w:r w:rsidR="00F13654" w:rsidRPr="003D3D1A">
        <w:rPr>
          <w:rFonts w:ascii="Arial" w:hAnsi="Arial" w:cs="Arial"/>
          <w:lang w:val="es-ES_tradnl"/>
        </w:rPr>
        <w:t>es</w:t>
      </w:r>
      <w:r w:rsidR="00054DE8" w:rsidRPr="003D3D1A">
        <w:rPr>
          <w:rFonts w:ascii="Arial" w:hAnsi="Arial" w:cs="Arial"/>
          <w:lang w:val="es-ES_tradnl"/>
        </w:rPr>
        <w:t xml:space="preserve">. </w:t>
      </w:r>
      <w:r w:rsidR="00AF683C" w:rsidRPr="003D3D1A">
        <w:rPr>
          <w:rFonts w:ascii="Arial" w:hAnsi="Arial" w:cs="Arial"/>
          <w:lang w:val="es-ES_tradnl"/>
        </w:rPr>
        <w:t>Se requerirá</w:t>
      </w:r>
      <w:r w:rsidR="00592607" w:rsidRPr="003D3D1A">
        <w:rPr>
          <w:rFonts w:ascii="Arial" w:hAnsi="Arial" w:cs="Arial"/>
          <w:lang w:val="es-ES_tradnl"/>
        </w:rPr>
        <w:t xml:space="preserve"> negociar precios, </w:t>
      </w:r>
      <w:r w:rsidR="007A3DC8" w:rsidRPr="003D3D1A">
        <w:rPr>
          <w:rFonts w:ascii="Arial" w:hAnsi="Arial" w:cs="Arial"/>
          <w:lang w:val="es-ES_tradnl"/>
        </w:rPr>
        <w:t>vender por volumen</w:t>
      </w:r>
      <w:r w:rsidR="0096468C" w:rsidRPr="003D3D1A">
        <w:rPr>
          <w:rFonts w:ascii="Arial" w:hAnsi="Arial" w:cs="Arial"/>
          <w:lang w:val="es-ES_tradnl"/>
        </w:rPr>
        <w:t xml:space="preserve"> y</w:t>
      </w:r>
      <w:r w:rsidR="007A3DC8" w:rsidRPr="003D3D1A">
        <w:rPr>
          <w:rFonts w:ascii="Arial" w:hAnsi="Arial" w:cs="Arial"/>
          <w:lang w:val="es-ES_tradnl"/>
        </w:rPr>
        <w:t xml:space="preserve"> </w:t>
      </w:r>
      <w:r w:rsidR="00592607" w:rsidRPr="003D3D1A">
        <w:rPr>
          <w:rFonts w:ascii="Arial" w:hAnsi="Arial" w:cs="Arial"/>
          <w:lang w:val="es-ES_tradnl"/>
        </w:rPr>
        <w:t>mejorar la calid</w:t>
      </w:r>
      <w:r w:rsidR="00054DE8" w:rsidRPr="003D3D1A">
        <w:rPr>
          <w:rFonts w:ascii="Arial" w:hAnsi="Arial" w:cs="Arial"/>
          <w:lang w:val="es-ES_tradnl"/>
        </w:rPr>
        <w:t>ad.</w:t>
      </w:r>
    </w:p>
    <w:p w14:paraId="7F79D6F4" w14:textId="77777777" w:rsidR="00D0349B" w:rsidRPr="003D3D1A" w:rsidRDefault="00D0349B" w:rsidP="00D0349B">
      <w:pPr>
        <w:jc w:val="both"/>
        <w:rPr>
          <w:rFonts w:ascii="Arial" w:hAnsi="Arial" w:cs="Arial"/>
          <w:lang w:val="es-ES_tradnl"/>
        </w:rPr>
      </w:pPr>
      <w:bookmarkStart w:id="50" w:name="_Toc54882674"/>
      <w:bookmarkStart w:id="51" w:name="_Toc113215582"/>
    </w:p>
    <w:p w14:paraId="53C3D1C9" w14:textId="69C9D83F" w:rsidR="0078377B" w:rsidRPr="003D3D1A" w:rsidRDefault="0078377B" w:rsidP="00D0349B">
      <w:pPr>
        <w:jc w:val="both"/>
        <w:rPr>
          <w:rFonts w:ascii="Arial" w:hAnsi="Arial" w:cs="Arial"/>
          <w:lang w:val="es-ES_tradnl"/>
        </w:rPr>
      </w:pPr>
      <w:r w:rsidRPr="003D3D1A">
        <w:rPr>
          <w:rFonts w:ascii="Arial" w:hAnsi="Arial" w:cs="Arial"/>
          <w:lang w:val="es-ES_tradnl"/>
        </w:rPr>
        <w:t>Precios del producto</w:t>
      </w:r>
      <w:bookmarkEnd w:id="50"/>
      <w:bookmarkEnd w:id="51"/>
      <w:r w:rsidR="00F13654" w:rsidRPr="003D3D1A">
        <w:rPr>
          <w:rFonts w:ascii="Arial" w:hAnsi="Arial" w:cs="Arial"/>
          <w:lang w:val="es-ES_tradnl"/>
        </w:rPr>
        <w:t xml:space="preserve">: </w:t>
      </w:r>
      <w:r w:rsidRPr="003D3D1A">
        <w:rPr>
          <w:rFonts w:ascii="Arial" w:hAnsi="Arial" w:cs="Arial"/>
          <w:lang w:val="es-ES_tradnl"/>
        </w:rPr>
        <w:t>Se propone que en la ejecuc</w:t>
      </w:r>
      <w:r w:rsidR="00A92286" w:rsidRPr="003D3D1A">
        <w:rPr>
          <w:rFonts w:ascii="Arial" w:hAnsi="Arial" w:cs="Arial"/>
          <w:lang w:val="es-ES_tradnl"/>
        </w:rPr>
        <w:t xml:space="preserve">ión del proyecto se </w:t>
      </w:r>
      <w:r w:rsidRPr="003D3D1A">
        <w:rPr>
          <w:rFonts w:ascii="Arial" w:hAnsi="Arial" w:cs="Arial"/>
          <w:lang w:val="es-ES_tradnl"/>
        </w:rPr>
        <w:t>rompa</w:t>
      </w:r>
      <w:r w:rsidR="00A92286" w:rsidRPr="003D3D1A">
        <w:rPr>
          <w:rFonts w:ascii="Arial" w:hAnsi="Arial" w:cs="Arial"/>
          <w:lang w:val="es-ES_tradnl"/>
        </w:rPr>
        <w:t>n</w:t>
      </w:r>
      <w:r w:rsidRPr="003D3D1A">
        <w:rPr>
          <w:rFonts w:ascii="Arial" w:hAnsi="Arial" w:cs="Arial"/>
          <w:lang w:val="es-ES_tradnl"/>
        </w:rPr>
        <w:t xml:space="preserve"> </w:t>
      </w:r>
      <w:r w:rsidR="00A92286" w:rsidRPr="003D3D1A">
        <w:rPr>
          <w:rFonts w:ascii="Arial" w:hAnsi="Arial" w:cs="Arial"/>
          <w:lang w:val="es-ES_tradnl"/>
        </w:rPr>
        <w:t xml:space="preserve">los </w:t>
      </w:r>
      <w:r w:rsidRPr="003D3D1A">
        <w:rPr>
          <w:rFonts w:ascii="Arial" w:hAnsi="Arial" w:cs="Arial"/>
          <w:lang w:val="es-ES_tradnl"/>
        </w:rPr>
        <w:t xml:space="preserve">esquemas tradicionales y </w:t>
      </w:r>
      <w:r w:rsidR="00A92286" w:rsidRPr="003D3D1A">
        <w:rPr>
          <w:rFonts w:ascii="Arial" w:hAnsi="Arial" w:cs="Arial"/>
          <w:lang w:val="es-ES_tradnl"/>
        </w:rPr>
        <w:t xml:space="preserve">se </w:t>
      </w:r>
      <w:r w:rsidR="00AF683C" w:rsidRPr="003D3D1A">
        <w:rPr>
          <w:rFonts w:ascii="Arial" w:hAnsi="Arial" w:cs="Arial"/>
          <w:lang w:val="es-ES_tradnl"/>
        </w:rPr>
        <w:t>sobre todo que</w:t>
      </w:r>
      <w:r w:rsidR="00C14C7C" w:rsidRPr="003D3D1A">
        <w:rPr>
          <w:rFonts w:ascii="Arial" w:hAnsi="Arial" w:cs="Arial"/>
          <w:lang w:val="es-ES_tradnl"/>
        </w:rPr>
        <w:t xml:space="preserve"> la miel </w:t>
      </w:r>
      <w:r w:rsidR="00AF683C" w:rsidRPr="003D3D1A">
        <w:rPr>
          <w:rFonts w:ascii="Arial" w:hAnsi="Arial" w:cs="Arial"/>
          <w:lang w:val="es-ES_tradnl"/>
        </w:rPr>
        <w:t>sea accesible al</w:t>
      </w:r>
      <w:r w:rsidR="00C14C7C" w:rsidRPr="003D3D1A">
        <w:rPr>
          <w:rFonts w:ascii="Arial" w:hAnsi="Arial" w:cs="Arial"/>
          <w:lang w:val="es-ES_tradnl"/>
        </w:rPr>
        <w:t xml:space="preserve"> mercado</w:t>
      </w:r>
      <w:r w:rsidR="00A92286" w:rsidRPr="003D3D1A">
        <w:rPr>
          <w:rFonts w:ascii="Arial" w:hAnsi="Arial" w:cs="Arial"/>
          <w:lang w:val="es-ES_tradnl"/>
        </w:rPr>
        <w:t xml:space="preserve">, </w:t>
      </w:r>
      <w:r w:rsidR="00AF683C" w:rsidRPr="003D3D1A">
        <w:rPr>
          <w:rFonts w:ascii="Arial" w:hAnsi="Arial" w:cs="Arial"/>
          <w:lang w:val="es-ES_tradnl"/>
        </w:rPr>
        <w:t>implicando</w:t>
      </w:r>
      <w:r w:rsidR="00A92286" w:rsidRPr="003D3D1A">
        <w:rPr>
          <w:rFonts w:ascii="Arial" w:hAnsi="Arial" w:cs="Arial"/>
          <w:lang w:val="es-ES_tradnl"/>
        </w:rPr>
        <w:t xml:space="preserve"> </w:t>
      </w:r>
      <w:r w:rsidR="00C14C7C" w:rsidRPr="003D3D1A">
        <w:rPr>
          <w:rFonts w:ascii="Arial" w:hAnsi="Arial" w:cs="Arial"/>
          <w:lang w:val="es-ES_tradnl"/>
        </w:rPr>
        <w:t>bajar muy por debajo del prec</w:t>
      </w:r>
      <w:r w:rsidR="00A92286" w:rsidRPr="003D3D1A">
        <w:rPr>
          <w:rFonts w:ascii="Arial" w:hAnsi="Arial" w:cs="Arial"/>
          <w:lang w:val="es-ES_tradnl"/>
        </w:rPr>
        <w:t xml:space="preserve">io actual. Se puede decir que los apicultores </w:t>
      </w:r>
      <w:r w:rsidR="00C14C7C" w:rsidRPr="003D3D1A">
        <w:rPr>
          <w:rFonts w:ascii="Arial" w:hAnsi="Arial" w:cs="Arial"/>
          <w:lang w:val="es-ES_tradnl"/>
        </w:rPr>
        <w:t>no conoce</w:t>
      </w:r>
      <w:r w:rsidR="00A92286" w:rsidRPr="003D3D1A">
        <w:rPr>
          <w:rFonts w:ascii="Arial" w:hAnsi="Arial" w:cs="Arial"/>
          <w:lang w:val="es-ES_tradnl"/>
        </w:rPr>
        <w:t>n</w:t>
      </w:r>
      <w:r w:rsidR="00C14C7C" w:rsidRPr="003D3D1A">
        <w:rPr>
          <w:rFonts w:ascii="Arial" w:hAnsi="Arial" w:cs="Arial"/>
          <w:lang w:val="es-ES_tradnl"/>
        </w:rPr>
        <w:t xml:space="preserve"> </w:t>
      </w:r>
      <w:r w:rsidR="00A92286" w:rsidRPr="003D3D1A">
        <w:rPr>
          <w:rFonts w:ascii="Arial" w:hAnsi="Arial" w:cs="Arial"/>
          <w:lang w:val="es-ES_tradnl"/>
        </w:rPr>
        <w:t xml:space="preserve">los </w:t>
      </w:r>
      <w:r w:rsidR="00C14C7C" w:rsidRPr="003D3D1A">
        <w:rPr>
          <w:rFonts w:ascii="Arial" w:hAnsi="Arial" w:cs="Arial"/>
          <w:lang w:val="es-ES_tradnl"/>
        </w:rPr>
        <w:t xml:space="preserve">costos pues si </w:t>
      </w:r>
      <w:r w:rsidR="001D0883" w:rsidRPr="003D3D1A">
        <w:rPr>
          <w:rFonts w:ascii="Arial" w:hAnsi="Arial" w:cs="Arial"/>
          <w:lang w:val="es-ES_tradnl"/>
        </w:rPr>
        <w:t>así</w:t>
      </w:r>
      <w:r w:rsidR="00C14C7C" w:rsidRPr="003D3D1A">
        <w:rPr>
          <w:rFonts w:ascii="Arial" w:hAnsi="Arial" w:cs="Arial"/>
          <w:lang w:val="es-ES_tradnl"/>
        </w:rPr>
        <w:t xml:space="preserve"> fuer</w:t>
      </w:r>
      <w:r w:rsidR="00AF683C" w:rsidRPr="003D3D1A">
        <w:rPr>
          <w:rFonts w:ascii="Arial" w:hAnsi="Arial" w:cs="Arial"/>
          <w:lang w:val="es-ES_tradnl"/>
        </w:rPr>
        <w:t>a</w:t>
      </w:r>
      <w:r w:rsidR="00C14C7C" w:rsidRPr="003D3D1A">
        <w:rPr>
          <w:rFonts w:ascii="Arial" w:hAnsi="Arial" w:cs="Arial"/>
          <w:lang w:val="es-ES_tradnl"/>
        </w:rPr>
        <w:t xml:space="preserve"> el precio</w:t>
      </w:r>
      <w:r w:rsidR="001D0883" w:rsidRPr="003D3D1A">
        <w:rPr>
          <w:rFonts w:ascii="Arial" w:hAnsi="Arial" w:cs="Arial"/>
          <w:lang w:val="es-ES_tradnl"/>
        </w:rPr>
        <w:t xml:space="preserve"> debería ser bajo</w:t>
      </w:r>
      <w:r w:rsidR="00AF683C" w:rsidRPr="003D3D1A">
        <w:rPr>
          <w:rFonts w:ascii="Arial" w:hAnsi="Arial" w:cs="Arial"/>
          <w:lang w:val="es-ES_tradnl"/>
        </w:rPr>
        <w:t>,</w:t>
      </w:r>
      <w:r w:rsidR="001D0883" w:rsidRPr="003D3D1A">
        <w:rPr>
          <w:rFonts w:ascii="Arial" w:hAnsi="Arial" w:cs="Arial"/>
          <w:lang w:val="es-ES_tradnl"/>
        </w:rPr>
        <w:t xml:space="preserve"> </w:t>
      </w:r>
      <w:r w:rsidR="00C14C7C" w:rsidRPr="003D3D1A">
        <w:rPr>
          <w:rFonts w:ascii="Arial" w:hAnsi="Arial" w:cs="Arial"/>
          <w:lang w:val="es-ES_tradnl"/>
        </w:rPr>
        <w:t xml:space="preserve">sobre el valor del costo de producción. Según estimaciones de la cadena nacional de miel producir un bote de miel de 750 </w:t>
      </w:r>
      <w:r w:rsidR="00AF683C" w:rsidRPr="003D3D1A">
        <w:rPr>
          <w:rFonts w:ascii="Arial" w:hAnsi="Arial" w:cs="Arial"/>
          <w:lang w:val="es-ES_tradnl"/>
        </w:rPr>
        <w:t>m</w:t>
      </w:r>
      <w:r w:rsidR="00C14C7C" w:rsidRPr="003D3D1A">
        <w:rPr>
          <w:rFonts w:ascii="Arial" w:hAnsi="Arial" w:cs="Arial"/>
          <w:lang w:val="es-ES_tradnl"/>
        </w:rPr>
        <w:t xml:space="preserve">l </w:t>
      </w:r>
      <w:r w:rsidR="00AF683C" w:rsidRPr="003D3D1A">
        <w:rPr>
          <w:rFonts w:ascii="Arial" w:hAnsi="Arial" w:cs="Arial"/>
          <w:lang w:val="es-ES_tradnl"/>
        </w:rPr>
        <w:t>tiene un costo de</w:t>
      </w:r>
      <w:r w:rsidR="00C14C7C" w:rsidRPr="003D3D1A">
        <w:rPr>
          <w:rFonts w:ascii="Arial" w:hAnsi="Arial" w:cs="Arial"/>
          <w:lang w:val="es-ES_tradnl"/>
        </w:rPr>
        <w:t xml:space="preserve"> entre L</w:t>
      </w:r>
      <w:r w:rsidR="00E63E31" w:rsidRPr="003D3D1A">
        <w:rPr>
          <w:rFonts w:ascii="Arial" w:hAnsi="Arial" w:cs="Arial"/>
          <w:lang w:val="es-ES_tradnl"/>
        </w:rPr>
        <w:t>.</w:t>
      </w:r>
      <w:r w:rsidR="00C14C7C" w:rsidRPr="003D3D1A">
        <w:rPr>
          <w:rFonts w:ascii="Arial" w:hAnsi="Arial" w:cs="Arial"/>
          <w:lang w:val="es-ES_tradnl"/>
        </w:rPr>
        <w:t xml:space="preserve"> </w:t>
      </w:r>
      <w:r w:rsidR="00A37AD5" w:rsidRPr="003D3D1A">
        <w:rPr>
          <w:rFonts w:ascii="Arial" w:hAnsi="Arial" w:cs="Arial"/>
          <w:lang w:val="es-ES_tradnl"/>
        </w:rPr>
        <w:t>32.00</w:t>
      </w:r>
      <w:r w:rsidR="00C14C7C" w:rsidRPr="003D3D1A">
        <w:rPr>
          <w:rFonts w:ascii="Arial" w:hAnsi="Arial" w:cs="Arial"/>
          <w:lang w:val="es-ES_tradnl"/>
        </w:rPr>
        <w:t xml:space="preserve"> y L</w:t>
      </w:r>
      <w:r w:rsidR="00E63E31" w:rsidRPr="003D3D1A">
        <w:rPr>
          <w:rFonts w:ascii="Arial" w:hAnsi="Arial" w:cs="Arial"/>
          <w:lang w:val="es-ES_tradnl"/>
        </w:rPr>
        <w:t>.</w:t>
      </w:r>
      <w:r w:rsidR="00A37AD5" w:rsidRPr="003D3D1A">
        <w:rPr>
          <w:rFonts w:ascii="Arial" w:hAnsi="Arial" w:cs="Arial"/>
          <w:lang w:val="es-ES_tradnl"/>
        </w:rPr>
        <w:t>40</w:t>
      </w:r>
      <w:r w:rsidR="00C14C7C" w:rsidRPr="003D3D1A">
        <w:rPr>
          <w:rFonts w:ascii="Arial" w:hAnsi="Arial" w:cs="Arial"/>
          <w:lang w:val="es-ES_tradnl"/>
        </w:rPr>
        <w:t>.00</w:t>
      </w:r>
      <w:r w:rsidR="00C705E2" w:rsidRPr="003D3D1A">
        <w:rPr>
          <w:rFonts w:ascii="Arial" w:hAnsi="Arial" w:cs="Arial"/>
          <w:lang w:val="es-ES_tradnl"/>
        </w:rPr>
        <w:t xml:space="preserve"> lo que implica que cualquier valor por encima de esta cantidad implica rentabilidad</w:t>
      </w:r>
      <w:r w:rsidR="00AF683C" w:rsidRPr="003D3D1A">
        <w:rPr>
          <w:rFonts w:ascii="Arial" w:hAnsi="Arial" w:cs="Arial"/>
          <w:lang w:val="es-ES_tradnl"/>
        </w:rPr>
        <w:t>.</w:t>
      </w:r>
      <w:r w:rsidR="00C705E2" w:rsidRPr="003D3D1A">
        <w:rPr>
          <w:rFonts w:ascii="Arial" w:hAnsi="Arial" w:cs="Arial"/>
          <w:lang w:val="es-ES_tradnl"/>
        </w:rPr>
        <w:t xml:space="preserve"> </w:t>
      </w:r>
    </w:p>
    <w:p w14:paraId="653C787B" w14:textId="6DAF25CB" w:rsidR="00E25DBA" w:rsidRPr="003D3D1A" w:rsidRDefault="00E25DBA" w:rsidP="00D0349B">
      <w:pPr>
        <w:rPr>
          <w:rFonts w:ascii="Arial" w:eastAsiaTheme="majorEastAsia" w:hAnsi="Arial" w:cs="Arial"/>
          <w:b/>
          <w:sz w:val="24"/>
          <w:szCs w:val="24"/>
        </w:rPr>
      </w:pPr>
      <w:bookmarkStart w:id="52" w:name="_Toc3273303"/>
      <w:bookmarkStart w:id="53" w:name="_Toc54882675"/>
      <w:bookmarkStart w:id="54" w:name="_Toc113215583"/>
    </w:p>
    <w:p w14:paraId="05417EB7" w14:textId="2BDA4107" w:rsidR="00360F76" w:rsidRPr="003D3D1A" w:rsidRDefault="00360F76">
      <w:pPr>
        <w:pStyle w:val="Ttulo1"/>
        <w:numPr>
          <w:ilvl w:val="0"/>
          <w:numId w:val="8"/>
        </w:numPr>
        <w:ind w:left="567" w:hanging="567"/>
        <w:jc w:val="both"/>
        <w:rPr>
          <w:rFonts w:ascii="Arial" w:hAnsi="Arial" w:cs="Arial"/>
          <w:sz w:val="24"/>
          <w:szCs w:val="24"/>
        </w:rPr>
      </w:pPr>
      <w:bookmarkStart w:id="55" w:name="_Toc122167769"/>
      <w:bookmarkStart w:id="56" w:name="_Toc126070303"/>
      <w:r w:rsidRPr="003D3D1A">
        <w:rPr>
          <w:rFonts w:ascii="Arial" w:hAnsi="Arial" w:cs="Arial"/>
          <w:sz w:val="24"/>
          <w:szCs w:val="24"/>
        </w:rPr>
        <w:t>Análisis Financiero</w:t>
      </w:r>
      <w:bookmarkEnd w:id="52"/>
      <w:bookmarkEnd w:id="53"/>
      <w:bookmarkEnd w:id="54"/>
      <w:bookmarkEnd w:id="55"/>
      <w:bookmarkEnd w:id="56"/>
    </w:p>
    <w:p w14:paraId="6EFD681B" w14:textId="77777777" w:rsidR="00D0349B" w:rsidRPr="003D3D1A" w:rsidRDefault="00D0349B" w:rsidP="00D0349B">
      <w:pPr>
        <w:rPr>
          <w:rFonts w:ascii="Arial" w:hAnsi="Arial" w:cs="Arial"/>
        </w:rPr>
      </w:pPr>
    </w:p>
    <w:p w14:paraId="742ABA2C" w14:textId="7B80C890" w:rsidR="005544E8" w:rsidRPr="003D3D1A" w:rsidRDefault="005544E8" w:rsidP="005544E8">
      <w:pPr>
        <w:pStyle w:val="Prrafodelista"/>
        <w:numPr>
          <w:ilvl w:val="0"/>
          <w:numId w:val="4"/>
        </w:numPr>
        <w:rPr>
          <w:rFonts w:ascii="Arial" w:eastAsia="Times New Roman" w:hAnsi="Arial" w:cs="Arial"/>
          <w:bCs/>
        </w:rPr>
      </w:pPr>
      <w:bookmarkStart w:id="57" w:name="_Toc113215585"/>
      <w:r w:rsidRPr="003D3D1A">
        <w:rPr>
          <w:rFonts w:ascii="Arial" w:hAnsi="Arial" w:cs="Arial"/>
          <w:bCs/>
        </w:rPr>
        <w:t>I</w:t>
      </w:r>
      <w:r w:rsidR="00FC115D" w:rsidRPr="003D3D1A">
        <w:rPr>
          <w:rFonts w:ascii="Arial" w:hAnsi="Arial" w:cs="Arial"/>
          <w:bCs/>
        </w:rPr>
        <w:t xml:space="preserve">nversión </w:t>
      </w:r>
      <w:r w:rsidRPr="003D3D1A">
        <w:rPr>
          <w:rFonts w:ascii="Arial" w:hAnsi="Arial" w:cs="Arial"/>
          <w:bCs/>
        </w:rPr>
        <w:t xml:space="preserve">en equipo y maquinaria </w:t>
      </w:r>
      <w:r w:rsidR="00FC115D" w:rsidRPr="003D3D1A">
        <w:rPr>
          <w:rFonts w:ascii="Arial" w:hAnsi="Arial" w:cs="Arial"/>
          <w:bCs/>
        </w:rPr>
        <w:t xml:space="preserve">del proyecto de </w:t>
      </w:r>
      <w:r w:rsidR="0073440E" w:rsidRPr="003D3D1A">
        <w:rPr>
          <w:rFonts w:ascii="Arial" w:hAnsi="Arial" w:cs="Arial"/>
          <w:bCs/>
        </w:rPr>
        <w:t>miel</w:t>
      </w:r>
      <w:r w:rsidRPr="003D3D1A">
        <w:rPr>
          <w:rFonts w:ascii="Arial" w:hAnsi="Arial" w:cs="Arial"/>
          <w:bCs/>
        </w:rPr>
        <w:t>.</w:t>
      </w:r>
    </w:p>
    <w:p w14:paraId="17C2C793" w14:textId="5C480774" w:rsidR="00FC115D" w:rsidRPr="003D3D1A" w:rsidRDefault="00FC115D" w:rsidP="00D0349B">
      <w:pPr>
        <w:jc w:val="center"/>
        <w:rPr>
          <w:rFonts w:ascii="Arial" w:eastAsia="Times New Roman" w:hAnsi="Arial" w:cs="Arial"/>
        </w:rPr>
      </w:pPr>
    </w:p>
    <w:tbl>
      <w:tblPr>
        <w:tblW w:w="9935" w:type="dxa"/>
        <w:tblLayout w:type="fixed"/>
        <w:tblCellMar>
          <w:left w:w="70" w:type="dxa"/>
          <w:right w:w="70" w:type="dxa"/>
        </w:tblCellMar>
        <w:tblLook w:val="04A0" w:firstRow="1" w:lastRow="0" w:firstColumn="1" w:lastColumn="0" w:noHBand="0" w:noVBand="1"/>
      </w:tblPr>
      <w:tblGrid>
        <w:gridCol w:w="4179"/>
        <w:gridCol w:w="1115"/>
        <w:gridCol w:w="1167"/>
        <w:gridCol w:w="1472"/>
        <w:gridCol w:w="1842"/>
        <w:gridCol w:w="160"/>
      </w:tblGrid>
      <w:tr w:rsidR="005544E8" w:rsidRPr="003D3D1A" w14:paraId="49B6933C" w14:textId="77777777" w:rsidTr="003D3D1A">
        <w:trPr>
          <w:gridAfter w:val="1"/>
          <w:wAfter w:w="160" w:type="dxa"/>
          <w:trHeight w:val="491"/>
        </w:trPr>
        <w:tc>
          <w:tcPr>
            <w:tcW w:w="4179" w:type="dxa"/>
            <w:vMerge w:val="restart"/>
            <w:tcBorders>
              <w:top w:val="single" w:sz="8" w:space="0" w:color="auto"/>
              <w:left w:val="single" w:sz="4" w:space="0" w:color="auto"/>
              <w:bottom w:val="single" w:sz="4" w:space="0" w:color="auto"/>
              <w:right w:val="single" w:sz="4" w:space="0" w:color="auto"/>
            </w:tcBorders>
            <w:shd w:val="clear" w:color="auto" w:fill="8DB3E2" w:themeFill="text2" w:themeFillTint="66"/>
            <w:vAlign w:val="center"/>
            <w:hideMark/>
          </w:tcPr>
          <w:p w14:paraId="736BF7C0" w14:textId="3A2073D5" w:rsidR="005544E8" w:rsidRPr="003D3D1A" w:rsidRDefault="005544E8" w:rsidP="003D3D1A">
            <w:pPr>
              <w:jc w:val="center"/>
              <w:rPr>
                <w:rFonts w:ascii="Arial" w:eastAsia="Times New Roman" w:hAnsi="Arial" w:cs="Arial"/>
                <w:b/>
                <w:bCs/>
                <w:lang w:eastAsia="es-HN"/>
              </w:rPr>
            </w:pPr>
            <w:bookmarkStart w:id="58" w:name="_Toc113215592"/>
            <w:r w:rsidRPr="003D3D1A">
              <w:rPr>
                <w:rFonts w:ascii="Arial" w:eastAsia="Times New Roman" w:hAnsi="Arial" w:cs="Arial"/>
                <w:b/>
                <w:bCs/>
                <w:lang w:eastAsia="es-HN"/>
              </w:rPr>
              <w:t>Descripción</w:t>
            </w:r>
          </w:p>
        </w:tc>
        <w:tc>
          <w:tcPr>
            <w:tcW w:w="1115" w:type="dxa"/>
            <w:vMerge w:val="restart"/>
            <w:tcBorders>
              <w:top w:val="single" w:sz="8" w:space="0" w:color="auto"/>
              <w:left w:val="single" w:sz="4" w:space="0" w:color="auto"/>
              <w:bottom w:val="single" w:sz="4" w:space="0" w:color="auto"/>
              <w:right w:val="single" w:sz="4" w:space="0" w:color="auto"/>
            </w:tcBorders>
            <w:shd w:val="clear" w:color="auto" w:fill="8DB3E2" w:themeFill="text2" w:themeFillTint="66"/>
            <w:vAlign w:val="center"/>
            <w:hideMark/>
          </w:tcPr>
          <w:p w14:paraId="100C6FB9" w14:textId="77777777" w:rsidR="005544E8" w:rsidRPr="003D3D1A" w:rsidRDefault="005544E8" w:rsidP="003D3D1A">
            <w:pPr>
              <w:jc w:val="center"/>
              <w:rPr>
                <w:rFonts w:ascii="Arial" w:eastAsia="Times New Roman" w:hAnsi="Arial" w:cs="Arial"/>
                <w:b/>
                <w:bCs/>
                <w:lang w:eastAsia="es-HN"/>
              </w:rPr>
            </w:pPr>
            <w:r w:rsidRPr="003D3D1A">
              <w:rPr>
                <w:rFonts w:ascii="Arial" w:eastAsia="Times New Roman" w:hAnsi="Arial" w:cs="Arial"/>
                <w:b/>
                <w:bCs/>
                <w:lang w:eastAsia="es-HN"/>
              </w:rPr>
              <w:t>Unidad de Medida</w:t>
            </w:r>
          </w:p>
        </w:tc>
        <w:tc>
          <w:tcPr>
            <w:tcW w:w="1167" w:type="dxa"/>
            <w:vMerge w:val="restart"/>
            <w:tcBorders>
              <w:top w:val="single" w:sz="8" w:space="0" w:color="auto"/>
              <w:left w:val="single" w:sz="4" w:space="0" w:color="auto"/>
              <w:bottom w:val="single" w:sz="4" w:space="0" w:color="auto"/>
              <w:right w:val="single" w:sz="4" w:space="0" w:color="auto"/>
            </w:tcBorders>
            <w:shd w:val="clear" w:color="auto" w:fill="8DB3E2" w:themeFill="text2" w:themeFillTint="66"/>
            <w:vAlign w:val="center"/>
            <w:hideMark/>
          </w:tcPr>
          <w:p w14:paraId="4826C022" w14:textId="0A088B8C" w:rsidR="005544E8" w:rsidRPr="003D3D1A" w:rsidRDefault="005544E8" w:rsidP="003D3D1A">
            <w:pPr>
              <w:jc w:val="center"/>
              <w:rPr>
                <w:rFonts w:ascii="Arial" w:eastAsia="Times New Roman" w:hAnsi="Arial" w:cs="Arial"/>
                <w:b/>
                <w:bCs/>
                <w:lang w:eastAsia="es-HN"/>
              </w:rPr>
            </w:pPr>
            <w:r w:rsidRPr="003D3D1A">
              <w:rPr>
                <w:rFonts w:ascii="Arial" w:eastAsia="Times New Roman" w:hAnsi="Arial" w:cs="Arial"/>
                <w:b/>
                <w:bCs/>
                <w:lang w:eastAsia="es-HN"/>
              </w:rPr>
              <w:t>Cantidad</w:t>
            </w:r>
          </w:p>
        </w:tc>
        <w:tc>
          <w:tcPr>
            <w:tcW w:w="1472" w:type="dxa"/>
            <w:vMerge w:val="restart"/>
            <w:tcBorders>
              <w:top w:val="single" w:sz="8" w:space="0" w:color="auto"/>
              <w:left w:val="single" w:sz="4" w:space="0" w:color="auto"/>
              <w:bottom w:val="single" w:sz="4" w:space="0" w:color="auto"/>
              <w:right w:val="single" w:sz="4" w:space="0" w:color="auto"/>
            </w:tcBorders>
            <w:shd w:val="clear" w:color="auto" w:fill="8DB3E2" w:themeFill="text2" w:themeFillTint="66"/>
            <w:vAlign w:val="center"/>
            <w:hideMark/>
          </w:tcPr>
          <w:p w14:paraId="11A5AD79" w14:textId="04DE332F" w:rsidR="005544E8" w:rsidRPr="003D3D1A" w:rsidRDefault="005544E8" w:rsidP="003D3D1A">
            <w:pPr>
              <w:jc w:val="center"/>
              <w:rPr>
                <w:rFonts w:ascii="Arial" w:eastAsia="Times New Roman" w:hAnsi="Arial" w:cs="Arial"/>
                <w:b/>
                <w:bCs/>
                <w:lang w:eastAsia="es-HN"/>
              </w:rPr>
            </w:pPr>
            <w:r w:rsidRPr="003D3D1A">
              <w:rPr>
                <w:rFonts w:ascii="Arial" w:eastAsia="Times New Roman" w:hAnsi="Arial" w:cs="Arial"/>
                <w:b/>
                <w:bCs/>
                <w:lang w:eastAsia="es-HN"/>
              </w:rPr>
              <w:t xml:space="preserve">Costo </w:t>
            </w:r>
            <w:r w:rsidRPr="003D3D1A">
              <w:rPr>
                <w:rFonts w:ascii="Arial" w:eastAsia="Times New Roman" w:hAnsi="Arial" w:cs="Arial"/>
                <w:b/>
                <w:bCs/>
                <w:lang w:eastAsia="es-HN"/>
              </w:rPr>
              <w:br/>
              <w:t>Unitario</w:t>
            </w:r>
          </w:p>
        </w:tc>
        <w:tc>
          <w:tcPr>
            <w:tcW w:w="1842" w:type="dxa"/>
            <w:vMerge w:val="restart"/>
            <w:tcBorders>
              <w:top w:val="single" w:sz="8" w:space="0" w:color="auto"/>
              <w:left w:val="single" w:sz="4" w:space="0" w:color="auto"/>
              <w:bottom w:val="single" w:sz="4" w:space="0" w:color="auto"/>
              <w:right w:val="single" w:sz="4" w:space="0" w:color="auto"/>
            </w:tcBorders>
            <w:shd w:val="clear" w:color="auto" w:fill="8DB3E2" w:themeFill="text2" w:themeFillTint="66"/>
            <w:vAlign w:val="center"/>
            <w:hideMark/>
          </w:tcPr>
          <w:p w14:paraId="1BFCBB9F" w14:textId="5B5E43D3" w:rsidR="005544E8" w:rsidRPr="003D3D1A" w:rsidRDefault="005544E8" w:rsidP="003D3D1A">
            <w:pPr>
              <w:jc w:val="center"/>
              <w:rPr>
                <w:rFonts w:ascii="Arial" w:eastAsia="Times New Roman" w:hAnsi="Arial" w:cs="Arial"/>
                <w:b/>
                <w:bCs/>
                <w:lang w:eastAsia="es-HN"/>
              </w:rPr>
            </w:pPr>
            <w:r w:rsidRPr="003D3D1A">
              <w:rPr>
                <w:rFonts w:ascii="Arial" w:eastAsia="Times New Roman" w:hAnsi="Arial" w:cs="Arial"/>
                <w:b/>
                <w:bCs/>
                <w:lang w:eastAsia="es-HN"/>
              </w:rPr>
              <w:t>Costo</w:t>
            </w:r>
            <w:r w:rsidRPr="003D3D1A">
              <w:rPr>
                <w:rFonts w:ascii="Arial" w:eastAsia="Times New Roman" w:hAnsi="Arial" w:cs="Arial"/>
                <w:b/>
                <w:bCs/>
                <w:lang w:eastAsia="es-HN"/>
              </w:rPr>
              <w:br/>
              <w:t xml:space="preserve"> Total</w:t>
            </w:r>
          </w:p>
        </w:tc>
      </w:tr>
      <w:tr w:rsidR="005544E8" w:rsidRPr="003D3D1A" w14:paraId="10971CA7" w14:textId="77777777" w:rsidTr="003D3D1A">
        <w:tc>
          <w:tcPr>
            <w:tcW w:w="4179" w:type="dxa"/>
            <w:vMerge/>
            <w:tcBorders>
              <w:top w:val="single" w:sz="8" w:space="0" w:color="auto"/>
              <w:left w:val="single" w:sz="4" w:space="0" w:color="auto"/>
              <w:bottom w:val="single" w:sz="4" w:space="0" w:color="auto"/>
              <w:right w:val="single" w:sz="4" w:space="0" w:color="auto"/>
            </w:tcBorders>
            <w:vAlign w:val="center"/>
            <w:hideMark/>
          </w:tcPr>
          <w:p w14:paraId="7C3B41C8" w14:textId="77777777" w:rsidR="005544E8" w:rsidRPr="003D3D1A" w:rsidRDefault="005544E8" w:rsidP="003D3D1A">
            <w:pPr>
              <w:jc w:val="center"/>
              <w:rPr>
                <w:rFonts w:ascii="Arial" w:eastAsia="Times New Roman" w:hAnsi="Arial" w:cs="Arial"/>
                <w:b/>
                <w:bCs/>
                <w:lang w:eastAsia="es-HN"/>
              </w:rPr>
            </w:pPr>
          </w:p>
        </w:tc>
        <w:tc>
          <w:tcPr>
            <w:tcW w:w="1115" w:type="dxa"/>
            <w:vMerge/>
            <w:tcBorders>
              <w:top w:val="single" w:sz="8" w:space="0" w:color="auto"/>
              <w:left w:val="single" w:sz="4" w:space="0" w:color="auto"/>
              <w:bottom w:val="single" w:sz="4" w:space="0" w:color="auto"/>
              <w:right w:val="single" w:sz="4" w:space="0" w:color="auto"/>
            </w:tcBorders>
            <w:vAlign w:val="center"/>
            <w:hideMark/>
          </w:tcPr>
          <w:p w14:paraId="08577F75" w14:textId="77777777" w:rsidR="005544E8" w:rsidRPr="003D3D1A" w:rsidRDefault="005544E8" w:rsidP="003D3D1A">
            <w:pPr>
              <w:jc w:val="center"/>
              <w:rPr>
                <w:rFonts w:ascii="Arial" w:eastAsia="Times New Roman" w:hAnsi="Arial" w:cs="Arial"/>
                <w:b/>
                <w:bCs/>
                <w:lang w:eastAsia="es-HN"/>
              </w:rPr>
            </w:pPr>
          </w:p>
        </w:tc>
        <w:tc>
          <w:tcPr>
            <w:tcW w:w="1167" w:type="dxa"/>
            <w:vMerge/>
            <w:tcBorders>
              <w:top w:val="single" w:sz="8" w:space="0" w:color="auto"/>
              <w:left w:val="single" w:sz="4" w:space="0" w:color="auto"/>
              <w:bottom w:val="single" w:sz="4" w:space="0" w:color="auto"/>
              <w:right w:val="single" w:sz="4" w:space="0" w:color="auto"/>
            </w:tcBorders>
            <w:vAlign w:val="center"/>
            <w:hideMark/>
          </w:tcPr>
          <w:p w14:paraId="1FC17144" w14:textId="77777777" w:rsidR="005544E8" w:rsidRPr="003D3D1A" w:rsidRDefault="005544E8" w:rsidP="003D3D1A">
            <w:pPr>
              <w:jc w:val="center"/>
              <w:rPr>
                <w:rFonts w:ascii="Arial" w:eastAsia="Times New Roman" w:hAnsi="Arial" w:cs="Arial"/>
                <w:b/>
                <w:bCs/>
                <w:lang w:eastAsia="es-HN"/>
              </w:rPr>
            </w:pPr>
          </w:p>
        </w:tc>
        <w:tc>
          <w:tcPr>
            <w:tcW w:w="1472" w:type="dxa"/>
            <w:vMerge/>
            <w:tcBorders>
              <w:top w:val="single" w:sz="8" w:space="0" w:color="auto"/>
              <w:left w:val="single" w:sz="4" w:space="0" w:color="auto"/>
              <w:bottom w:val="single" w:sz="4" w:space="0" w:color="auto"/>
              <w:right w:val="single" w:sz="4" w:space="0" w:color="auto"/>
            </w:tcBorders>
            <w:vAlign w:val="center"/>
            <w:hideMark/>
          </w:tcPr>
          <w:p w14:paraId="5B22F54C" w14:textId="77777777" w:rsidR="005544E8" w:rsidRPr="003D3D1A" w:rsidRDefault="005544E8" w:rsidP="003D3D1A">
            <w:pPr>
              <w:jc w:val="center"/>
              <w:rPr>
                <w:rFonts w:ascii="Arial" w:eastAsia="Times New Roman" w:hAnsi="Arial" w:cs="Arial"/>
                <w:b/>
                <w:bCs/>
                <w:lang w:eastAsia="es-HN"/>
              </w:rPr>
            </w:pPr>
          </w:p>
        </w:tc>
        <w:tc>
          <w:tcPr>
            <w:tcW w:w="1842" w:type="dxa"/>
            <w:vMerge/>
            <w:tcBorders>
              <w:top w:val="single" w:sz="8" w:space="0" w:color="auto"/>
              <w:left w:val="single" w:sz="4" w:space="0" w:color="auto"/>
              <w:bottom w:val="single" w:sz="4" w:space="0" w:color="auto"/>
              <w:right w:val="single" w:sz="4" w:space="0" w:color="auto"/>
            </w:tcBorders>
            <w:vAlign w:val="center"/>
            <w:hideMark/>
          </w:tcPr>
          <w:p w14:paraId="67295C45" w14:textId="77777777" w:rsidR="005544E8" w:rsidRPr="003D3D1A" w:rsidRDefault="005544E8" w:rsidP="003D3D1A">
            <w:pPr>
              <w:jc w:val="center"/>
              <w:rPr>
                <w:rFonts w:ascii="Arial" w:eastAsia="Times New Roman" w:hAnsi="Arial" w:cs="Arial"/>
                <w:b/>
                <w:bCs/>
                <w:lang w:eastAsia="es-HN"/>
              </w:rPr>
            </w:pPr>
          </w:p>
        </w:tc>
        <w:tc>
          <w:tcPr>
            <w:tcW w:w="160" w:type="dxa"/>
            <w:tcBorders>
              <w:top w:val="nil"/>
              <w:left w:val="nil"/>
              <w:bottom w:val="nil"/>
              <w:right w:val="nil"/>
            </w:tcBorders>
            <w:shd w:val="clear" w:color="auto" w:fill="auto"/>
            <w:noWrap/>
            <w:vAlign w:val="center"/>
            <w:hideMark/>
          </w:tcPr>
          <w:p w14:paraId="38C59FFA" w14:textId="77777777" w:rsidR="005544E8" w:rsidRPr="003D3D1A" w:rsidRDefault="005544E8" w:rsidP="003D3D1A">
            <w:pPr>
              <w:jc w:val="center"/>
              <w:rPr>
                <w:rFonts w:ascii="Arial" w:eastAsia="Times New Roman" w:hAnsi="Arial" w:cs="Arial"/>
                <w:b/>
                <w:bCs/>
                <w:lang w:eastAsia="es-HN"/>
              </w:rPr>
            </w:pPr>
          </w:p>
        </w:tc>
      </w:tr>
      <w:tr w:rsidR="005544E8" w:rsidRPr="003D3D1A" w14:paraId="6A3F000A" w14:textId="77777777" w:rsidTr="003D3D1A">
        <w:tc>
          <w:tcPr>
            <w:tcW w:w="4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2FC8D" w14:textId="1A1250EF" w:rsidR="005544E8" w:rsidRPr="003D3D1A" w:rsidRDefault="005544E8" w:rsidP="003D3D1A">
            <w:pPr>
              <w:rPr>
                <w:rFonts w:ascii="Arial" w:eastAsia="Times New Roman" w:hAnsi="Arial" w:cs="Arial"/>
                <w:color w:val="000000"/>
                <w:lang w:eastAsia="es-HN"/>
              </w:rPr>
            </w:pPr>
            <w:r w:rsidRPr="003D3D1A">
              <w:rPr>
                <w:rFonts w:ascii="Arial" w:eastAsia="Times New Roman" w:hAnsi="Arial" w:cs="Arial"/>
                <w:color w:val="000000"/>
                <w:lang w:eastAsia="es-HN"/>
              </w:rPr>
              <w:t xml:space="preserve">Equipo de </w:t>
            </w:r>
            <w:r w:rsidR="002033E1" w:rsidRPr="003D3D1A">
              <w:rPr>
                <w:rFonts w:ascii="Arial" w:eastAsia="Times New Roman" w:hAnsi="Arial" w:cs="Arial"/>
                <w:color w:val="000000"/>
                <w:lang w:eastAsia="es-HN"/>
              </w:rPr>
              <w:t>inseminación</w:t>
            </w:r>
          </w:p>
        </w:tc>
        <w:tc>
          <w:tcPr>
            <w:tcW w:w="1115" w:type="dxa"/>
            <w:tcBorders>
              <w:top w:val="single" w:sz="4" w:space="0" w:color="auto"/>
              <w:left w:val="nil"/>
              <w:bottom w:val="single" w:sz="4" w:space="0" w:color="auto"/>
              <w:right w:val="single" w:sz="4" w:space="0" w:color="auto"/>
            </w:tcBorders>
            <w:shd w:val="clear" w:color="000000" w:fill="FFFFFF"/>
            <w:noWrap/>
            <w:vAlign w:val="center"/>
            <w:hideMark/>
          </w:tcPr>
          <w:p w14:paraId="0F0F6473" w14:textId="77777777" w:rsidR="005544E8" w:rsidRPr="003D3D1A" w:rsidRDefault="005544E8" w:rsidP="003D3D1A">
            <w:pPr>
              <w:jc w:val="center"/>
              <w:rPr>
                <w:rFonts w:ascii="Arial" w:eastAsia="Times New Roman" w:hAnsi="Arial" w:cs="Arial"/>
                <w:lang w:eastAsia="es-HN"/>
              </w:rPr>
            </w:pPr>
            <w:r w:rsidRPr="003D3D1A">
              <w:rPr>
                <w:rFonts w:ascii="Arial" w:eastAsia="Times New Roman" w:hAnsi="Arial" w:cs="Arial"/>
                <w:lang w:eastAsia="es-HN"/>
              </w:rPr>
              <w:t>Unidad</w:t>
            </w:r>
          </w:p>
        </w:tc>
        <w:tc>
          <w:tcPr>
            <w:tcW w:w="1167" w:type="dxa"/>
            <w:tcBorders>
              <w:top w:val="single" w:sz="4" w:space="0" w:color="auto"/>
              <w:left w:val="nil"/>
              <w:bottom w:val="single" w:sz="4" w:space="0" w:color="auto"/>
              <w:right w:val="single" w:sz="4" w:space="0" w:color="auto"/>
            </w:tcBorders>
            <w:shd w:val="clear" w:color="000000" w:fill="FFFFFF"/>
            <w:noWrap/>
            <w:vAlign w:val="center"/>
            <w:hideMark/>
          </w:tcPr>
          <w:p w14:paraId="5C8D3E3B" w14:textId="77777777" w:rsidR="005544E8" w:rsidRPr="003D3D1A" w:rsidRDefault="005544E8" w:rsidP="003D3D1A">
            <w:pPr>
              <w:jc w:val="center"/>
              <w:rPr>
                <w:rFonts w:ascii="Arial" w:eastAsia="Times New Roman" w:hAnsi="Arial" w:cs="Arial"/>
                <w:lang w:eastAsia="es-HN"/>
              </w:rPr>
            </w:pPr>
            <w:r w:rsidRPr="003D3D1A">
              <w:rPr>
                <w:rFonts w:ascii="Arial" w:eastAsia="Times New Roman" w:hAnsi="Arial" w:cs="Arial"/>
                <w:lang w:eastAsia="es-HN"/>
              </w:rPr>
              <w:t>1</w:t>
            </w:r>
          </w:p>
        </w:tc>
        <w:tc>
          <w:tcPr>
            <w:tcW w:w="1472" w:type="dxa"/>
            <w:tcBorders>
              <w:top w:val="single" w:sz="4" w:space="0" w:color="auto"/>
              <w:left w:val="nil"/>
              <w:bottom w:val="single" w:sz="4" w:space="0" w:color="auto"/>
              <w:right w:val="single" w:sz="4" w:space="0" w:color="auto"/>
            </w:tcBorders>
            <w:shd w:val="clear" w:color="000000" w:fill="FFFFFF"/>
            <w:noWrap/>
            <w:vAlign w:val="center"/>
            <w:hideMark/>
          </w:tcPr>
          <w:p w14:paraId="31994EF3" w14:textId="77777777" w:rsidR="005544E8" w:rsidRPr="003D3D1A" w:rsidRDefault="005544E8" w:rsidP="003D3D1A">
            <w:pPr>
              <w:jc w:val="center"/>
              <w:rPr>
                <w:rFonts w:ascii="Arial" w:eastAsia="Times New Roman" w:hAnsi="Arial" w:cs="Arial"/>
                <w:lang w:eastAsia="es-HN"/>
              </w:rPr>
            </w:pPr>
            <w:r w:rsidRPr="003D3D1A">
              <w:rPr>
                <w:rFonts w:ascii="Arial" w:eastAsia="Times New Roman" w:hAnsi="Arial" w:cs="Arial"/>
                <w:lang w:eastAsia="es-HN"/>
              </w:rPr>
              <w:t>100,000.00</w:t>
            </w: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14:paraId="6176A13C" w14:textId="34C456F5" w:rsidR="005544E8" w:rsidRPr="003D3D1A" w:rsidRDefault="005544E8" w:rsidP="003D3D1A">
            <w:pPr>
              <w:jc w:val="right"/>
              <w:rPr>
                <w:rFonts w:ascii="Arial" w:eastAsia="Times New Roman" w:hAnsi="Arial" w:cs="Arial"/>
                <w:color w:val="000000"/>
                <w:lang w:eastAsia="es-HN"/>
              </w:rPr>
            </w:pPr>
            <w:proofErr w:type="gramStart"/>
            <w:r w:rsidRPr="003D3D1A">
              <w:rPr>
                <w:rFonts w:ascii="Arial" w:eastAsia="Times New Roman" w:hAnsi="Arial" w:cs="Arial"/>
                <w:color w:val="000000"/>
                <w:lang w:eastAsia="es-HN"/>
              </w:rPr>
              <w:t>L  100,000.00</w:t>
            </w:r>
            <w:proofErr w:type="gramEnd"/>
          </w:p>
        </w:tc>
        <w:tc>
          <w:tcPr>
            <w:tcW w:w="160" w:type="dxa"/>
            <w:vAlign w:val="center"/>
            <w:hideMark/>
          </w:tcPr>
          <w:p w14:paraId="1F145649" w14:textId="77777777" w:rsidR="005544E8" w:rsidRPr="003D3D1A" w:rsidRDefault="005544E8" w:rsidP="003D3D1A">
            <w:pPr>
              <w:jc w:val="center"/>
              <w:rPr>
                <w:rFonts w:ascii="Arial" w:eastAsia="Times New Roman" w:hAnsi="Arial" w:cs="Arial"/>
                <w:lang w:eastAsia="es-HN"/>
              </w:rPr>
            </w:pPr>
          </w:p>
        </w:tc>
      </w:tr>
      <w:tr w:rsidR="005544E8" w:rsidRPr="003D3D1A" w14:paraId="0F9BACD1" w14:textId="77777777" w:rsidTr="003D3D1A">
        <w:tc>
          <w:tcPr>
            <w:tcW w:w="4179" w:type="dxa"/>
            <w:tcBorders>
              <w:top w:val="nil"/>
              <w:left w:val="single" w:sz="4" w:space="0" w:color="auto"/>
              <w:bottom w:val="single" w:sz="4" w:space="0" w:color="auto"/>
              <w:right w:val="single" w:sz="4" w:space="0" w:color="auto"/>
            </w:tcBorders>
            <w:shd w:val="clear" w:color="auto" w:fill="auto"/>
            <w:vAlign w:val="center"/>
            <w:hideMark/>
          </w:tcPr>
          <w:p w14:paraId="0DF17174" w14:textId="77777777" w:rsidR="005544E8" w:rsidRPr="003D3D1A" w:rsidRDefault="005544E8" w:rsidP="003D3D1A">
            <w:pPr>
              <w:rPr>
                <w:rFonts w:ascii="Arial" w:eastAsia="Times New Roman" w:hAnsi="Arial" w:cs="Arial"/>
                <w:color w:val="000000"/>
                <w:lang w:eastAsia="es-HN"/>
              </w:rPr>
            </w:pPr>
            <w:r w:rsidRPr="003D3D1A">
              <w:rPr>
                <w:rFonts w:ascii="Arial" w:eastAsia="Times New Roman" w:hAnsi="Arial" w:cs="Arial"/>
                <w:color w:val="000000"/>
                <w:lang w:eastAsia="es-HN"/>
              </w:rPr>
              <w:t xml:space="preserve">Tina para </w:t>
            </w:r>
            <w:proofErr w:type="spellStart"/>
            <w:r w:rsidRPr="003D3D1A">
              <w:rPr>
                <w:rFonts w:ascii="Arial" w:eastAsia="Times New Roman" w:hAnsi="Arial" w:cs="Arial"/>
                <w:color w:val="000000"/>
                <w:lang w:eastAsia="es-HN"/>
              </w:rPr>
              <w:t>desapercolado</w:t>
            </w:r>
            <w:proofErr w:type="spellEnd"/>
          </w:p>
        </w:tc>
        <w:tc>
          <w:tcPr>
            <w:tcW w:w="1115" w:type="dxa"/>
            <w:tcBorders>
              <w:top w:val="nil"/>
              <w:left w:val="nil"/>
              <w:bottom w:val="single" w:sz="4" w:space="0" w:color="auto"/>
              <w:right w:val="single" w:sz="4" w:space="0" w:color="auto"/>
            </w:tcBorders>
            <w:shd w:val="clear" w:color="000000" w:fill="FFFFFF"/>
            <w:noWrap/>
            <w:vAlign w:val="center"/>
            <w:hideMark/>
          </w:tcPr>
          <w:p w14:paraId="029A1F40" w14:textId="77777777" w:rsidR="005544E8" w:rsidRPr="003D3D1A" w:rsidRDefault="005544E8" w:rsidP="003D3D1A">
            <w:pPr>
              <w:jc w:val="center"/>
              <w:rPr>
                <w:rFonts w:ascii="Arial" w:eastAsia="Times New Roman" w:hAnsi="Arial" w:cs="Arial"/>
                <w:lang w:eastAsia="es-HN"/>
              </w:rPr>
            </w:pPr>
            <w:r w:rsidRPr="003D3D1A">
              <w:rPr>
                <w:rFonts w:ascii="Arial" w:eastAsia="Times New Roman" w:hAnsi="Arial" w:cs="Arial"/>
                <w:lang w:eastAsia="es-HN"/>
              </w:rPr>
              <w:t>Unidad</w:t>
            </w:r>
          </w:p>
        </w:tc>
        <w:tc>
          <w:tcPr>
            <w:tcW w:w="1167" w:type="dxa"/>
            <w:tcBorders>
              <w:top w:val="nil"/>
              <w:left w:val="nil"/>
              <w:bottom w:val="single" w:sz="4" w:space="0" w:color="auto"/>
              <w:right w:val="single" w:sz="4" w:space="0" w:color="auto"/>
            </w:tcBorders>
            <w:shd w:val="clear" w:color="000000" w:fill="FFFFFF"/>
            <w:noWrap/>
            <w:vAlign w:val="center"/>
            <w:hideMark/>
          </w:tcPr>
          <w:p w14:paraId="6DAD7EE3" w14:textId="77777777" w:rsidR="005544E8" w:rsidRPr="003D3D1A" w:rsidRDefault="005544E8" w:rsidP="003D3D1A">
            <w:pPr>
              <w:jc w:val="center"/>
              <w:rPr>
                <w:rFonts w:ascii="Arial" w:eastAsia="Times New Roman" w:hAnsi="Arial" w:cs="Arial"/>
                <w:lang w:eastAsia="es-HN"/>
              </w:rPr>
            </w:pPr>
            <w:r w:rsidRPr="003D3D1A">
              <w:rPr>
                <w:rFonts w:ascii="Arial" w:eastAsia="Times New Roman" w:hAnsi="Arial" w:cs="Arial"/>
                <w:lang w:eastAsia="es-HN"/>
              </w:rPr>
              <w:t>1</w:t>
            </w:r>
          </w:p>
        </w:tc>
        <w:tc>
          <w:tcPr>
            <w:tcW w:w="1472" w:type="dxa"/>
            <w:tcBorders>
              <w:top w:val="nil"/>
              <w:left w:val="nil"/>
              <w:bottom w:val="single" w:sz="4" w:space="0" w:color="auto"/>
              <w:right w:val="single" w:sz="4" w:space="0" w:color="auto"/>
            </w:tcBorders>
            <w:shd w:val="clear" w:color="000000" w:fill="FFFFFF"/>
            <w:noWrap/>
            <w:vAlign w:val="center"/>
            <w:hideMark/>
          </w:tcPr>
          <w:p w14:paraId="33E9C3DA" w14:textId="77777777" w:rsidR="005544E8" w:rsidRPr="003D3D1A" w:rsidRDefault="005544E8" w:rsidP="003D3D1A">
            <w:pPr>
              <w:jc w:val="center"/>
              <w:rPr>
                <w:rFonts w:ascii="Arial" w:eastAsia="Times New Roman" w:hAnsi="Arial" w:cs="Arial"/>
                <w:lang w:eastAsia="es-HN"/>
              </w:rPr>
            </w:pPr>
            <w:r w:rsidRPr="003D3D1A">
              <w:rPr>
                <w:rFonts w:ascii="Arial" w:eastAsia="Times New Roman" w:hAnsi="Arial" w:cs="Arial"/>
                <w:lang w:eastAsia="es-HN"/>
              </w:rPr>
              <w:t>20,000.00</w:t>
            </w:r>
          </w:p>
        </w:tc>
        <w:tc>
          <w:tcPr>
            <w:tcW w:w="1842" w:type="dxa"/>
            <w:tcBorders>
              <w:top w:val="nil"/>
              <w:left w:val="nil"/>
              <w:bottom w:val="single" w:sz="4" w:space="0" w:color="auto"/>
              <w:right w:val="single" w:sz="4" w:space="0" w:color="auto"/>
            </w:tcBorders>
            <w:shd w:val="clear" w:color="000000" w:fill="FFFFFF"/>
            <w:noWrap/>
            <w:vAlign w:val="center"/>
            <w:hideMark/>
          </w:tcPr>
          <w:p w14:paraId="2A0B56A4" w14:textId="513B2F71" w:rsidR="005544E8" w:rsidRPr="003D3D1A" w:rsidRDefault="005544E8" w:rsidP="003D3D1A">
            <w:pPr>
              <w:jc w:val="right"/>
              <w:rPr>
                <w:rFonts w:ascii="Arial" w:eastAsia="Times New Roman" w:hAnsi="Arial" w:cs="Arial"/>
                <w:color w:val="000000"/>
                <w:lang w:eastAsia="es-HN"/>
              </w:rPr>
            </w:pPr>
            <w:proofErr w:type="gramStart"/>
            <w:r w:rsidRPr="003D3D1A">
              <w:rPr>
                <w:rFonts w:ascii="Arial" w:eastAsia="Times New Roman" w:hAnsi="Arial" w:cs="Arial"/>
                <w:color w:val="000000"/>
                <w:lang w:eastAsia="es-HN"/>
              </w:rPr>
              <w:t>L  20,000.00</w:t>
            </w:r>
            <w:proofErr w:type="gramEnd"/>
          </w:p>
        </w:tc>
        <w:tc>
          <w:tcPr>
            <w:tcW w:w="160" w:type="dxa"/>
            <w:vAlign w:val="center"/>
            <w:hideMark/>
          </w:tcPr>
          <w:p w14:paraId="1007A042" w14:textId="77777777" w:rsidR="005544E8" w:rsidRPr="003D3D1A" w:rsidRDefault="005544E8" w:rsidP="003D3D1A">
            <w:pPr>
              <w:jc w:val="center"/>
              <w:rPr>
                <w:rFonts w:ascii="Arial" w:eastAsia="Times New Roman" w:hAnsi="Arial" w:cs="Arial"/>
                <w:lang w:eastAsia="es-HN"/>
              </w:rPr>
            </w:pPr>
          </w:p>
        </w:tc>
      </w:tr>
      <w:tr w:rsidR="005544E8" w:rsidRPr="003D3D1A" w14:paraId="5AA11AD7" w14:textId="77777777" w:rsidTr="003D3D1A">
        <w:tc>
          <w:tcPr>
            <w:tcW w:w="4179" w:type="dxa"/>
            <w:tcBorders>
              <w:top w:val="nil"/>
              <w:left w:val="single" w:sz="4" w:space="0" w:color="auto"/>
              <w:bottom w:val="single" w:sz="4" w:space="0" w:color="auto"/>
              <w:right w:val="single" w:sz="4" w:space="0" w:color="auto"/>
            </w:tcBorders>
            <w:shd w:val="clear" w:color="auto" w:fill="auto"/>
            <w:vAlign w:val="center"/>
            <w:hideMark/>
          </w:tcPr>
          <w:p w14:paraId="6241812D" w14:textId="77777777" w:rsidR="005544E8" w:rsidRPr="003D3D1A" w:rsidRDefault="005544E8" w:rsidP="003D3D1A">
            <w:pPr>
              <w:rPr>
                <w:rFonts w:ascii="Arial" w:eastAsia="Times New Roman" w:hAnsi="Arial" w:cs="Arial"/>
                <w:color w:val="000000"/>
                <w:lang w:eastAsia="es-HN"/>
              </w:rPr>
            </w:pPr>
            <w:r w:rsidRPr="003D3D1A">
              <w:rPr>
                <w:rFonts w:ascii="Arial" w:eastAsia="Times New Roman" w:hAnsi="Arial" w:cs="Arial"/>
                <w:color w:val="000000"/>
                <w:lang w:eastAsia="es-HN"/>
              </w:rPr>
              <w:t>Centrifuga de 80 marcos</w:t>
            </w:r>
          </w:p>
        </w:tc>
        <w:tc>
          <w:tcPr>
            <w:tcW w:w="1115" w:type="dxa"/>
            <w:tcBorders>
              <w:top w:val="nil"/>
              <w:left w:val="nil"/>
              <w:bottom w:val="single" w:sz="4" w:space="0" w:color="auto"/>
              <w:right w:val="single" w:sz="4" w:space="0" w:color="auto"/>
            </w:tcBorders>
            <w:shd w:val="clear" w:color="000000" w:fill="FFFFFF"/>
            <w:noWrap/>
            <w:vAlign w:val="center"/>
            <w:hideMark/>
          </w:tcPr>
          <w:p w14:paraId="06057E7B" w14:textId="77777777" w:rsidR="005544E8" w:rsidRPr="003D3D1A" w:rsidRDefault="005544E8" w:rsidP="003D3D1A">
            <w:pPr>
              <w:jc w:val="center"/>
              <w:rPr>
                <w:rFonts w:ascii="Arial" w:eastAsia="Times New Roman" w:hAnsi="Arial" w:cs="Arial"/>
                <w:lang w:eastAsia="es-HN"/>
              </w:rPr>
            </w:pPr>
            <w:r w:rsidRPr="003D3D1A">
              <w:rPr>
                <w:rFonts w:ascii="Arial" w:eastAsia="Times New Roman" w:hAnsi="Arial" w:cs="Arial"/>
                <w:lang w:eastAsia="es-HN"/>
              </w:rPr>
              <w:t>Unidad</w:t>
            </w:r>
          </w:p>
        </w:tc>
        <w:tc>
          <w:tcPr>
            <w:tcW w:w="1167" w:type="dxa"/>
            <w:tcBorders>
              <w:top w:val="nil"/>
              <w:left w:val="nil"/>
              <w:bottom w:val="single" w:sz="4" w:space="0" w:color="auto"/>
              <w:right w:val="single" w:sz="4" w:space="0" w:color="auto"/>
            </w:tcBorders>
            <w:shd w:val="clear" w:color="000000" w:fill="FFFFFF"/>
            <w:noWrap/>
            <w:vAlign w:val="center"/>
            <w:hideMark/>
          </w:tcPr>
          <w:p w14:paraId="1BD1F413" w14:textId="77777777" w:rsidR="005544E8" w:rsidRPr="003D3D1A" w:rsidRDefault="005544E8" w:rsidP="003D3D1A">
            <w:pPr>
              <w:jc w:val="center"/>
              <w:rPr>
                <w:rFonts w:ascii="Arial" w:eastAsia="Times New Roman" w:hAnsi="Arial" w:cs="Arial"/>
                <w:lang w:eastAsia="es-HN"/>
              </w:rPr>
            </w:pPr>
            <w:r w:rsidRPr="003D3D1A">
              <w:rPr>
                <w:rFonts w:ascii="Arial" w:eastAsia="Times New Roman" w:hAnsi="Arial" w:cs="Arial"/>
                <w:lang w:eastAsia="es-HN"/>
              </w:rPr>
              <w:t>1</w:t>
            </w:r>
          </w:p>
        </w:tc>
        <w:tc>
          <w:tcPr>
            <w:tcW w:w="1472" w:type="dxa"/>
            <w:tcBorders>
              <w:top w:val="nil"/>
              <w:left w:val="nil"/>
              <w:bottom w:val="single" w:sz="4" w:space="0" w:color="auto"/>
              <w:right w:val="single" w:sz="4" w:space="0" w:color="auto"/>
            </w:tcBorders>
            <w:shd w:val="clear" w:color="000000" w:fill="FFFFFF"/>
            <w:noWrap/>
            <w:vAlign w:val="center"/>
            <w:hideMark/>
          </w:tcPr>
          <w:p w14:paraId="608D4A00" w14:textId="77777777" w:rsidR="005544E8" w:rsidRPr="003D3D1A" w:rsidRDefault="005544E8" w:rsidP="003D3D1A">
            <w:pPr>
              <w:jc w:val="center"/>
              <w:rPr>
                <w:rFonts w:ascii="Arial" w:eastAsia="Times New Roman" w:hAnsi="Arial" w:cs="Arial"/>
                <w:lang w:eastAsia="es-HN"/>
              </w:rPr>
            </w:pPr>
            <w:r w:rsidRPr="003D3D1A">
              <w:rPr>
                <w:rFonts w:ascii="Arial" w:eastAsia="Times New Roman" w:hAnsi="Arial" w:cs="Arial"/>
                <w:lang w:eastAsia="es-HN"/>
              </w:rPr>
              <w:t>130,000.00</w:t>
            </w:r>
          </w:p>
        </w:tc>
        <w:tc>
          <w:tcPr>
            <w:tcW w:w="1842" w:type="dxa"/>
            <w:tcBorders>
              <w:top w:val="nil"/>
              <w:left w:val="nil"/>
              <w:bottom w:val="single" w:sz="4" w:space="0" w:color="auto"/>
              <w:right w:val="single" w:sz="4" w:space="0" w:color="auto"/>
            </w:tcBorders>
            <w:shd w:val="clear" w:color="000000" w:fill="FFFFFF"/>
            <w:noWrap/>
            <w:vAlign w:val="center"/>
            <w:hideMark/>
          </w:tcPr>
          <w:p w14:paraId="275CDEAF" w14:textId="779DBA13" w:rsidR="005544E8" w:rsidRPr="003D3D1A" w:rsidRDefault="005544E8" w:rsidP="003D3D1A">
            <w:pPr>
              <w:jc w:val="right"/>
              <w:rPr>
                <w:rFonts w:ascii="Arial" w:eastAsia="Times New Roman" w:hAnsi="Arial" w:cs="Arial"/>
                <w:color w:val="000000"/>
                <w:lang w:eastAsia="es-HN"/>
              </w:rPr>
            </w:pPr>
            <w:proofErr w:type="gramStart"/>
            <w:r w:rsidRPr="003D3D1A">
              <w:rPr>
                <w:rFonts w:ascii="Arial" w:eastAsia="Times New Roman" w:hAnsi="Arial" w:cs="Arial"/>
                <w:color w:val="000000"/>
                <w:lang w:eastAsia="es-HN"/>
              </w:rPr>
              <w:t>L  130,000.00</w:t>
            </w:r>
            <w:proofErr w:type="gramEnd"/>
          </w:p>
        </w:tc>
        <w:tc>
          <w:tcPr>
            <w:tcW w:w="160" w:type="dxa"/>
            <w:vAlign w:val="center"/>
            <w:hideMark/>
          </w:tcPr>
          <w:p w14:paraId="30D79CA4" w14:textId="77777777" w:rsidR="005544E8" w:rsidRPr="003D3D1A" w:rsidRDefault="005544E8" w:rsidP="003D3D1A">
            <w:pPr>
              <w:jc w:val="center"/>
              <w:rPr>
                <w:rFonts w:ascii="Arial" w:eastAsia="Times New Roman" w:hAnsi="Arial" w:cs="Arial"/>
                <w:lang w:eastAsia="es-HN"/>
              </w:rPr>
            </w:pPr>
          </w:p>
        </w:tc>
      </w:tr>
      <w:tr w:rsidR="005544E8" w:rsidRPr="003D3D1A" w14:paraId="6AA91DB8" w14:textId="77777777" w:rsidTr="003D3D1A">
        <w:tc>
          <w:tcPr>
            <w:tcW w:w="4179" w:type="dxa"/>
            <w:tcBorders>
              <w:top w:val="nil"/>
              <w:left w:val="single" w:sz="4" w:space="0" w:color="auto"/>
              <w:bottom w:val="single" w:sz="4" w:space="0" w:color="auto"/>
              <w:right w:val="single" w:sz="4" w:space="0" w:color="auto"/>
            </w:tcBorders>
            <w:shd w:val="clear" w:color="auto" w:fill="auto"/>
            <w:vAlign w:val="center"/>
            <w:hideMark/>
          </w:tcPr>
          <w:p w14:paraId="718F8D15" w14:textId="15C4C851" w:rsidR="005544E8" w:rsidRPr="003D3D1A" w:rsidRDefault="005544E8" w:rsidP="003D3D1A">
            <w:pPr>
              <w:rPr>
                <w:rFonts w:ascii="Arial" w:eastAsia="Times New Roman" w:hAnsi="Arial" w:cs="Arial"/>
                <w:color w:val="000000"/>
                <w:lang w:eastAsia="es-HN"/>
              </w:rPr>
            </w:pPr>
            <w:r w:rsidRPr="003D3D1A">
              <w:rPr>
                <w:rFonts w:ascii="Arial" w:eastAsia="Times New Roman" w:hAnsi="Arial" w:cs="Arial"/>
                <w:color w:val="000000"/>
                <w:lang w:eastAsia="es-HN"/>
              </w:rPr>
              <w:t xml:space="preserve">Envasadora </w:t>
            </w:r>
            <w:r w:rsidR="002033E1" w:rsidRPr="003D3D1A">
              <w:rPr>
                <w:rFonts w:ascii="Arial" w:eastAsia="Times New Roman" w:hAnsi="Arial" w:cs="Arial"/>
                <w:color w:val="000000"/>
                <w:lang w:eastAsia="es-HN"/>
              </w:rPr>
              <w:t>Semiautomática</w:t>
            </w:r>
          </w:p>
        </w:tc>
        <w:tc>
          <w:tcPr>
            <w:tcW w:w="1115" w:type="dxa"/>
            <w:tcBorders>
              <w:top w:val="nil"/>
              <w:left w:val="nil"/>
              <w:bottom w:val="single" w:sz="4" w:space="0" w:color="auto"/>
              <w:right w:val="single" w:sz="4" w:space="0" w:color="auto"/>
            </w:tcBorders>
            <w:shd w:val="clear" w:color="000000" w:fill="FFFFFF"/>
            <w:noWrap/>
            <w:vAlign w:val="center"/>
            <w:hideMark/>
          </w:tcPr>
          <w:p w14:paraId="2B245CCF" w14:textId="77777777" w:rsidR="005544E8" w:rsidRPr="003D3D1A" w:rsidRDefault="005544E8" w:rsidP="003D3D1A">
            <w:pPr>
              <w:jc w:val="center"/>
              <w:rPr>
                <w:rFonts w:ascii="Arial" w:eastAsia="Times New Roman" w:hAnsi="Arial" w:cs="Arial"/>
                <w:lang w:eastAsia="es-HN"/>
              </w:rPr>
            </w:pPr>
            <w:r w:rsidRPr="003D3D1A">
              <w:rPr>
                <w:rFonts w:ascii="Arial" w:eastAsia="Times New Roman" w:hAnsi="Arial" w:cs="Arial"/>
                <w:lang w:eastAsia="es-HN"/>
              </w:rPr>
              <w:t>Unidad</w:t>
            </w:r>
          </w:p>
        </w:tc>
        <w:tc>
          <w:tcPr>
            <w:tcW w:w="1167" w:type="dxa"/>
            <w:tcBorders>
              <w:top w:val="nil"/>
              <w:left w:val="nil"/>
              <w:bottom w:val="single" w:sz="4" w:space="0" w:color="auto"/>
              <w:right w:val="single" w:sz="4" w:space="0" w:color="auto"/>
            </w:tcBorders>
            <w:shd w:val="clear" w:color="000000" w:fill="FFFFFF"/>
            <w:noWrap/>
            <w:vAlign w:val="center"/>
            <w:hideMark/>
          </w:tcPr>
          <w:p w14:paraId="2D09468B" w14:textId="77777777" w:rsidR="005544E8" w:rsidRPr="003D3D1A" w:rsidRDefault="005544E8" w:rsidP="003D3D1A">
            <w:pPr>
              <w:jc w:val="center"/>
              <w:rPr>
                <w:rFonts w:ascii="Arial" w:eastAsia="Times New Roman" w:hAnsi="Arial" w:cs="Arial"/>
                <w:lang w:eastAsia="es-HN"/>
              </w:rPr>
            </w:pPr>
            <w:r w:rsidRPr="003D3D1A">
              <w:rPr>
                <w:rFonts w:ascii="Arial" w:eastAsia="Times New Roman" w:hAnsi="Arial" w:cs="Arial"/>
                <w:lang w:eastAsia="es-HN"/>
              </w:rPr>
              <w:t>1</w:t>
            </w:r>
          </w:p>
        </w:tc>
        <w:tc>
          <w:tcPr>
            <w:tcW w:w="1472" w:type="dxa"/>
            <w:tcBorders>
              <w:top w:val="nil"/>
              <w:left w:val="nil"/>
              <w:bottom w:val="single" w:sz="4" w:space="0" w:color="auto"/>
              <w:right w:val="single" w:sz="4" w:space="0" w:color="auto"/>
            </w:tcBorders>
            <w:shd w:val="clear" w:color="000000" w:fill="FFFFFF"/>
            <w:noWrap/>
            <w:vAlign w:val="center"/>
            <w:hideMark/>
          </w:tcPr>
          <w:p w14:paraId="57E41810" w14:textId="77777777" w:rsidR="005544E8" w:rsidRPr="003D3D1A" w:rsidRDefault="005544E8" w:rsidP="003D3D1A">
            <w:pPr>
              <w:jc w:val="center"/>
              <w:rPr>
                <w:rFonts w:ascii="Arial" w:eastAsia="Times New Roman" w:hAnsi="Arial" w:cs="Arial"/>
                <w:lang w:eastAsia="es-HN"/>
              </w:rPr>
            </w:pPr>
            <w:r w:rsidRPr="003D3D1A">
              <w:rPr>
                <w:rFonts w:ascii="Arial" w:eastAsia="Times New Roman" w:hAnsi="Arial" w:cs="Arial"/>
                <w:lang w:eastAsia="es-HN"/>
              </w:rPr>
              <w:t>240,000.00</w:t>
            </w:r>
          </w:p>
        </w:tc>
        <w:tc>
          <w:tcPr>
            <w:tcW w:w="1842" w:type="dxa"/>
            <w:tcBorders>
              <w:top w:val="nil"/>
              <w:left w:val="nil"/>
              <w:bottom w:val="single" w:sz="4" w:space="0" w:color="auto"/>
              <w:right w:val="single" w:sz="4" w:space="0" w:color="auto"/>
            </w:tcBorders>
            <w:shd w:val="clear" w:color="000000" w:fill="FFFFFF"/>
            <w:noWrap/>
            <w:vAlign w:val="center"/>
            <w:hideMark/>
          </w:tcPr>
          <w:p w14:paraId="647C0849" w14:textId="1642C0CE" w:rsidR="005544E8" w:rsidRPr="003D3D1A" w:rsidRDefault="005544E8" w:rsidP="003D3D1A">
            <w:pPr>
              <w:jc w:val="right"/>
              <w:rPr>
                <w:rFonts w:ascii="Arial" w:eastAsia="Times New Roman" w:hAnsi="Arial" w:cs="Arial"/>
                <w:color w:val="000000"/>
                <w:lang w:eastAsia="es-HN"/>
              </w:rPr>
            </w:pPr>
            <w:proofErr w:type="gramStart"/>
            <w:r w:rsidRPr="003D3D1A">
              <w:rPr>
                <w:rFonts w:ascii="Arial" w:eastAsia="Times New Roman" w:hAnsi="Arial" w:cs="Arial"/>
                <w:color w:val="000000"/>
                <w:lang w:eastAsia="es-HN"/>
              </w:rPr>
              <w:t>L  240,000.00</w:t>
            </w:r>
            <w:proofErr w:type="gramEnd"/>
          </w:p>
        </w:tc>
        <w:tc>
          <w:tcPr>
            <w:tcW w:w="160" w:type="dxa"/>
            <w:vAlign w:val="center"/>
            <w:hideMark/>
          </w:tcPr>
          <w:p w14:paraId="0556B6A2" w14:textId="77777777" w:rsidR="005544E8" w:rsidRPr="003D3D1A" w:rsidRDefault="005544E8" w:rsidP="003D3D1A">
            <w:pPr>
              <w:jc w:val="center"/>
              <w:rPr>
                <w:rFonts w:ascii="Arial" w:eastAsia="Times New Roman" w:hAnsi="Arial" w:cs="Arial"/>
                <w:lang w:eastAsia="es-HN"/>
              </w:rPr>
            </w:pPr>
          </w:p>
        </w:tc>
      </w:tr>
      <w:tr w:rsidR="005544E8" w:rsidRPr="003D3D1A" w14:paraId="095A9248" w14:textId="77777777" w:rsidTr="003D3D1A">
        <w:tc>
          <w:tcPr>
            <w:tcW w:w="4179" w:type="dxa"/>
            <w:tcBorders>
              <w:top w:val="nil"/>
              <w:left w:val="single" w:sz="4" w:space="0" w:color="auto"/>
              <w:bottom w:val="single" w:sz="4" w:space="0" w:color="auto"/>
              <w:right w:val="single" w:sz="4" w:space="0" w:color="auto"/>
            </w:tcBorders>
            <w:shd w:val="clear" w:color="auto" w:fill="auto"/>
            <w:vAlign w:val="center"/>
            <w:hideMark/>
          </w:tcPr>
          <w:p w14:paraId="74E616E0" w14:textId="77777777" w:rsidR="005544E8" w:rsidRPr="003D3D1A" w:rsidRDefault="005544E8" w:rsidP="003D3D1A">
            <w:pPr>
              <w:rPr>
                <w:rFonts w:ascii="Arial" w:eastAsia="Times New Roman" w:hAnsi="Arial" w:cs="Arial"/>
                <w:color w:val="000000"/>
                <w:lang w:eastAsia="es-HN"/>
              </w:rPr>
            </w:pPr>
            <w:r w:rsidRPr="003D3D1A">
              <w:rPr>
                <w:rFonts w:ascii="Arial" w:eastAsia="Times New Roman" w:hAnsi="Arial" w:cs="Arial"/>
                <w:color w:val="000000"/>
                <w:lang w:eastAsia="es-HN"/>
              </w:rPr>
              <w:t>Tanque para decantado</w:t>
            </w:r>
          </w:p>
        </w:tc>
        <w:tc>
          <w:tcPr>
            <w:tcW w:w="1115" w:type="dxa"/>
            <w:tcBorders>
              <w:top w:val="nil"/>
              <w:left w:val="nil"/>
              <w:bottom w:val="single" w:sz="4" w:space="0" w:color="auto"/>
              <w:right w:val="single" w:sz="4" w:space="0" w:color="auto"/>
            </w:tcBorders>
            <w:shd w:val="clear" w:color="000000" w:fill="FFFFFF"/>
            <w:noWrap/>
            <w:vAlign w:val="center"/>
            <w:hideMark/>
          </w:tcPr>
          <w:p w14:paraId="3A0872F5" w14:textId="77777777" w:rsidR="005544E8" w:rsidRPr="003D3D1A" w:rsidRDefault="005544E8" w:rsidP="003D3D1A">
            <w:pPr>
              <w:jc w:val="center"/>
              <w:rPr>
                <w:rFonts w:ascii="Arial" w:eastAsia="Times New Roman" w:hAnsi="Arial" w:cs="Arial"/>
                <w:lang w:eastAsia="es-HN"/>
              </w:rPr>
            </w:pPr>
            <w:r w:rsidRPr="003D3D1A">
              <w:rPr>
                <w:rFonts w:ascii="Arial" w:eastAsia="Times New Roman" w:hAnsi="Arial" w:cs="Arial"/>
                <w:lang w:eastAsia="es-HN"/>
              </w:rPr>
              <w:t>Unidad</w:t>
            </w:r>
          </w:p>
        </w:tc>
        <w:tc>
          <w:tcPr>
            <w:tcW w:w="1167" w:type="dxa"/>
            <w:tcBorders>
              <w:top w:val="nil"/>
              <w:left w:val="nil"/>
              <w:bottom w:val="single" w:sz="4" w:space="0" w:color="auto"/>
              <w:right w:val="single" w:sz="4" w:space="0" w:color="auto"/>
            </w:tcBorders>
            <w:shd w:val="clear" w:color="000000" w:fill="FFFFFF"/>
            <w:noWrap/>
            <w:vAlign w:val="center"/>
            <w:hideMark/>
          </w:tcPr>
          <w:p w14:paraId="712EE3EA" w14:textId="77777777" w:rsidR="005544E8" w:rsidRPr="003D3D1A" w:rsidRDefault="005544E8" w:rsidP="003D3D1A">
            <w:pPr>
              <w:jc w:val="center"/>
              <w:rPr>
                <w:rFonts w:ascii="Arial" w:eastAsia="Times New Roman" w:hAnsi="Arial" w:cs="Arial"/>
                <w:lang w:eastAsia="es-HN"/>
              </w:rPr>
            </w:pPr>
            <w:r w:rsidRPr="003D3D1A">
              <w:rPr>
                <w:rFonts w:ascii="Arial" w:eastAsia="Times New Roman" w:hAnsi="Arial" w:cs="Arial"/>
                <w:lang w:eastAsia="es-HN"/>
              </w:rPr>
              <w:t>1</w:t>
            </w:r>
          </w:p>
        </w:tc>
        <w:tc>
          <w:tcPr>
            <w:tcW w:w="1472" w:type="dxa"/>
            <w:tcBorders>
              <w:top w:val="nil"/>
              <w:left w:val="nil"/>
              <w:bottom w:val="single" w:sz="4" w:space="0" w:color="auto"/>
              <w:right w:val="single" w:sz="4" w:space="0" w:color="auto"/>
            </w:tcBorders>
            <w:shd w:val="clear" w:color="000000" w:fill="FFFFFF"/>
            <w:noWrap/>
            <w:vAlign w:val="center"/>
            <w:hideMark/>
          </w:tcPr>
          <w:p w14:paraId="2EEA69B7" w14:textId="77777777" w:rsidR="005544E8" w:rsidRPr="003D3D1A" w:rsidRDefault="005544E8" w:rsidP="003D3D1A">
            <w:pPr>
              <w:jc w:val="center"/>
              <w:rPr>
                <w:rFonts w:ascii="Arial" w:eastAsia="Times New Roman" w:hAnsi="Arial" w:cs="Arial"/>
                <w:lang w:eastAsia="es-HN"/>
              </w:rPr>
            </w:pPr>
            <w:r w:rsidRPr="003D3D1A">
              <w:rPr>
                <w:rFonts w:ascii="Arial" w:eastAsia="Times New Roman" w:hAnsi="Arial" w:cs="Arial"/>
                <w:lang w:eastAsia="es-HN"/>
              </w:rPr>
              <w:t>25,000.00</w:t>
            </w:r>
          </w:p>
        </w:tc>
        <w:tc>
          <w:tcPr>
            <w:tcW w:w="1842" w:type="dxa"/>
            <w:tcBorders>
              <w:top w:val="nil"/>
              <w:left w:val="nil"/>
              <w:bottom w:val="single" w:sz="4" w:space="0" w:color="auto"/>
              <w:right w:val="single" w:sz="4" w:space="0" w:color="auto"/>
            </w:tcBorders>
            <w:shd w:val="clear" w:color="000000" w:fill="FFFFFF"/>
            <w:noWrap/>
            <w:vAlign w:val="center"/>
            <w:hideMark/>
          </w:tcPr>
          <w:p w14:paraId="71E665EC" w14:textId="74079AD8" w:rsidR="005544E8" w:rsidRPr="003D3D1A" w:rsidRDefault="005544E8" w:rsidP="003D3D1A">
            <w:pPr>
              <w:jc w:val="right"/>
              <w:rPr>
                <w:rFonts w:ascii="Arial" w:eastAsia="Times New Roman" w:hAnsi="Arial" w:cs="Arial"/>
                <w:color w:val="000000"/>
                <w:lang w:eastAsia="es-HN"/>
              </w:rPr>
            </w:pPr>
            <w:proofErr w:type="gramStart"/>
            <w:r w:rsidRPr="003D3D1A">
              <w:rPr>
                <w:rFonts w:ascii="Arial" w:eastAsia="Times New Roman" w:hAnsi="Arial" w:cs="Arial"/>
                <w:color w:val="000000"/>
                <w:lang w:eastAsia="es-HN"/>
              </w:rPr>
              <w:t>L  25,000.00</w:t>
            </w:r>
            <w:proofErr w:type="gramEnd"/>
          </w:p>
        </w:tc>
        <w:tc>
          <w:tcPr>
            <w:tcW w:w="160" w:type="dxa"/>
            <w:vAlign w:val="center"/>
            <w:hideMark/>
          </w:tcPr>
          <w:p w14:paraId="2EE103C6" w14:textId="77777777" w:rsidR="005544E8" w:rsidRPr="003D3D1A" w:rsidRDefault="005544E8" w:rsidP="003D3D1A">
            <w:pPr>
              <w:jc w:val="center"/>
              <w:rPr>
                <w:rFonts w:ascii="Arial" w:eastAsia="Times New Roman" w:hAnsi="Arial" w:cs="Arial"/>
                <w:lang w:eastAsia="es-HN"/>
              </w:rPr>
            </w:pPr>
          </w:p>
        </w:tc>
      </w:tr>
      <w:tr w:rsidR="005544E8" w:rsidRPr="003D3D1A" w14:paraId="7E4E1AD9" w14:textId="77777777" w:rsidTr="003D3D1A">
        <w:tc>
          <w:tcPr>
            <w:tcW w:w="4179" w:type="dxa"/>
            <w:tcBorders>
              <w:top w:val="nil"/>
              <w:left w:val="single" w:sz="4" w:space="0" w:color="auto"/>
              <w:bottom w:val="single" w:sz="4" w:space="0" w:color="auto"/>
              <w:right w:val="single" w:sz="4" w:space="0" w:color="auto"/>
            </w:tcBorders>
            <w:shd w:val="clear" w:color="auto" w:fill="auto"/>
            <w:noWrap/>
            <w:vAlign w:val="center"/>
            <w:hideMark/>
          </w:tcPr>
          <w:p w14:paraId="72AA9557" w14:textId="77777777" w:rsidR="005544E8" w:rsidRPr="003D3D1A" w:rsidRDefault="005544E8" w:rsidP="003D3D1A">
            <w:pPr>
              <w:rPr>
                <w:rFonts w:ascii="Arial" w:eastAsia="Times New Roman" w:hAnsi="Arial" w:cs="Arial"/>
                <w:color w:val="000000"/>
                <w:lang w:eastAsia="es-HN"/>
              </w:rPr>
            </w:pPr>
            <w:r w:rsidRPr="003D3D1A">
              <w:rPr>
                <w:rFonts w:ascii="Arial" w:eastAsia="Times New Roman" w:hAnsi="Arial" w:cs="Arial"/>
                <w:color w:val="000000"/>
                <w:lang w:eastAsia="es-HN"/>
              </w:rPr>
              <w:t>Frascos con capacidad de 750 ml</w:t>
            </w:r>
          </w:p>
        </w:tc>
        <w:tc>
          <w:tcPr>
            <w:tcW w:w="1115" w:type="dxa"/>
            <w:tcBorders>
              <w:top w:val="nil"/>
              <w:left w:val="nil"/>
              <w:bottom w:val="single" w:sz="4" w:space="0" w:color="auto"/>
              <w:right w:val="single" w:sz="4" w:space="0" w:color="auto"/>
            </w:tcBorders>
            <w:shd w:val="clear" w:color="auto" w:fill="auto"/>
            <w:noWrap/>
            <w:vAlign w:val="center"/>
            <w:hideMark/>
          </w:tcPr>
          <w:p w14:paraId="15302BDC" w14:textId="77777777" w:rsidR="005544E8" w:rsidRPr="003D3D1A" w:rsidRDefault="005544E8" w:rsidP="003D3D1A">
            <w:pPr>
              <w:jc w:val="center"/>
              <w:rPr>
                <w:rFonts w:ascii="Arial" w:eastAsia="Times New Roman" w:hAnsi="Arial" w:cs="Arial"/>
                <w:color w:val="000000"/>
                <w:lang w:eastAsia="es-HN"/>
              </w:rPr>
            </w:pPr>
            <w:r w:rsidRPr="003D3D1A">
              <w:rPr>
                <w:rFonts w:ascii="Arial" w:eastAsia="Times New Roman" w:hAnsi="Arial" w:cs="Arial"/>
                <w:color w:val="000000"/>
                <w:lang w:eastAsia="es-HN"/>
              </w:rPr>
              <w:t>botella</w:t>
            </w:r>
          </w:p>
        </w:tc>
        <w:tc>
          <w:tcPr>
            <w:tcW w:w="1167" w:type="dxa"/>
            <w:tcBorders>
              <w:top w:val="nil"/>
              <w:left w:val="nil"/>
              <w:bottom w:val="single" w:sz="4" w:space="0" w:color="auto"/>
              <w:right w:val="single" w:sz="4" w:space="0" w:color="auto"/>
            </w:tcBorders>
            <w:shd w:val="clear" w:color="auto" w:fill="auto"/>
            <w:noWrap/>
            <w:vAlign w:val="center"/>
            <w:hideMark/>
          </w:tcPr>
          <w:p w14:paraId="740F5722" w14:textId="77777777" w:rsidR="005544E8" w:rsidRPr="003D3D1A" w:rsidRDefault="005544E8" w:rsidP="003D3D1A">
            <w:pPr>
              <w:jc w:val="center"/>
              <w:rPr>
                <w:rFonts w:ascii="Arial" w:eastAsia="Times New Roman" w:hAnsi="Arial" w:cs="Arial"/>
                <w:color w:val="000000"/>
                <w:lang w:eastAsia="es-HN"/>
              </w:rPr>
            </w:pPr>
            <w:r w:rsidRPr="003D3D1A">
              <w:rPr>
                <w:rFonts w:ascii="Arial" w:eastAsia="Times New Roman" w:hAnsi="Arial" w:cs="Arial"/>
                <w:color w:val="000000"/>
                <w:lang w:eastAsia="es-HN"/>
              </w:rPr>
              <w:t>4000</w:t>
            </w:r>
          </w:p>
        </w:tc>
        <w:tc>
          <w:tcPr>
            <w:tcW w:w="1472" w:type="dxa"/>
            <w:tcBorders>
              <w:top w:val="nil"/>
              <w:left w:val="nil"/>
              <w:bottom w:val="single" w:sz="4" w:space="0" w:color="auto"/>
              <w:right w:val="single" w:sz="4" w:space="0" w:color="auto"/>
            </w:tcBorders>
            <w:shd w:val="clear" w:color="auto" w:fill="auto"/>
            <w:noWrap/>
            <w:vAlign w:val="center"/>
            <w:hideMark/>
          </w:tcPr>
          <w:p w14:paraId="0B8EA6BF" w14:textId="62C62EB4" w:rsidR="005544E8" w:rsidRPr="003D3D1A" w:rsidRDefault="005544E8" w:rsidP="003D3D1A">
            <w:pPr>
              <w:jc w:val="center"/>
              <w:rPr>
                <w:rFonts w:ascii="Arial" w:eastAsia="Times New Roman" w:hAnsi="Arial" w:cs="Arial"/>
                <w:color w:val="000000"/>
                <w:lang w:eastAsia="es-HN"/>
              </w:rPr>
            </w:pPr>
            <w:r w:rsidRPr="003D3D1A">
              <w:rPr>
                <w:rFonts w:ascii="Arial" w:eastAsia="Times New Roman" w:hAnsi="Arial" w:cs="Arial"/>
                <w:color w:val="000000"/>
                <w:lang w:eastAsia="es-HN"/>
              </w:rPr>
              <w:t>5.00</w:t>
            </w:r>
          </w:p>
        </w:tc>
        <w:tc>
          <w:tcPr>
            <w:tcW w:w="1842" w:type="dxa"/>
            <w:tcBorders>
              <w:top w:val="nil"/>
              <w:left w:val="nil"/>
              <w:bottom w:val="single" w:sz="4" w:space="0" w:color="auto"/>
              <w:right w:val="single" w:sz="4" w:space="0" w:color="auto"/>
            </w:tcBorders>
            <w:shd w:val="clear" w:color="000000" w:fill="FFFFFF"/>
            <w:noWrap/>
            <w:vAlign w:val="center"/>
            <w:hideMark/>
          </w:tcPr>
          <w:p w14:paraId="7A9F965F" w14:textId="1C7303D6" w:rsidR="005544E8" w:rsidRPr="003D3D1A" w:rsidRDefault="005544E8" w:rsidP="003D3D1A">
            <w:pPr>
              <w:jc w:val="right"/>
              <w:rPr>
                <w:rFonts w:ascii="Arial" w:eastAsia="Times New Roman" w:hAnsi="Arial" w:cs="Arial"/>
                <w:color w:val="000000"/>
                <w:lang w:eastAsia="es-HN"/>
              </w:rPr>
            </w:pPr>
            <w:proofErr w:type="gramStart"/>
            <w:r w:rsidRPr="003D3D1A">
              <w:rPr>
                <w:rFonts w:ascii="Arial" w:eastAsia="Times New Roman" w:hAnsi="Arial" w:cs="Arial"/>
                <w:color w:val="000000"/>
                <w:lang w:eastAsia="es-HN"/>
              </w:rPr>
              <w:t>L  20,000.00</w:t>
            </w:r>
            <w:proofErr w:type="gramEnd"/>
          </w:p>
        </w:tc>
        <w:tc>
          <w:tcPr>
            <w:tcW w:w="160" w:type="dxa"/>
            <w:vAlign w:val="center"/>
            <w:hideMark/>
          </w:tcPr>
          <w:p w14:paraId="5758A210" w14:textId="77777777" w:rsidR="005544E8" w:rsidRPr="003D3D1A" w:rsidRDefault="005544E8" w:rsidP="003D3D1A">
            <w:pPr>
              <w:jc w:val="center"/>
              <w:rPr>
                <w:rFonts w:ascii="Arial" w:eastAsia="Times New Roman" w:hAnsi="Arial" w:cs="Arial"/>
                <w:lang w:eastAsia="es-HN"/>
              </w:rPr>
            </w:pPr>
          </w:p>
        </w:tc>
      </w:tr>
      <w:tr w:rsidR="005544E8" w:rsidRPr="003D3D1A" w14:paraId="19692FFD" w14:textId="77777777" w:rsidTr="003D3D1A">
        <w:tc>
          <w:tcPr>
            <w:tcW w:w="4179" w:type="dxa"/>
            <w:tcBorders>
              <w:top w:val="nil"/>
              <w:left w:val="single" w:sz="4" w:space="0" w:color="auto"/>
              <w:bottom w:val="single" w:sz="4" w:space="0" w:color="auto"/>
              <w:right w:val="single" w:sz="4" w:space="0" w:color="auto"/>
            </w:tcBorders>
            <w:shd w:val="clear" w:color="auto" w:fill="auto"/>
            <w:noWrap/>
            <w:vAlign w:val="center"/>
            <w:hideMark/>
          </w:tcPr>
          <w:p w14:paraId="1568EB46" w14:textId="77777777" w:rsidR="005544E8" w:rsidRPr="003D3D1A" w:rsidRDefault="005544E8" w:rsidP="003D3D1A">
            <w:pPr>
              <w:rPr>
                <w:rFonts w:ascii="Arial" w:eastAsia="Times New Roman" w:hAnsi="Arial" w:cs="Arial"/>
                <w:color w:val="000000"/>
                <w:lang w:eastAsia="es-HN"/>
              </w:rPr>
            </w:pPr>
            <w:r w:rsidRPr="003D3D1A">
              <w:rPr>
                <w:rFonts w:ascii="Arial" w:eastAsia="Times New Roman" w:hAnsi="Arial" w:cs="Arial"/>
                <w:color w:val="000000"/>
                <w:lang w:eastAsia="es-HN"/>
              </w:rPr>
              <w:t>Frascos con capacidad de 500 ml</w:t>
            </w:r>
          </w:p>
        </w:tc>
        <w:tc>
          <w:tcPr>
            <w:tcW w:w="1115" w:type="dxa"/>
            <w:tcBorders>
              <w:top w:val="nil"/>
              <w:left w:val="nil"/>
              <w:bottom w:val="single" w:sz="4" w:space="0" w:color="auto"/>
              <w:right w:val="single" w:sz="4" w:space="0" w:color="auto"/>
            </w:tcBorders>
            <w:shd w:val="clear" w:color="auto" w:fill="auto"/>
            <w:noWrap/>
            <w:vAlign w:val="center"/>
            <w:hideMark/>
          </w:tcPr>
          <w:p w14:paraId="75169A64" w14:textId="77777777" w:rsidR="005544E8" w:rsidRPr="003D3D1A" w:rsidRDefault="005544E8" w:rsidP="003D3D1A">
            <w:pPr>
              <w:jc w:val="center"/>
              <w:rPr>
                <w:rFonts w:ascii="Arial" w:eastAsia="Times New Roman" w:hAnsi="Arial" w:cs="Arial"/>
                <w:color w:val="000000"/>
                <w:lang w:eastAsia="es-HN"/>
              </w:rPr>
            </w:pPr>
            <w:r w:rsidRPr="003D3D1A">
              <w:rPr>
                <w:rFonts w:ascii="Arial" w:eastAsia="Times New Roman" w:hAnsi="Arial" w:cs="Arial"/>
                <w:color w:val="000000"/>
                <w:lang w:eastAsia="es-HN"/>
              </w:rPr>
              <w:t>frasco</w:t>
            </w:r>
          </w:p>
        </w:tc>
        <w:tc>
          <w:tcPr>
            <w:tcW w:w="1167" w:type="dxa"/>
            <w:tcBorders>
              <w:top w:val="nil"/>
              <w:left w:val="nil"/>
              <w:bottom w:val="single" w:sz="4" w:space="0" w:color="auto"/>
              <w:right w:val="single" w:sz="4" w:space="0" w:color="auto"/>
            </w:tcBorders>
            <w:shd w:val="clear" w:color="auto" w:fill="auto"/>
            <w:noWrap/>
            <w:vAlign w:val="center"/>
            <w:hideMark/>
          </w:tcPr>
          <w:p w14:paraId="7F2DF6D8" w14:textId="77777777" w:rsidR="005544E8" w:rsidRPr="003D3D1A" w:rsidRDefault="005544E8" w:rsidP="003D3D1A">
            <w:pPr>
              <w:jc w:val="center"/>
              <w:rPr>
                <w:rFonts w:ascii="Arial" w:eastAsia="Times New Roman" w:hAnsi="Arial" w:cs="Arial"/>
                <w:color w:val="000000"/>
                <w:lang w:eastAsia="es-HN"/>
              </w:rPr>
            </w:pPr>
            <w:r w:rsidRPr="003D3D1A">
              <w:rPr>
                <w:rFonts w:ascii="Arial" w:eastAsia="Times New Roman" w:hAnsi="Arial" w:cs="Arial"/>
                <w:color w:val="000000"/>
                <w:lang w:eastAsia="es-HN"/>
              </w:rPr>
              <w:t>9000</w:t>
            </w:r>
          </w:p>
        </w:tc>
        <w:tc>
          <w:tcPr>
            <w:tcW w:w="1472" w:type="dxa"/>
            <w:tcBorders>
              <w:top w:val="nil"/>
              <w:left w:val="nil"/>
              <w:bottom w:val="single" w:sz="4" w:space="0" w:color="auto"/>
              <w:right w:val="single" w:sz="4" w:space="0" w:color="auto"/>
            </w:tcBorders>
            <w:shd w:val="clear" w:color="auto" w:fill="auto"/>
            <w:noWrap/>
            <w:vAlign w:val="center"/>
            <w:hideMark/>
          </w:tcPr>
          <w:p w14:paraId="2163BAE0" w14:textId="0E685208" w:rsidR="005544E8" w:rsidRPr="003D3D1A" w:rsidRDefault="005544E8" w:rsidP="003D3D1A">
            <w:pPr>
              <w:jc w:val="center"/>
              <w:rPr>
                <w:rFonts w:ascii="Arial" w:eastAsia="Times New Roman" w:hAnsi="Arial" w:cs="Arial"/>
                <w:color w:val="000000"/>
                <w:lang w:eastAsia="es-HN"/>
              </w:rPr>
            </w:pPr>
            <w:r w:rsidRPr="003D3D1A">
              <w:rPr>
                <w:rFonts w:ascii="Arial" w:eastAsia="Times New Roman" w:hAnsi="Arial" w:cs="Arial"/>
                <w:color w:val="000000"/>
                <w:lang w:eastAsia="es-HN"/>
              </w:rPr>
              <w:t>5.00</w:t>
            </w:r>
          </w:p>
        </w:tc>
        <w:tc>
          <w:tcPr>
            <w:tcW w:w="1842" w:type="dxa"/>
            <w:tcBorders>
              <w:top w:val="nil"/>
              <w:left w:val="nil"/>
              <w:bottom w:val="single" w:sz="4" w:space="0" w:color="auto"/>
              <w:right w:val="single" w:sz="4" w:space="0" w:color="auto"/>
            </w:tcBorders>
            <w:shd w:val="clear" w:color="000000" w:fill="FFFFFF"/>
            <w:noWrap/>
            <w:vAlign w:val="center"/>
            <w:hideMark/>
          </w:tcPr>
          <w:p w14:paraId="0A04E757" w14:textId="2E3B02A0" w:rsidR="005544E8" w:rsidRPr="003D3D1A" w:rsidRDefault="005544E8" w:rsidP="003D3D1A">
            <w:pPr>
              <w:jc w:val="right"/>
              <w:rPr>
                <w:rFonts w:ascii="Arial" w:eastAsia="Times New Roman" w:hAnsi="Arial" w:cs="Arial"/>
                <w:color w:val="000000"/>
                <w:lang w:eastAsia="es-HN"/>
              </w:rPr>
            </w:pPr>
            <w:proofErr w:type="gramStart"/>
            <w:r w:rsidRPr="003D3D1A">
              <w:rPr>
                <w:rFonts w:ascii="Arial" w:eastAsia="Times New Roman" w:hAnsi="Arial" w:cs="Arial"/>
                <w:color w:val="000000"/>
                <w:lang w:eastAsia="es-HN"/>
              </w:rPr>
              <w:t>L  45,000.00</w:t>
            </w:r>
            <w:proofErr w:type="gramEnd"/>
          </w:p>
        </w:tc>
        <w:tc>
          <w:tcPr>
            <w:tcW w:w="160" w:type="dxa"/>
            <w:vAlign w:val="center"/>
            <w:hideMark/>
          </w:tcPr>
          <w:p w14:paraId="792B9E6A" w14:textId="77777777" w:rsidR="005544E8" w:rsidRPr="003D3D1A" w:rsidRDefault="005544E8" w:rsidP="003D3D1A">
            <w:pPr>
              <w:jc w:val="center"/>
              <w:rPr>
                <w:rFonts w:ascii="Arial" w:eastAsia="Times New Roman" w:hAnsi="Arial" w:cs="Arial"/>
                <w:lang w:eastAsia="es-HN"/>
              </w:rPr>
            </w:pPr>
          </w:p>
        </w:tc>
      </w:tr>
      <w:tr w:rsidR="005544E8" w:rsidRPr="003D3D1A" w14:paraId="26E325DE" w14:textId="77777777" w:rsidTr="003D3D1A">
        <w:tc>
          <w:tcPr>
            <w:tcW w:w="4179" w:type="dxa"/>
            <w:tcBorders>
              <w:top w:val="nil"/>
              <w:left w:val="single" w:sz="4" w:space="0" w:color="auto"/>
              <w:bottom w:val="single" w:sz="4" w:space="0" w:color="auto"/>
              <w:right w:val="single" w:sz="4" w:space="0" w:color="auto"/>
            </w:tcBorders>
            <w:shd w:val="clear" w:color="auto" w:fill="auto"/>
            <w:noWrap/>
            <w:vAlign w:val="center"/>
            <w:hideMark/>
          </w:tcPr>
          <w:p w14:paraId="7362AA8A" w14:textId="77777777" w:rsidR="005544E8" w:rsidRPr="003D3D1A" w:rsidRDefault="005544E8" w:rsidP="003D3D1A">
            <w:pPr>
              <w:rPr>
                <w:rFonts w:ascii="Arial" w:eastAsia="Times New Roman" w:hAnsi="Arial" w:cs="Arial"/>
                <w:color w:val="000000"/>
                <w:lang w:eastAsia="es-HN"/>
              </w:rPr>
            </w:pPr>
            <w:r w:rsidRPr="003D3D1A">
              <w:rPr>
                <w:rFonts w:ascii="Arial" w:eastAsia="Times New Roman" w:hAnsi="Arial" w:cs="Arial"/>
                <w:color w:val="000000"/>
                <w:lang w:eastAsia="es-HN"/>
              </w:rPr>
              <w:t>Frascos con capacidad de 250 ml</w:t>
            </w:r>
          </w:p>
        </w:tc>
        <w:tc>
          <w:tcPr>
            <w:tcW w:w="1115" w:type="dxa"/>
            <w:tcBorders>
              <w:top w:val="nil"/>
              <w:left w:val="nil"/>
              <w:bottom w:val="single" w:sz="4" w:space="0" w:color="auto"/>
              <w:right w:val="single" w:sz="4" w:space="0" w:color="auto"/>
            </w:tcBorders>
            <w:shd w:val="clear" w:color="auto" w:fill="auto"/>
            <w:noWrap/>
            <w:vAlign w:val="center"/>
            <w:hideMark/>
          </w:tcPr>
          <w:p w14:paraId="2B3561BA" w14:textId="77777777" w:rsidR="005544E8" w:rsidRPr="003D3D1A" w:rsidRDefault="005544E8" w:rsidP="003D3D1A">
            <w:pPr>
              <w:jc w:val="center"/>
              <w:rPr>
                <w:rFonts w:ascii="Arial" w:eastAsia="Times New Roman" w:hAnsi="Arial" w:cs="Arial"/>
                <w:color w:val="000000"/>
                <w:lang w:eastAsia="es-HN"/>
              </w:rPr>
            </w:pPr>
            <w:r w:rsidRPr="003D3D1A">
              <w:rPr>
                <w:rFonts w:ascii="Arial" w:eastAsia="Times New Roman" w:hAnsi="Arial" w:cs="Arial"/>
                <w:color w:val="000000"/>
                <w:lang w:eastAsia="es-HN"/>
              </w:rPr>
              <w:t>frasco</w:t>
            </w:r>
          </w:p>
        </w:tc>
        <w:tc>
          <w:tcPr>
            <w:tcW w:w="1167" w:type="dxa"/>
            <w:tcBorders>
              <w:top w:val="nil"/>
              <w:left w:val="nil"/>
              <w:bottom w:val="single" w:sz="4" w:space="0" w:color="auto"/>
              <w:right w:val="single" w:sz="4" w:space="0" w:color="auto"/>
            </w:tcBorders>
            <w:shd w:val="clear" w:color="auto" w:fill="auto"/>
            <w:noWrap/>
            <w:vAlign w:val="center"/>
            <w:hideMark/>
          </w:tcPr>
          <w:p w14:paraId="39F2DE22" w14:textId="77777777" w:rsidR="005544E8" w:rsidRPr="003D3D1A" w:rsidRDefault="005544E8" w:rsidP="003D3D1A">
            <w:pPr>
              <w:jc w:val="center"/>
              <w:rPr>
                <w:rFonts w:ascii="Arial" w:eastAsia="Times New Roman" w:hAnsi="Arial" w:cs="Arial"/>
                <w:color w:val="000000"/>
                <w:lang w:eastAsia="es-HN"/>
              </w:rPr>
            </w:pPr>
            <w:r w:rsidRPr="003D3D1A">
              <w:rPr>
                <w:rFonts w:ascii="Arial" w:eastAsia="Times New Roman" w:hAnsi="Arial" w:cs="Arial"/>
                <w:color w:val="000000"/>
                <w:lang w:eastAsia="es-HN"/>
              </w:rPr>
              <w:t>20000</w:t>
            </w:r>
          </w:p>
        </w:tc>
        <w:tc>
          <w:tcPr>
            <w:tcW w:w="1472" w:type="dxa"/>
            <w:tcBorders>
              <w:top w:val="nil"/>
              <w:left w:val="nil"/>
              <w:bottom w:val="single" w:sz="4" w:space="0" w:color="auto"/>
              <w:right w:val="single" w:sz="4" w:space="0" w:color="auto"/>
            </w:tcBorders>
            <w:shd w:val="clear" w:color="auto" w:fill="auto"/>
            <w:noWrap/>
            <w:vAlign w:val="center"/>
            <w:hideMark/>
          </w:tcPr>
          <w:p w14:paraId="354095B8" w14:textId="34BFC4DF" w:rsidR="005544E8" w:rsidRPr="003D3D1A" w:rsidRDefault="005544E8" w:rsidP="003D3D1A">
            <w:pPr>
              <w:jc w:val="center"/>
              <w:rPr>
                <w:rFonts w:ascii="Arial" w:eastAsia="Times New Roman" w:hAnsi="Arial" w:cs="Arial"/>
                <w:color w:val="000000"/>
                <w:lang w:eastAsia="es-HN"/>
              </w:rPr>
            </w:pPr>
            <w:r w:rsidRPr="003D3D1A">
              <w:rPr>
                <w:rFonts w:ascii="Arial" w:eastAsia="Times New Roman" w:hAnsi="Arial" w:cs="Arial"/>
                <w:color w:val="000000"/>
                <w:lang w:eastAsia="es-HN"/>
              </w:rPr>
              <w:t>4.00</w:t>
            </w:r>
          </w:p>
        </w:tc>
        <w:tc>
          <w:tcPr>
            <w:tcW w:w="1842" w:type="dxa"/>
            <w:tcBorders>
              <w:top w:val="nil"/>
              <w:left w:val="nil"/>
              <w:bottom w:val="single" w:sz="4" w:space="0" w:color="auto"/>
              <w:right w:val="single" w:sz="4" w:space="0" w:color="auto"/>
            </w:tcBorders>
            <w:shd w:val="clear" w:color="000000" w:fill="FFFFFF"/>
            <w:noWrap/>
            <w:vAlign w:val="center"/>
            <w:hideMark/>
          </w:tcPr>
          <w:p w14:paraId="09BC85BE" w14:textId="61E616D0" w:rsidR="005544E8" w:rsidRPr="003D3D1A" w:rsidRDefault="005544E8" w:rsidP="003D3D1A">
            <w:pPr>
              <w:jc w:val="right"/>
              <w:rPr>
                <w:rFonts w:ascii="Arial" w:eastAsia="Times New Roman" w:hAnsi="Arial" w:cs="Arial"/>
                <w:color w:val="000000"/>
                <w:lang w:eastAsia="es-HN"/>
              </w:rPr>
            </w:pPr>
            <w:proofErr w:type="gramStart"/>
            <w:r w:rsidRPr="003D3D1A">
              <w:rPr>
                <w:rFonts w:ascii="Arial" w:eastAsia="Times New Roman" w:hAnsi="Arial" w:cs="Arial"/>
                <w:color w:val="000000"/>
                <w:lang w:eastAsia="es-HN"/>
              </w:rPr>
              <w:t>L  80,000.00</w:t>
            </w:r>
            <w:proofErr w:type="gramEnd"/>
          </w:p>
        </w:tc>
        <w:tc>
          <w:tcPr>
            <w:tcW w:w="160" w:type="dxa"/>
            <w:vAlign w:val="center"/>
            <w:hideMark/>
          </w:tcPr>
          <w:p w14:paraId="206391F5" w14:textId="77777777" w:rsidR="005544E8" w:rsidRPr="003D3D1A" w:rsidRDefault="005544E8" w:rsidP="003D3D1A">
            <w:pPr>
              <w:jc w:val="center"/>
              <w:rPr>
                <w:rFonts w:ascii="Arial" w:eastAsia="Times New Roman" w:hAnsi="Arial" w:cs="Arial"/>
                <w:lang w:eastAsia="es-HN"/>
              </w:rPr>
            </w:pPr>
          </w:p>
        </w:tc>
      </w:tr>
      <w:tr w:rsidR="005544E8" w:rsidRPr="003D3D1A" w14:paraId="61B577F8" w14:textId="77777777" w:rsidTr="003D3D1A">
        <w:tc>
          <w:tcPr>
            <w:tcW w:w="4179" w:type="dxa"/>
            <w:tcBorders>
              <w:top w:val="nil"/>
              <w:left w:val="single" w:sz="4" w:space="0" w:color="auto"/>
              <w:bottom w:val="single" w:sz="4" w:space="0" w:color="auto"/>
              <w:right w:val="single" w:sz="4" w:space="0" w:color="auto"/>
            </w:tcBorders>
            <w:shd w:val="clear" w:color="auto" w:fill="auto"/>
            <w:noWrap/>
            <w:vAlign w:val="center"/>
            <w:hideMark/>
          </w:tcPr>
          <w:p w14:paraId="73308286" w14:textId="006EBA0C" w:rsidR="005544E8" w:rsidRPr="003D3D1A" w:rsidRDefault="005544E8" w:rsidP="003D3D1A">
            <w:pPr>
              <w:rPr>
                <w:rFonts w:ascii="Arial" w:eastAsia="Times New Roman" w:hAnsi="Arial" w:cs="Arial"/>
                <w:color w:val="000000"/>
                <w:lang w:eastAsia="es-HN"/>
              </w:rPr>
            </w:pPr>
            <w:r w:rsidRPr="003D3D1A">
              <w:rPr>
                <w:rFonts w:ascii="Arial" w:eastAsia="Times New Roman" w:hAnsi="Arial" w:cs="Arial"/>
                <w:color w:val="000000"/>
                <w:lang w:eastAsia="es-HN"/>
              </w:rPr>
              <w:t xml:space="preserve">Motor </w:t>
            </w:r>
            <w:r w:rsidR="002033E1" w:rsidRPr="003D3D1A">
              <w:rPr>
                <w:rFonts w:ascii="Arial" w:eastAsia="Times New Roman" w:hAnsi="Arial" w:cs="Arial"/>
                <w:color w:val="000000"/>
                <w:lang w:eastAsia="es-HN"/>
              </w:rPr>
              <w:t>eléctrico</w:t>
            </w:r>
            <w:r w:rsidRPr="003D3D1A">
              <w:rPr>
                <w:rFonts w:ascii="Arial" w:eastAsia="Times New Roman" w:hAnsi="Arial" w:cs="Arial"/>
                <w:color w:val="000000"/>
                <w:lang w:eastAsia="es-HN"/>
              </w:rPr>
              <w:t xml:space="preserve"> de 3 Hp</w:t>
            </w:r>
          </w:p>
        </w:tc>
        <w:tc>
          <w:tcPr>
            <w:tcW w:w="1115" w:type="dxa"/>
            <w:tcBorders>
              <w:top w:val="nil"/>
              <w:left w:val="nil"/>
              <w:bottom w:val="single" w:sz="4" w:space="0" w:color="auto"/>
              <w:right w:val="single" w:sz="4" w:space="0" w:color="auto"/>
            </w:tcBorders>
            <w:shd w:val="clear" w:color="auto" w:fill="auto"/>
            <w:noWrap/>
            <w:vAlign w:val="center"/>
            <w:hideMark/>
          </w:tcPr>
          <w:p w14:paraId="270C3675" w14:textId="77777777" w:rsidR="005544E8" w:rsidRPr="003D3D1A" w:rsidRDefault="005544E8" w:rsidP="003D3D1A">
            <w:pPr>
              <w:jc w:val="center"/>
              <w:rPr>
                <w:rFonts w:ascii="Arial" w:eastAsia="Times New Roman" w:hAnsi="Arial" w:cs="Arial"/>
                <w:color w:val="000000"/>
                <w:lang w:eastAsia="es-HN"/>
              </w:rPr>
            </w:pPr>
            <w:r w:rsidRPr="003D3D1A">
              <w:rPr>
                <w:rFonts w:ascii="Arial" w:eastAsia="Times New Roman" w:hAnsi="Arial" w:cs="Arial"/>
                <w:color w:val="000000"/>
                <w:lang w:eastAsia="es-HN"/>
              </w:rPr>
              <w:t>Unidad</w:t>
            </w:r>
          </w:p>
        </w:tc>
        <w:tc>
          <w:tcPr>
            <w:tcW w:w="1167" w:type="dxa"/>
            <w:tcBorders>
              <w:top w:val="nil"/>
              <w:left w:val="nil"/>
              <w:bottom w:val="single" w:sz="4" w:space="0" w:color="auto"/>
              <w:right w:val="single" w:sz="4" w:space="0" w:color="auto"/>
            </w:tcBorders>
            <w:shd w:val="clear" w:color="auto" w:fill="auto"/>
            <w:noWrap/>
            <w:vAlign w:val="center"/>
            <w:hideMark/>
          </w:tcPr>
          <w:p w14:paraId="1A91F003" w14:textId="77777777" w:rsidR="005544E8" w:rsidRPr="003D3D1A" w:rsidRDefault="005544E8" w:rsidP="003D3D1A">
            <w:pPr>
              <w:jc w:val="center"/>
              <w:rPr>
                <w:rFonts w:ascii="Arial" w:eastAsia="Times New Roman" w:hAnsi="Arial" w:cs="Arial"/>
                <w:color w:val="000000"/>
                <w:lang w:eastAsia="es-HN"/>
              </w:rPr>
            </w:pPr>
            <w:r w:rsidRPr="003D3D1A">
              <w:rPr>
                <w:rFonts w:ascii="Arial" w:eastAsia="Times New Roman" w:hAnsi="Arial" w:cs="Arial"/>
                <w:color w:val="000000"/>
                <w:lang w:eastAsia="es-HN"/>
              </w:rPr>
              <w:t>1</w:t>
            </w:r>
          </w:p>
        </w:tc>
        <w:tc>
          <w:tcPr>
            <w:tcW w:w="1472" w:type="dxa"/>
            <w:tcBorders>
              <w:top w:val="nil"/>
              <w:left w:val="nil"/>
              <w:bottom w:val="single" w:sz="4" w:space="0" w:color="auto"/>
              <w:right w:val="single" w:sz="4" w:space="0" w:color="auto"/>
            </w:tcBorders>
            <w:shd w:val="clear" w:color="auto" w:fill="auto"/>
            <w:noWrap/>
            <w:vAlign w:val="center"/>
            <w:hideMark/>
          </w:tcPr>
          <w:p w14:paraId="6BB15DD5" w14:textId="61AF4B73" w:rsidR="005544E8" w:rsidRPr="003D3D1A" w:rsidRDefault="005544E8" w:rsidP="003D3D1A">
            <w:pPr>
              <w:jc w:val="center"/>
              <w:rPr>
                <w:rFonts w:ascii="Arial" w:eastAsia="Times New Roman" w:hAnsi="Arial" w:cs="Arial"/>
                <w:color w:val="000000"/>
                <w:lang w:eastAsia="es-HN"/>
              </w:rPr>
            </w:pPr>
            <w:r w:rsidRPr="003D3D1A">
              <w:rPr>
                <w:rFonts w:ascii="Arial" w:eastAsia="Times New Roman" w:hAnsi="Arial" w:cs="Arial"/>
                <w:color w:val="000000"/>
                <w:lang w:eastAsia="es-HN"/>
              </w:rPr>
              <w:t>17,500.00</w:t>
            </w:r>
          </w:p>
        </w:tc>
        <w:tc>
          <w:tcPr>
            <w:tcW w:w="1842" w:type="dxa"/>
            <w:tcBorders>
              <w:top w:val="nil"/>
              <w:left w:val="nil"/>
              <w:bottom w:val="single" w:sz="4" w:space="0" w:color="auto"/>
              <w:right w:val="single" w:sz="4" w:space="0" w:color="auto"/>
            </w:tcBorders>
            <w:shd w:val="clear" w:color="000000" w:fill="FFFFFF"/>
            <w:noWrap/>
            <w:vAlign w:val="center"/>
            <w:hideMark/>
          </w:tcPr>
          <w:p w14:paraId="0E699DCE" w14:textId="2191E5FE" w:rsidR="005544E8" w:rsidRPr="003D3D1A" w:rsidRDefault="005544E8" w:rsidP="003D3D1A">
            <w:pPr>
              <w:jc w:val="right"/>
              <w:rPr>
                <w:rFonts w:ascii="Arial" w:eastAsia="Times New Roman" w:hAnsi="Arial" w:cs="Arial"/>
                <w:color w:val="000000"/>
                <w:lang w:eastAsia="es-HN"/>
              </w:rPr>
            </w:pPr>
            <w:proofErr w:type="gramStart"/>
            <w:r w:rsidRPr="003D3D1A">
              <w:rPr>
                <w:rFonts w:ascii="Arial" w:eastAsia="Times New Roman" w:hAnsi="Arial" w:cs="Arial"/>
                <w:color w:val="000000"/>
                <w:lang w:eastAsia="es-HN"/>
              </w:rPr>
              <w:t>L  17,500.00</w:t>
            </w:r>
            <w:proofErr w:type="gramEnd"/>
          </w:p>
        </w:tc>
        <w:tc>
          <w:tcPr>
            <w:tcW w:w="160" w:type="dxa"/>
            <w:vAlign w:val="center"/>
            <w:hideMark/>
          </w:tcPr>
          <w:p w14:paraId="04D7B132" w14:textId="77777777" w:rsidR="005544E8" w:rsidRPr="003D3D1A" w:rsidRDefault="005544E8" w:rsidP="003D3D1A">
            <w:pPr>
              <w:jc w:val="center"/>
              <w:rPr>
                <w:rFonts w:ascii="Arial" w:eastAsia="Times New Roman" w:hAnsi="Arial" w:cs="Arial"/>
                <w:lang w:eastAsia="es-HN"/>
              </w:rPr>
            </w:pPr>
          </w:p>
        </w:tc>
      </w:tr>
      <w:tr w:rsidR="005544E8" w:rsidRPr="003D3D1A" w14:paraId="3A01E27C" w14:textId="77777777" w:rsidTr="00F212A7">
        <w:tc>
          <w:tcPr>
            <w:tcW w:w="4179" w:type="dxa"/>
            <w:tcBorders>
              <w:top w:val="nil"/>
              <w:left w:val="single" w:sz="4" w:space="0" w:color="auto"/>
              <w:bottom w:val="single" w:sz="4" w:space="0" w:color="auto"/>
              <w:right w:val="single" w:sz="4" w:space="0" w:color="auto"/>
            </w:tcBorders>
            <w:shd w:val="clear" w:color="auto" w:fill="auto"/>
            <w:noWrap/>
            <w:vAlign w:val="center"/>
            <w:hideMark/>
          </w:tcPr>
          <w:p w14:paraId="09C856C3" w14:textId="1F0193B6" w:rsidR="005544E8" w:rsidRPr="003D3D1A" w:rsidRDefault="005544E8" w:rsidP="003D3D1A">
            <w:pPr>
              <w:jc w:val="center"/>
              <w:rPr>
                <w:rFonts w:ascii="Arial" w:eastAsia="Times New Roman" w:hAnsi="Arial" w:cs="Arial"/>
                <w:color w:val="000000"/>
                <w:lang w:eastAsia="es-HN"/>
              </w:rPr>
            </w:pPr>
            <w:r w:rsidRPr="003D3D1A">
              <w:rPr>
                <w:rFonts w:ascii="Arial" w:eastAsia="Times New Roman" w:hAnsi="Arial" w:cs="Arial"/>
                <w:color w:val="000000"/>
                <w:lang w:eastAsia="es-HN"/>
              </w:rPr>
              <w:t>Barriles</w:t>
            </w:r>
          </w:p>
        </w:tc>
        <w:tc>
          <w:tcPr>
            <w:tcW w:w="1115" w:type="dxa"/>
            <w:tcBorders>
              <w:top w:val="nil"/>
              <w:left w:val="nil"/>
              <w:bottom w:val="single" w:sz="4" w:space="0" w:color="auto"/>
              <w:right w:val="single" w:sz="4" w:space="0" w:color="auto"/>
            </w:tcBorders>
            <w:shd w:val="clear" w:color="auto" w:fill="auto"/>
            <w:noWrap/>
            <w:vAlign w:val="center"/>
            <w:hideMark/>
          </w:tcPr>
          <w:p w14:paraId="65B53F5E" w14:textId="77777777" w:rsidR="005544E8" w:rsidRPr="003D3D1A" w:rsidRDefault="005544E8" w:rsidP="003D3D1A">
            <w:pPr>
              <w:jc w:val="center"/>
              <w:rPr>
                <w:rFonts w:ascii="Arial" w:eastAsia="Times New Roman" w:hAnsi="Arial" w:cs="Arial"/>
                <w:color w:val="000000"/>
                <w:lang w:eastAsia="es-HN"/>
              </w:rPr>
            </w:pPr>
            <w:r w:rsidRPr="003D3D1A">
              <w:rPr>
                <w:rFonts w:ascii="Arial" w:eastAsia="Times New Roman" w:hAnsi="Arial" w:cs="Arial"/>
                <w:color w:val="000000"/>
                <w:lang w:eastAsia="es-HN"/>
              </w:rPr>
              <w:t>Unidad</w:t>
            </w:r>
          </w:p>
        </w:tc>
        <w:tc>
          <w:tcPr>
            <w:tcW w:w="1167" w:type="dxa"/>
            <w:tcBorders>
              <w:top w:val="nil"/>
              <w:left w:val="nil"/>
              <w:bottom w:val="single" w:sz="4" w:space="0" w:color="auto"/>
              <w:right w:val="single" w:sz="4" w:space="0" w:color="auto"/>
            </w:tcBorders>
            <w:shd w:val="clear" w:color="auto" w:fill="auto"/>
            <w:noWrap/>
            <w:vAlign w:val="center"/>
            <w:hideMark/>
          </w:tcPr>
          <w:p w14:paraId="754CF2C1" w14:textId="77777777" w:rsidR="005544E8" w:rsidRPr="003D3D1A" w:rsidRDefault="005544E8" w:rsidP="003D3D1A">
            <w:pPr>
              <w:jc w:val="center"/>
              <w:rPr>
                <w:rFonts w:ascii="Arial" w:eastAsia="Times New Roman" w:hAnsi="Arial" w:cs="Arial"/>
                <w:color w:val="000000"/>
                <w:lang w:eastAsia="es-HN"/>
              </w:rPr>
            </w:pPr>
            <w:r w:rsidRPr="003D3D1A">
              <w:rPr>
                <w:rFonts w:ascii="Arial" w:eastAsia="Times New Roman" w:hAnsi="Arial" w:cs="Arial"/>
                <w:color w:val="000000"/>
                <w:lang w:eastAsia="es-HN"/>
              </w:rPr>
              <w:t>44</w:t>
            </w:r>
          </w:p>
        </w:tc>
        <w:tc>
          <w:tcPr>
            <w:tcW w:w="1472" w:type="dxa"/>
            <w:tcBorders>
              <w:top w:val="nil"/>
              <w:left w:val="nil"/>
              <w:bottom w:val="single" w:sz="4" w:space="0" w:color="auto"/>
              <w:right w:val="single" w:sz="4" w:space="0" w:color="auto"/>
            </w:tcBorders>
            <w:shd w:val="clear" w:color="auto" w:fill="auto"/>
            <w:noWrap/>
            <w:vAlign w:val="center"/>
            <w:hideMark/>
          </w:tcPr>
          <w:p w14:paraId="2409CEC0" w14:textId="189036CF" w:rsidR="005544E8" w:rsidRPr="003D3D1A" w:rsidRDefault="005544E8" w:rsidP="003D3D1A">
            <w:pPr>
              <w:jc w:val="center"/>
              <w:rPr>
                <w:rFonts w:ascii="Arial" w:eastAsia="Times New Roman" w:hAnsi="Arial" w:cs="Arial"/>
                <w:color w:val="000000"/>
                <w:lang w:eastAsia="es-HN"/>
              </w:rPr>
            </w:pPr>
            <w:r w:rsidRPr="003D3D1A">
              <w:rPr>
                <w:rFonts w:ascii="Arial" w:eastAsia="Times New Roman" w:hAnsi="Arial" w:cs="Arial"/>
                <w:color w:val="000000"/>
                <w:lang w:eastAsia="es-HN"/>
              </w:rPr>
              <w:t>1,200.00</w:t>
            </w:r>
          </w:p>
        </w:tc>
        <w:tc>
          <w:tcPr>
            <w:tcW w:w="1842" w:type="dxa"/>
            <w:tcBorders>
              <w:top w:val="nil"/>
              <w:left w:val="nil"/>
              <w:bottom w:val="single" w:sz="4" w:space="0" w:color="auto"/>
              <w:right w:val="single" w:sz="4" w:space="0" w:color="auto"/>
            </w:tcBorders>
            <w:shd w:val="clear" w:color="000000" w:fill="FFFFFF"/>
            <w:noWrap/>
            <w:vAlign w:val="center"/>
            <w:hideMark/>
          </w:tcPr>
          <w:p w14:paraId="274D6050" w14:textId="01EFA258" w:rsidR="005544E8" w:rsidRPr="003D3D1A" w:rsidRDefault="005544E8" w:rsidP="003D3D1A">
            <w:pPr>
              <w:jc w:val="center"/>
              <w:rPr>
                <w:rFonts w:ascii="Arial" w:eastAsia="Times New Roman" w:hAnsi="Arial" w:cs="Arial"/>
                <w:color w:val="000000"/>
                <w:lang w:eastAsia="es-HN"/>
              </w:rPr>
            </w:pPr>
            <w:r w:rsidRPr="003D3D1A">
              <w:rPr>
                <w:rFonts w:ascii="Arial" w:eastAsia="Times New Roman" w:hAnsi="Arial" w:cs="Arial"/>
                <w:color w:val="000000"/>
                <w:lang w:eastAsia="es-HN"/>
              </w:rPr>
              <w:t>L       52,800.00</w:t>
            </w:r>
          </w:p>
        </w:tc>
        <w:tc>
          <w:tcPr>
            <w:tcW w:w="160" w:type="dxa"/>
            <w:vAlign w:val="center"/>
            <w:hideMark/>
          </w:tcPr>
          <w:p w14:paraId="5E749841" w14:textId="77777777" w:rsidR="005544E8" w:rsidRPr="003D3D1A" w:rsidRDefault="005544E8" w:rsidP="003D3D1A">
            <w:pPr>
              <w:jc w:val="center"/>
              <w:rPr>
                <w:rFonts w:ascii="Arial" w:eastAsia="Times New Roman" w:hAnsi="Arial" w:cs="Arial"/>
                <w:lang w:eastAsia="es-HN"/>
              </w:rPr>
            </w:pPr>
          </w:p>
        </w:tc>
      </w:tr>
      <w:tr w:rsidR="005544E8" w:rsidRPr="003D3D1A" w14:paraId="794967C1" w14:textId="77777777" w:rsidTr="00F212A7">
        <w:tc>
          <w:tcPr>
            <w:tcW w:w="41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5A85F6" w14:textId="77777777" w:rsidR="005544E8" w:rsidRPr="003D3D1A" w:rsidRDefault="005544E8" w:rsidP="003D3D1A">
            <w:pPr>
              <w:jc w:val="center"/>
              <w:rPr>
                <w:rFonts w:ascii="Arial" w:eastAsia="Times New Roman" w:hAnsi="Arial" w:cs="Arial"/>
                <w:b/>
                <w:bCs/>
                <w:lang w:eastAsia="es-HN"/>
              </w:rPr>
            </w:pPr>
            <w:r w:rsidRPr="003D3D1A">
              <w:rPr>
                <w:rFonts w:ascii="Arial" w:eastAsia="Times New Roman" w:hAnsi="Arial" w:cs="Arial"/>
                <w:b/>
                <w:bCs/>
                <w:lang w:eastAsia="es-HN"/>
              </w:rPr>
              <w:t>TOTAL</w:t>
            </w:r>
          </w:p>
        </w:tc>
        <w:tc>
          <w:tcPr>
            <w:tcW w:w="11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D2232F" w14:textId="6133B6B3" w:rsidR="005544E8" w:rsidRPr="003D3D1A" w:rsidRDefault="005544E8" w:rsidP="003D3D1A">
            <w:pPr>
              <w:jc w:val="center"/>
              <w:rPr>
                <w:rFonts w:ascii="Arial" w:eastAsia="Times New Roman" w:hAnsi="Arial" w:cs="Arial"/>
                <w:b/>
                <w:bCs/>
                <w:lang w:eastAsia="es-HN"/>
              </w:rPr>
            </w:pPr>
          </w:p>
        </w:tc>
        <w:tc>
          <w:tcPr>
            <w:tcW w:w="11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49C7C72" w14:textId="17F4DBBB" w:rsidR="005544E8" w:rsidRPr="003D3D1A" w:rsidRDefault="005544E8" w:rsidP="003D3D1A">
            <w:pPr>
              <w:jc w:val="center"/>
              <w:rPr>
                <w:rFonts w:ascii="Arial" w:eastAsia="Times New Roman" w:hAnsi="Arial" w:cs="Arial"/>
                <w:b/>
                <w:bCs/>
                <w:lang w:eastAsia="es-HN"/>
              </w:rPr>
            </w:pPr>
          </w:p>
        </w:tc>
        <w:tc>
          <w:tcPr>
            <w:tcW w:w="147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25EE7FF" w14:textId="279E523A" w:rsidR="005544E8" w:rsidRPr="003D3D1A" w:rsidRDefault="005544E8" w:rsidP="003D3D1A">
            <w:pPr>
              <w:jc w:val="center"/>
              <w:rPr>
                <w:rFonts w:ascii="Arial" w:eastAsia="Times New Roman" w:hAnsi="Arial" w:cs="Arial"/>
                <w:b/>
                <w:bCs/>
                <w:lang w:eastAsia="es-HN"/>
              </w:rPr>
            </w:pPr>
          </w:p>
        </w:tc>
        <w:tc>
          <w:tcPr>
            <w:tcW w:w="1842" w:type="dxa"/>
            <w:tcBorders>
              <w:top w:val="nil"/>
              <w:left w:val="nil"/>
              <w:bottom w:val="single" w:sz="4" w:space="0" w:color="auto"/>
              <w:right w:val="single" w:sz="4" w:space="0" w:color="auto"/>
            </w:tcBorders>
            <w:shd w:val="clear" w:color="auto" w:fill="DBE5F1" w:themeFill="accent1" w:themeFillTint="33"/>
            <w:noWrap/>
            <w:vAlign w:val="center"/>
            <w:hideMark/>
          </w:tcPr>
          <w:p w14:paraId="1DF6FF86" w14:textId="4DF01BFE" w:rsidR="005544E8" w:rsidRPr="003D3D1A" w:rsidRDefault="005544E8" w:rsidP="003D3D1A">
            <w:pPr>
              <w:jc w:val="center"/>
              <w:rPr>
                <w:rFonts w:ascii="Arial" w:eastAsia="Times New Roman" w:hAnsi="Arial" w:cs="Arial"/>
                <w:b/>
                <w:bCs/>
                <w:lang w:eastAsia="es-HN"/>
              </w:rPr>
            </w:pPr>
            <w:r w:rsidRPr="003D3D1A">
              <w:rPr>
                <w:rFonts w:ascii="Arial" w:eastAsia="Times New Roman" w:hAnsi="Arial" w:cs="Arial"/>
                <w:b/>
                <w:bCs/>
                <w:lang w:eastAsia="es-HN"/>
              </w:rPr>
              <w:t>L     730,300.00</w:t>
            </w:r>
          </w:p>
        </w:tc>
        <w:tc>
          <w:tcPr>
            <w:tcW w:w="160" w:type="dxa"/>
            <w:shd w:val="clear" w:color="auto" w:fill="DBE5F1" w:themeFill="accent1" w:themeFillTint="33"/>
            <w:vAlign w:val="center"/>
            <w:hideMark/>
          </w:tcPr>
          <w:p w14:paraId="27B58203" w14:textId="77777777" w:rsidR="005544E8" w:rsidRPr="003D3D1A" w:rsidRDefault="005544E8" w:rsidP="003D3D1A">
            <w:pPr>
              <w:jc w:val="center"/>
              <w:rPr>
                <w:rFonts w:ascii="Arial" w:eastAsia="Times New Roman" w:hAnsi="Arial" w:cs="Arial"/>
                <w:lang w:eastAsia="es-HN"/>
              </w:rPr>
            </w:pPr>
          </w:p>
        </w:tc>
      </w:tr>
    </w:tbl>
    <w:p w14:paraId="6CD20555" w14:textId="77777777" w:rsidR="00136D24" w:rsidRPr="003D3D1A" w:rsidRDefault="00136D24" w:rsidP="00136D24">
      <w:pPr>
        <w:pStyle w:val="Prrafodelista"/>
        <w:numPr>
          <w:ilvl w:val="0"/>
          <w:numId w:val="4"/>
        </w:numPr>
        <w:rPr>
          <w:rFonts w:ascii="Arial" w:hAnsi="Arial" w:cs="Arial"/>
          <w:bCs/>
        </w:rPr>
      </w:pPr>
      <w:bookmarkStart w:id="59" w:name="_Hlk125616142"/>
      <w:r w:rsidRPr="003D3D1A">
        <w:rPr>
          <w:rFonts w:ascii="Arial" w:hAnsi="Arial" w:cs="Arial"/>
          <w:bCs/>
        </w:rPr>
        <w:lastRenderedPageBreak/>
        <w:t xml:space="preserve">Detalle de gastos de la inversión productiva del perfil de ingresos en el primer año.  </w:t>
      </w:r>
    </w:p>
    <w:bookmarkEnd w:id="59"/>
    <w:p w14:paraId="150BD372" w14:textId="77777777" w:rsidR="00136D24" w:rsidRPr="003D3D1A" w:rsidRDefault="00136D24" w:rsidP="00D0349B">
      <w:pPr>
        <w:jc w:val="both"/>
        <w:rPr>
          <w:rFonts w:ascii="Arial" w:hAnsi="Arial" w:cs="Arial"/>
          <w:b/>
          <w:bCs/>
        </w:rPr>
      </w:pPr>
    </w:p>
    <w:p w14:paraId="1024BF78" w14:textId="77777777" w:rsidR="00136D24" w:rsidRPr="003D3D1A" w:rsidRDefault="00136D24" w:rsidP="00D0349B">
      <w:pPr>
        <w:jc w:val="both"/>
        <w:rPr>
          <w:rFonts w:ascii="Arial" w:hAnsi="Arial" w:cs="Arial"/>
          <w:b/>
          <w:bCs/>
          <w:lang w:val="es-ES_tradnl"/>
        </w:rPr>
      </w:pPr>
    </w:p>
    <w:p w14:paraId="7BF311BB" w14:textId="01BB792F" w:rsidR="00FD2D5A" w:rsidRPr="003D3D1A" w:rsidRDefault="00FD2D5A" w:rsidP="00D0349B">
      <w:pPr>
        <w:jc w:val="both"/>
        <w:rPr>
          <w:rFonts w:ascii="Arial" w:hAnsi="Arial" w:cs="Arial"/>
          <w:lang w:val="es-ES_tradnl"/>
        </w:rPr>
      </w:pPr>
      <w:r w:rsidRPr="003D3D1A">
        <w:rPr>
          <w:rFonts w:ascii="Arial" w:hAnsi="Arial" w:cs="Arial"/>
          <w:lang w:val="es-ES_tradnl"/>
        </w:rPr>
        <w:t>Costos de Producción</w:t>
      </w:r>
      <w:bookmarkEnd w:id="58"/>
      <w:r w:rsidRPr="003D3D1A">
        <w:rPr>
          <w:rFonts w:ascii="Arial" w:hAnsi="Arial" w:cs="Arial"/>
          <w:lang w:val="es-ES_tradnl"/>
        </w:rPr>
        <w:t>: El costo de las operaciones del negocio lo constituye</w:t>
      </w:r>
      <w:r w:rsidR="00256D13" w:rsidRPr="003D3D1A">
        <w:rPr>
          <w:rFonts w:ascii="Arial" w:hAnsi="Arial" w:cs="Arial"/>
          <w:lang w:val="es-ES_tradnl"/>
        </w:rPr>
        <w:t>n</w:t>
      </w:r>
      <w:r w:rsidRPr="003D3D1A">
        <w:rPr>
          <w:rFonts w:ascii="Arial" w:hAnsi="Arial" w:cs="Arial"/>
          <w:lang w:val="es-ES_tradnl"/>
        </w:rPr>
        <w:t xml:space="preserve"> los insumos, suministros y costos de transporte</w:t>
      </w:r>
      <w:r w:rsidR="00256D13" w:rsidRPr="003D3D1A">
        <w:rPr>
          <w:rFonts w:ascii="Arial" w:hAnsi="Arial" w:cs="Arial"/>
          <w:lang w:val="es-ES_tradnl"/>
        </w:rPr>
        <w:t>,</w:t>
      </w:r>
      <w:r w:rsidRPr="003D3D1A">
        <w:rPr>
          <w:rFonts w:ascii="Arial" w:hAnsi="Arial" w:cs="Arial"/>
          <w:lang w:val="es-ES_tradnl"/>
        </w:rPr>
        <w:t xml:space="preserve"> en este negocio no existen costo</w:t>
      </w:r>
      <w:r w:rsidR="00256D13" w:rsidRPr="003D3D1A">
        <w:rPr>
          <w:rFonts w:ascii="Arial" w:hAnsi="Arial" w:cs="Arial"/>
          <w:lang w:val="es-ES_tradnl"/>
        </w:rPr>
        <w:t>s</w:t>
      </w:r>
      <w:r w:rsidRPr="003D3D1A">
        <w:rPr>
          <w:rFonts w:ascii="Arial" w:hAnsi="Arial" w:cs="Arial"/>
          <w:lang w:val="es-ES_tradnl"/>
        </w:rPr>
        <w:t xml:space="preserve"> de materia prima como en otros negocios y esto </w:t>
      </w:r>
      <w:r w:rsidR="00256D13" w:rsidRPr="003D3D1A">
        <w:rPr>
          <w:rFonts w:ascii="Arial" w:hAnsi="Arial" w:cs="Arial"/>
          <w:lang w:val="es-ES_tradnl"/>
        </w:rPr>
        <w:t>es</w:t>
      </w:r>
      <w:r w:rsidRPr="003D3D1A">
        <w:rPr>
          <w:rFonts w:ascii="Arial" w:hAnsi="Arial" w:cs="Arial"/>
          <w:lang w:val="es-ES_tradnl"/>
        </w:rPr>
        <w:t xml:space="preserve"> una variable que hace la diferencia en la rentabilidad</w:t>
      </w:r>
      <w:r w:rsidR="00256D13" w:rsidRPr="003D3D1A">
        <w:rPr>
          <w:rFonts w:ascii="Arial" w:hAnsi="Arial" w:cs="Arial"/>
          <w:lang w:val="es-ES_tradnl"/>
        </w:rPr>
        <w:t>.</w:t>
      </w:r>
    </w:p>
    <w:p w14:paraId="0CAB30A3" w14:textId="77777777" w:rsidR="00D0349B" w:rsidRPr="003D3D1A" w:rsidRDefault="00D0349B" w:rsidP="00D0349B">
      <w:pPr>
        <w:jc w:val="both"/>
        <w:rPr>
          <w:rFonts w:ascii="Arial" w:hAnsi="Arial" w:cs="Arial"/>
          <w:lang w:val="es-ES_tradnl"/>
        </w:rPr>
      </w:pPr>
      <w:bookmarkStart w:id="60" w:name="_Toc109598685"/>
    </w:p>
    <w:p w14:paraId="01D2D39B" w14:textId="63714D31" w:rsidR="00FD2D5A" w:rsidRPr="003D3D1A" w:rsidRDefault="00FD2D5A" w:rsidP="00D0349B">
      <w:pPr>
        <w:jc w:val="both"/>
        <w:rPr>
          <w:rFonts w:ascii="Arial" w:hAnsi="Arial" w:cs="Arial"/>
          <w:lang w:val="es-ES_tradnl"/>
        </w:rPr>
      </w:pPr>
      <w:r w:rsidRPr="003D3D1A">
        <w:rPr>
          <w:rFonts w:ascii="Arial" w:hAnsi="Arial" w:cs="Arial"/>
          <w:lang w:val="es-ES_tradnl"/>
        </w:rPr>
        <w:t xml:space="preserve">Se estima que para producir 1000 cajas de colmenas y una producción de 40 botellas por colmenas se necesitaran </w:t>
      </w:r>
      <w:bookmarkEnd w:id="60"/>
      <w:r w:rsidRPr="003D3D1A">
        <w:rPr>
          <w:rFonts w:ascii="Arial" w:hAnsi="Arial" w:cs="Arial"/>
          <w:lang w:val="es-ES_tradnl"/>
        </w:rPr>
        <w:t>insumos como cera sintética que permitirá renovar</w:t>
      </w:r>
      <w:r w:rsidR="00256D13" w:rsidRPr="003D3D1A">
        <w:rPr>
          <w:rFonts w:ascii="Arial" w:hAnsi="Arial" w:cs="Arial"/>
          <w:lang w:val="es-ES_tradnl"/>
        </w:rPr>
        <w:t xml:space="preserve"> en</w:t>
      </w:r>
      <w:r w:rsidRPr="003D3D1A">
        <w:rPr>
          <w:rFonts w:ascii="Arial" w:hAnsi="Arial" w:cs="Arial"/>
          <w:lang w:val="es-ES_tradnl"/>
        </w:rPr>
        <w:t xml:space="preserve"> las que ya hayan invertido, también se deberán hacer compras </w:t>
      </w:r>
      <w:r w:rsidR="00256D13" w:rsidRPr="003D3D1A">
        <w:rPr>
          <w:rFonts w:ascii="Arial" w:hAnsi="Arial" w:cs="Arial"/>
          <w:lang w:val="es-ES_tradnl"/>
        </w:rPr>
        <w:t>de</w:t>
      </w:r>
      <w:r w:rsidRPr="003D3D1A">
        <w:rPr>
          <w:rFonts w:ascii="Arial" w:hAnsi="Arial" w:cs="Arial"/>
          <w:lang w:val="es-ES_tradnl"/>
        </w:rPr>
        <w:t xml:space="preserve"> reactivos para el centro de inseminación, marcos para cajas particularmente las que se vayan renovando.</w:t>
      </w:r>
    </w:p>
    <w:p w14:paraId="4BC36B11" w14:textId="17B5766C" w:rsidR="00FD2D5A" w:rsidRPr="003D3D1A" w:rsidRDefault="00FD2D5A" w:rsidP="00D0349B">
      <w:pPr>
        <w:jc w:val="both"/>
        <w:rPr>
          <w:rFonts w:ascii="Arial" w:hAnsi="Arial" w:cs="Arial"/>
          <w:lang w:val="es-ES_tradnl"/>
        </w:rPr>
      </w:pPr>
      <w:r w:rsidRPr="003D3D1A">
        <w:rPr>
          <w:rFonts w:ascii="Arial" w:hAnsi="Arial" w:cs="Arial"/>
          <w:lang w:val="es-ES_tradnl"/>
        </w:rPr>
        <w:t xml:space="preserve">En suministros el valor del costo para el primer año consistiera en la derogación de capital para la compra de medicamentos, también en alimentación para los tiempos críticos que tenga el </w:t>
      </w:r>
      <w:r w:rsidR="00F005E0" w:rsidRPr="003D3D1A">
        <w:rPr>
          <w:rFonts w:ascii="Arial" w:hAnsi="Arial" w:cs="Arial"/>
          <w:lang w:val="es-ES_tradnl"/>
        </w:rPr>
        <w:t>apiario,</w:t>
      </w:r>
      <w:r w:rsidRPr="003D3D1A">
        <w:rPr>
          <w:rFonts w:ascii="Arial" w:hAnsi="Arial" w:cs="Arial"/>
          <w:lang w:val="es-ES_tradnl"/>
        </w:rPr>
        <w:t xml:space="preserve"> pero además en la compra de combustible para las diferentes operaciones que tendrá en el negocio para el caso para el transporte de los insumos, suministros y otras actividades conexas del negocio.</w:t>
      </w:r>
    </w:p>
    <w:p w14:paraId="211132E5" w14:textId="77777777" w:rsidR="00D0349B" w:rsidRPr="003D3D1A" w:rsidRDefault="00D0349B" w:rsidP="00D0349B">
      <w:pPr>
        <w:jc w:val="both"/>
        <w:rPr>
          <w:rFonts w:ascii="Arial" w:hAnsi="Arial" w:cs="Arial"/>
          <w:lang w:val="es-ES_tradnl"/>
        </w:rPr>
      </w:pPr>
    </w:p>
    <w:p w14:paraId="22EF4B9C" w14:textId="1E759CE8" w:rsidR="00FD2D5A" w:rsidRPr="003D3D1A" w:rsidRDefault="00FD2D5A" w:rsidP="00D0349B">
      <w:pPr>
        <w:jc w:val="both"/>
        <w:rPr>
          <w:rFonts w:ascii="Arial" w:hAnsi="Arial" w:cs="Arial"/>
          <w:lang w:val="es-ES_tradnl"/>
        </w:rPr>
      </w:pPr>
      <w:r w:rsidRPr="003D3D1A">
        <w:rPr>
          <w:rFonts w:ascii="Arial" w:hAnsi="Arial" w:cs="Arial"/>
          <w:lang w:val="es-ES_tradnl"/>
        </w:rPr>
        <w:t>Para la producción se propone la compra de empaques en las diferentes presentaciones que</w:t>
      </w:r>
      <w:r w:rsidR="00256D13" w:rsidRPr="003D3D1A">
        <w:rPr>
          <w:rFonts w:ascii="Arial" w:hAnsi="Arial" w:cs="Arial"/>
          <w:lang w:val="es-ES_tradnl"/>
        </w:rPr>
        <w:t xml:space="preserve"> ofrecerá</w:t>
      </w:r>
      <w:r w:rsidRPr="003D3D1A">
        <w:rPr>
          <w:rFonts w:ascii="Arial" w:hAnsi="Arial" w:cs="Arial"/>
          <w:lang w:val="es-ES_tradnl"/>
        </w:rPr>
        <w:t xml:space="preserve"> el negocio y constituye un valor altamente significativo.</w:t>
      </w:r>
    </w:p>
    <w:p w14:paraId="6BB30B31" w14:textId="77777777" w:rsidR="00D0349B" w:rsidRPr="003D3D1A" w:rsidRDefault="00D0349B" w:rsidP="00D0349B">
      <w:pPr>
        <w:jc w:val="both"/>
        <w:rPr>
          <w:rFonts w:ascii="Arial" w:hAnsi="Arial" w:cs="Arial"/>
          <w:b/>
          <w:bCs/>
          <w:lang w:val="es-ES_tradnl"/>
        </w:rPr>
      </w:pPr>
      <w:bookmarkStart w:id="61" w:name="_Toc113215593"/>
    </w:p>
    <w:p w14:paraId="63D61764" w14:textId="054CBB1D" w:rsidR="00FD2D5A" w:rsidRPr="003D3D1A" w:rsidRDefault="00FD2D5A" w:rsidP="00D0349B">
      <w:pPr>
        <w:jc w:val="both"/>
        <w:rPr>
          <w:rFonts w:ascii="Arial" w:hAnsi="Arial" w:cs="Arial"/>
          <w:lang w:val="es-ES_tradnl"/>
        </w:rPr>
      </w:pPr>
      <w:r w:rsidRPr="003D3D1A">
        <w:rPr>
          <w:rFonts w:ascii="Arial" w:hAnsi="Arial" w:cs="Arial"/>
          <w:lang w:val="es-ES_tradnl"/>
        </w:rPr>
        <w:t>Los Costos de Mano de obra</w:t>
      </w:r>
      <w:bookmarkEnd w:id="61"/>
      <w:r w:rsidRPr="003D3D1A">
        <w:rPr>
          <w:rFonts w:ascii="Arial" w:hAnsi="Arial" w:cs="Arial"/>
          <w:lang w:val="es-ES_tradnl"/>
        </w:rPr>
        <w:t>: Para cubrir las actividades cotidianas en el negocio se proyecta la contratación de varias personas con un salario mensual de L. 9,000.00.</w:t>
      </w:r>
    </w:p>
    <w:p w14:paraId="274C4686" w14:textId="462E8499" w:rsidR="00FD2D5A" w:rsidRPr="003D3D1A" w:rsidRDefault="00FD2D5A" w:rsidP="00D0349B">
      <w:pPr>
        <w:jc w:val="both"/>
        <w:rPr>
          <w:rFonts w:ascii="Arial" w:hAnsi="Arial" w:cs="Arial"/>
        </w:rPr>
      </w:pPr>
      <w:r w:rsidRPr="003D3D1A">
        <w:rPr>
          <w:rFonts w:ascii="Arial" w:hAnsi="Arial" w:cs="Arial"/>
          <w:lang w:val="es-ES_tradnl"/>
        </w:rPr>
        <w:t xml:space="preserve">Del personal operativo propuesto una de ellas se encargará durante todo el año de hacer las chapias periódicas del apiario, también habrán 9 que serán contratadas por un tiempo de 4 </w:t>
      </w:r>
      <w:r w:rsidR="00E25DBA" w:rsidRPr="003D3D1A">
        <w:rPr>
          <w:rFonts w:ascii="Arial" w:hAnsi="Arial" w:cs="Arial"/>
          <w:lang w:val="es-ES_tradnl"/>
        </w:rPr>
        <w:t>meses para</w:t>
      </w:r>
      <w:r w:rsidRPr="003D3D1A">
        <w:rPr>
          <w:rFonts w:ascii="Arial" w:hAnsi="Arial" w:cs="Arial"/>
          <w:lang w:val="es-ES_tradnl"/>
        </w:rPr>
        <w:t xml:space="preserve"> actividades puntuales en el centro de procesamiento</w:t>
      </w:r>
      <w:r w:rsidR="00256D13" w:rsidRPr="003D3D1A">
        <w:rPr>
          <w:rFonts w:ascii="Arial" w:hAnsi="Arial" w:cs="Arial"/>
          <w:lang w:val="es-ES_tradnl"/>
        </w:rPr>
        <w:t>; m</w:t>
      </w:r>
      <w:r w:rsidRPr="003D3D1A">
        <w:rPr>
          <w:rFonts w:ascii="Arial" w:hAnsi="Arial" w:cs="Arial"/>
          <w:lang w:val="es-ES_tradnl"/>
        </w:rPr>
        <w:t>ientras tanto 7 personas serán contratadas por 9 meses para actividades operativas en el apiario, en el centro de procesamiento y también para actividades</w:t>
      </w:r>
      <w:r w:rsidRPr="003D3D1A">
        <w:rPr>
          <w:rFonts w:ascii="Arial" w:hAnsi="Arial" w:cs="Arial"/>
        </w:rPr>
        <w:t xml:space="preserve"> de comercialización.</w:t>
      </w:r>
    </w:p>
    <w:p w14:paraId="6A5331C3" w14:textId="77777777" w:rsidR="00D0349B" w:rsidRPr="003D3D1A" w:rsidRDefault="00D0349B" w:rsidP="00D0349B">
      <w:pPr>
        <w:jc w:val="both"/>
        <w:rPr>
          <w:rFonts w:ascii="Arial" w:hAnsi="Arial" w:cs="Arial"/>
          <w:b/>
          <w:bCs/>
          <w:lang w:val="es-ES_tradnl"/>
        </w:rPr>
      </w:pPr>
      <w:bookmarkStart w:id="62" w:name="_Toc113215594"/>
    </w:p>
    <w:p w14:paraId="3B6CC97A" w14:textId="4EC157D4" w:rsidR="00FD2D5A" w:rsidRPr="003D3D1A" w:rsidRDefault="00FD2D5A" w:rsidP="00D0349B">
      <w:pPr>
        <w:jc w:val="both"/>
        <w:rPr>
          <w:rFonts w:ascii="Arial" w:hAnsi="Arial" w:cs="Arial"/>
          <w:lang w:val="es-ES_tradnl"/>
        </w:rPr>
      </w:pPr>
      <w:r w:rsidRPr="003D3D1A">
        <w:rPr>
          <w:rFonts w:ascii="Arial" w:hAnsi="Arial" w:cs="Arial"/>
          <w:lang w:val="es-ES_tradnl"/>
        </w:rPr>
        <w:t>Los costos de servicios de administración</w:t>
      </w:r>
      <w:bookmarkEnd w:id="62"/>
      <w:r w:rsidRPr="003D3D1A">
        <w:rPr>
          <w:rFonts w:ascii="Arial" w:hAnsi="Arial" w:cs="Arial"/>
          <w:lang w:val="es-ES_tradnl"/>
        </w:rPr>
        <w:t>: Se valoran costos mensuales en papelería, gastos de internet necesario para la comercialización y otros gastos de administración que cubrirán las necesidades del negocio y entre ellas el pago de agua y la energía eléctrica y los insumos varios valorados en L. 90.00 mensual que constituirán la caja chica para compras inmediatas m</w:t>
      </w:r>
      <w:r w:rsidR="00256D13" w:rsidRPr="003D3D1A">
        <w:rPr>
          <w:rFonts w:ascii="Arial" w:hAnsi="Arial" w:cs="Arial"/>
          <w:lang w:val="es-ES_tradnl"/>
        </w:rPr>
        <w:t>ayores</w:t>
      </w:r>
      <w:r w:rsidRPr="003D3D1A">
        <w:rPr>
          <w:rFonts w:ascii="Arial" w:hAnsi="Arial" w:cs="Arial"/>
          <w:lang w:val="es-ES_tradnl"/>
        </w:rPr>
        <w:t xml:space="preserve"> a L. 100.00 totales.</w:t>
      </w:r>
    </w:p>
    <w:p w14:paraId="2E93FCA2" w14:textId="77777777" w:rsidR="00D0349B" w:rsidRPr="003D3D1A" w:rsidRDefault="00D0349B" w:rsidP="00D0349B">
      <w:pPr>
        <w:jc w:val="both"/>
        <w:rPr>
          <w:rFonts w:ascii="Arial" w:hAnsi="Arial" w:cs="Arial"/>
          <w:b/>
          <w:bCs/>
          <w:lang w:val="es-ES_tradnl"/>
        </w:rPr>
      </w:pPr>
      <w:bookmarkStart w:id="63" w:name="_Toc113215595"/>
    </w:p>
    <w:p w14:paraId="577A133A" w14:textId="05C7F792" w:rsidR="00FD2D5A" w:rsidRPr="003D3D1A" w:rsidRDefault="00FD2D5A" w:rsidP="00D0349B">
      <w:pPr>
        <w:jc w:val="both"/>
        <w:rPr>
          <w:rFonts w:ascii="Arial" w:hAnsi="Arial" w:cs="Arial"/>
          <w:lang w:val="es-ES_tradnl"/>
        </w:rPr>
      </w:pPr>
      <w:r w:rsidRPr="003D3D1A">
        <w:rPr>
          <w:rFonts w:ascii="Arial" w:hAnsi="Arial" w:cs="Arial"/>
          <w:lang w:val="es-ES_tradnl"/>
        </w:rPr>
        <w:t>Los costos de administración</w:t>
      </w:r>
      <w:bookmarkEnd w:id="63"/>
      <w:r w:rsidRPr="003D3D1A">
        <w:rPr>
          <w:rFonts w:ascii="Arial" w:hAnsi="Arial" w:cs="Arial"/>
          <w:lang w:val="es-ES_tradnl"/>
        </w:rPr>
        <w:t>: El administrador tendrá la función de comprar y recibir los productos, pagar por cada compra, también se encargará de despachar o enviar y estar pendiente de</w:t>
      </w:r>
      <w:r w:rsidR="00256D13" w:rsidRPr="003D3D1A">
        <w:rPr>
          <w:rFonts w:ascii="Arial" w:hAnsi="Arial" w:cs="Arial"/>
          <w:lang w:val="es-ES_tradnl"/>
        </w:rPr>
        <w:t xml:space="preserve"> las cuentas por </w:t>
      </w:r>
      <w:r w:rsidR="00D0349B" w:rsidRPr="003D3D1A">
        <w:rPr>
          <w:rFonts w:ascii="Arial" w:hAnsi="Arial" w:cs="Arial"/>
          <w:lang w:val="es-ES_tradnl"/>
        </w:rPr>
        <w:t>cobrar de</w:t>
      </w:r>
      <w:r w:rsidRPr="003D3D1A">
        <w:rPr>
          <w:rFonts w:ascii="Arial" w:hAnsi="Arial" w:cs="Arial"/>
          <w:lang w:val="es-ES_tradnl"/>
        </w:rPr>
        <w:t xml:space="preserve"> los clientes. Otra de las funciones será comprar los insumos y suministros respectivos para las operaciones del negocio. </w:t>
      </w:r>
    </w:p>
    <w:p w14:paraId="4F92CBA3" w14:textId="77777777" w:rsidR="00D0349B" w:rsidRPr="003D3D1A" w:rsidRDefault="00D0349B" w:rsidP="00D0349B">
      <w:pPr>
        <w:jc w:val="both"/>
        <w:rPr>
          <w:rFonts w:ascii="Arial" w:hAnsi="Arial" w:cs="Arial"/>
          <w:b/>
          <w:bCs/>
          <w:lang w:val="es-ES_tradnl"/>
        </w:rPr>
      </w:pPr>
      <w:bookmarkStart w:id="64" w:name="_Toc113215596"/>
      <w:bookmarkStart w:id="65" w:name="_Hlk110172339"/>
      <w:bookmarkStart w:id="66" w:name="_Hlk110172340"/>
    </w:p>
    <w:p w14:paraId="23138A27" w14:textId="7E4F9EFA" w:rsidR="00FD2D5A" w:rsidRPr="003D3D1A" w:rsidRDefault="00FD2D5A" w:rsidP="00D0349B">
      <w:pPr>
        <w:jc w:val="both"/>
        <w:rPr>
          <w:rFonts w:ascii="Arial" w:hAnsi="Arial" w:cs="Arial"/>
          <w:lang w:val="es-ES_tradnl"/>
        </w:rPr>
      </w:pPr>
      <w:r w:rsidRPr="003D3D1A">
        <w:rPr>
          <w:rFonts w:ascii="Arial" w:hAnsi="Arial" w:cs="Arial"/>
          <w:lang w:val="es-ES_tradnl"/>
        </w:rPr>
        <w:t>Otros Costos de Administración derivados de la comercialización</w:t>
      </w:r>
      <w:bookmarkEnd w:id="64"/>
      <w:r w:rsidRPr="003D3D1A">
        <w:rPr>
          <w:rFonts w:ascii="Arial" w:hAnsi="Arial" w:cs="Arial"/>
          <w:lang w:val="es-ES_tradnl"/>
        </w:rPr>
        <w:t xml:space="preserve">: Las operaciones del negocio requieren el movimiento interno del administrador, bien para revisión de los procesos como también para la comercialización y venta, en estos movimientos existen costos que no se pueden ajustar o precisar pero que financieramente son convenientes identificar </w:t>
      </w:r>
      <w:bookmarkEnd w:id="65"/>
      <w:bookmarkEnd w:id="66"/>
      <w:r w:rsidRPr="003D3D1A">
        <w:rPr>
          <w:rFonts w:ascii="Arial" w:hAnsi="Arial" w:cs="Arial"/>
          <w:lang w:val="es-ES_tradnl"/>
        </w:rPr>
        <w:t>y apuntar.</w:t>
      </w:r>
    </w:p>
    <w:p w14:paraId="71E46931" w14:textId="77777777" w:rsidR="00FD2D5A" w:rsidRPr="003D3D1A" w:rsidRDefault="00FD2D5A" w:rsidP="00D0349B">
      <w:pPr>
        <w:pStyle w:val="Prrafodelista"/>
        <w:jc w:val="both"/>
        <w:rPr>
          <w:rFonts w:ascii="Arial" w:hAnsi="Arial" w:cs="Arial"/>
          <w:b/>
        </w:rPr>
      </w:pPr>
    </w:p>
    <w:p w14:paraId="1CE3D4DB" w14:textId="522C35DA" w:rsidR="0073440E" w:rsidRPr="003D3D1A" w:rsidRDefault="0073440E">
      <w:pPr>
        <w:pStyle w:val="Prrafodelista"/>
        <w:numPr>
          <w:ilvl w:val="0"/>
          <w:numId w:val="4"/>
        </w:numPr>
        <w:jc w:val="both"/>
        <w:rPr>
          <w:rFonts w:ascii="Arial" w:hAnsi="Arial" w:cs="Arial"/>
          <w:bCs/>
        </w:rPr>
      </w:pPr>
      <w:r w:rsidRPr="003D3D1A">
        <w:rPr>
          <w:rFonts w:ascii="Arial" w:hAnsi="Arial" w:cs="Arial"/>
          <w:bCs/>
        </w:rPr>
        <w:t xml:space="preserve">Flujo de caja del proyecto </w:t>
      </w:r>
      <w:r w:rsidR="00FD2D5A" w:rsidRPr="003D3D1A">
        <w:rPr>
          <w:rFonts w:ascii="Arial" w:hAnsi="Arial" w:cs="Arial"/>
          <w:bCs/>
        </w:rPr>
        <w:t>miel</w:t>
      </w:r>
    </w:p>
    <w:p w14:paraId="051AC92F" w14:textId="77777777" w:rsidR="00136D24" w:rsidRPr="003D3D1A" w:rsidRDefault="00136D24" w:rsidP="00136D24">
      <w:pPr>
        <w:ind w:left="360"/>
        <w:jc w:val="both"/>
        <w:rPr>
          <w:rFonts w:ascii="Arial" w:hAnsi="Arial" w:cs="Arial"/>
          <w:b/>
        </w:rPr>
      </w:pPr>
    </w:p>
    <w:p w14:paraId="1E30BD99" w14:textId="568A242F" w:rsidR="00851003" w:rsidRPr="003D3D1A" w:rsidRDefault="00851003" w:rsidP="00D0349B">
      <w:pPr>
        <w:jc w:val="both"/>
        <w:rPr>
          <w:rFonts w:ascii="Arial" w:hAnsi="Arial" w:cs="Arial"/>
        </w:rPr>
      </w:pPr>
      <w:r w:rsidRPr="003D3D1A">
        <w:rPr>
          <w:rFonts w:ascii="Arial" w:hAnsi="Arial" w:cs="Arial"/>
        </w:rPr>
        <w:t>En el</w:t>
      </w:r>
      <w:r w:rsidR="00136D24" w:rsidRPr="003D3D1A">
        <w:rPr>
          <w:rFonts w:ascii="Arial" w:hAnsi="Arial" w:cs="Arial"/>
        </w:rPr>
        <w:t xml:space="preserve"> siguiente </w:t>
      </w:r>
      <w:r w:rsidRPr="003D3D1A">
        <w:rPr>
          <w:rFonts w:ascii="Arial" w:hAnsi="Arial" w:cs="Arial"/>
        </w:rPr>
        <w:t xml:space="preserve">cuadro se presenta el flujo de caja del perfil de ingresos del proyecto acuícola, en el cual nos muestra que los ingreso son mayores que los costos de producción, </w:t>
      </w:r>
      <w:r w:rsidRPr="003D3D1A">
        <w:rPr>
          <w:rFonts w:ascii="Arial" w:hAnsi="Arial" w:cs="Arial"/>
        </w:rPr>
        <w:lastRenderedPageBreak/>
        <w:t>los gastos administrativos sumado el servicio de la deuda. Cuando el costo de la energía tiene un costo es L. 6.00/kWh.</w:t>
      </w:r>
    </w:p>
    <w:p w14:paraId="3DB33FDA" w14:textId="77777777" w:rsidR="00FB5BB2" w:rsidRPr="003D3D1A" w:rsidRDefault="00FB5BB2" w:rsidP="00D0349B">
      <w:pPr>
        <w:jc w:val="both"/>
        <w:rPr>
          <w:rFonts w:ascii="Arial" w:hAnsi="Arial" w:cs="Arial"/>
          <w:b/>
        </w:rPr>
      </w:pPr>
    </w:p>
    <w:tbl>
      <w:tblPr>
        <w:tblW w:w="9190" w:type="dxa"/>
        <w:jc w:val="center"/>
        <w:tblLook w:val="04A0" w:firstRow="1" w:lastRow="0" w:firstColumn="1" w:lastColumn="0" w:noHBand="0" w:noVBand="1"/>
      </w:tblPr>
      <w:tblGrid>
        <w:gridCol w:w="3220"/>
        <w:gridCol w:w="1384"/>
        <w:gridCol w:w="1384"/>
        <w:gridCol w:w="1384"/>
        <w:gridCol w:w="1384"/>
        <w:gridCol w:w="1384"/>
      </w:tblGrid>
      <w:tr w:rsidR="00D0349B" w:rsidRPr="003D3D1A" w14:paraId="1F5B4DBD" w14:textId="77777777" w:rsidTr="00F212A7">
        <w:trPr>
          <w:jc w:val="center"/>
        </w:trPr>
        <w:tc>
          <w:tcPr>
            <w:tcW w:w="3220" w:type="dxa"/>
            <w:vMerge w:val="restart"/>
            <w:tcBorders>
              <w:top w:val="single" w:sz="4" w:space="0" w:color="auto"/>
              <w:left w:val="single" w:sz="4" w:space="0" w:color="auto"/>
              <w:right w:val="single" w:sz="4" w:space="0" w:color="auto"/>
            </w:tcBorders>
            <w:shd w:val="clear" w:color="auto" w:fill="95B3D7" w:themeFill="accent1" w:themeFillTint="99"/>
            <w:noWrap/>
            <w:vAlign w:val="center"/>
            <w:hideMark/>
          </w:tcPr>
          <w:p w14:paraId="5C197F27" w14:textId="4B73BCB1" w:rsidR="00D0349B" w:rsidRPr="003D3D1A" w:rsidRDefault="00D0349B" w:rsidP="00D0349B">
            <w:pPr>
              <w:jc w:val="center"/>
              <w:rPr>
                <w:rFonts w:ascii="Arial" w:eastAsia="Times New Roman" w:hAnsi="Arial" w:cs="Arial"/>
                <w:b/>
                <w:bCs/>
              </w:rPr>
            </w:pPr>
            <w:r w:rsidRPr="003D3D1A">
              <w:rPr>
                <w:rFonts w:ascii="Arial" w:eastAsia="Times New Roman" w:hAnsi="Arial" w:cs="Arial"/>
                <w:b/>
                <w:bCs/>
                <w:sz w:val="20"/>
                <w:szCs w:val="20"/>
                <w:lang w:val="en-US"/>
              </w:rPr>
              <w:t>CONCEPTO</w:t>
            </w:r>
          </w:p>
        </w:tc>
        <w:tc>
          <w:tcPr>
            <w:tcW w:w="5970" w:type="dxa"/>
            <w:gridSpan w:val="5"/>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592FF1C7" w14:textId="77777777" w:rsidR="00D0349B" w:rsidRPr="003D3D1A" w:rsidRDefault="00D0349B" w:rsidP="00D0349B">
            <w:pPr>
              <w:jc w:val="center"/>
              <w:rPr>
                <w:rFonts w:ascii="Arial" w:eastAsia="Times New Roman" w:hAnsi="Arial" w:cs="Arial"/>
                <w:b/>
                <w:bCs/>
                <w:sz w:val="20"/>
                <w:szCs w:val="20"/>
                <w:lang w:val="en-US"/>
              </w:rPr>
            </w:pPr>
            <w:proofErr w:type="spellStart"/>
            <w:r w:rsidRPr="003D3D1A">
              <w:rPr>
                <w:rFonts w:ascii="Arial" w:eastAsia="Times New Roman" w:hAnsi="Arial" w:cs="Arial"/>
                <w:b/>
                <w:bCs/>
                <w:sz w:val="20"/>
                <w:szCs w:val="20"/>
                <w:lang w:val="en-US"/>
              </w:rPr>
              <w:t>Años</w:t>
            </w:r>
            <w:proofErr w:type="spellEnd"/>
          </w:p>
        </w:tc>
      </w:tr>
      <w:tr w:rsidR="00D0349B" w:rsidRPr="003D3D1A" w14:paraId="1473D0B4" w14:textId="77777777" w:rsidTr="00F212A7">
        <w:trPr>
          <w:jc w:val="center"/>
        </w:trPr>
        <w:tc>
          <w:tcPr>
            <w:tcW w:w="3220" w:type="dxa"/>
            <w:vMerge/>
            <w:tcBorders>
              <w:left w:val="single" w:sz="4" w:space="0" w:color="auto"/>
              <w:bottom w:val="single" w:sz="4" w:space="0" w:color="auto"/>
              <w:right w:val="single" w:sz="4" w:space="0" w:color="auto"/>
            </w:tcBorders>
            <w:shd w:val="clear" w:color="auto" w:fill="95B3D7" w:themeFill="accent1" w:themeFillTint="99"/>
            <w:vAlign w:val="bottom"/>
            <w:hideMark/>
          </w:tcPr>
          <w:p w14:paraId="0CC21B76" w14:textId="5260629C" w:rsidR="00D0349B" w:rsidRPr="003D3D1A" w:rsidRDefault="00D0349B" w:rsidP="00D0349B">
            <w:pPr>
              <w:rPr>
                <w:rFonts w:ascii="Arial" w:eastAsia="Times New Roman" w:hAnsi="Arial" w:cs="Arial"/>
                <w:b/>
                <w:bCs/>
                <w:sz w:val="20"/>
                <w:szCs w:val="20"/>
                <w:lang w:val="en-US"/>
              </w:rPr>
            </w:pPr>
          </w:p>
        </w:tc>
        <w:tc>
          <w:tcPr>
            <w:tcW w:w="1265" w:type="dxa"/>
            <w:tcBorders>
              <w:top w:val="nil"/>
              <w:left w:val="nil"/>
              <w:bottom w:val="single" w:sz="4" w:space="0" w:color="auto"/>
              <w:right w:val="single" w:sz="4" w:space="0" w:color="auto"/>
            </w:tcBorders>
            <w:shd w:val="clear" w:color="auto" w:fill="95B3D7" w:themeFill="accent1" w:themeFillTint="99"/>
            <w:vAlign w:val="center"/>
            <w:hideMark/>
          </w:tcPr>
          <w:p w14:paraId="0DA44281" w14:textId="77777777" w:rsidR="00D0349B" w:rsidRPr="003D3D1A" w:rsidRDefault="00D0349B" w:rsidP="00D0349B">
            <w:pPr>
              <w:jc w:val="center"/>
              <w:rPr>
                <w:rFonts w:ascii="Arial" w:eastAsia="Times New Roman" w:hAnsi="Arial" w:cs="Arial"/>
                <w:b/>
                <w:bCs/>
                <w:sz w:val="20"/>
                <w:szCs w:val="20"/>
                <w:lang w:val="en-US"/>
              </w:rPr>
            </w:pPr>
            <w:r w:rsidRPr="003D3D1A">
              <w:rPr>
                <w:rFonts w:ascii="Arial" w:eastAsia="Times New Roman" w:hAnsi="Arial" w:cs="Arial"/>
                <w:b/>
                <w:bCs/>
                <w:sz w:val="20"/>
                <w:szCs w:val="20"/>
                <w:lang w:val="en-US"/>
              </w:rPr>
              <w:t>1</w:t>
            </w:r>
          </w:p>
        </w:tc>
        <w:tc>
          <w:tcPr>
            <w:tcW w:w="1174" w:type="dxa"/>
            <w:tcBorders>
              <w:top w:val="nil"/>
              <w:left w:val="nil"/>
              <w:bottom w:val="single" w:sz="4" w:space="0" w:color="auto"/>
              <w:right w:val="single" w:sz="4" w:space="0" w:color="auto"/>
            </w:tcBorders>
            <w:shd w:val="clear" w:color="auto" w:fill="95B3D7" w:themeFill="accent1" w:themeFillTint="99"/>
            <w:vAlign w:val="center"/>
            <w:hideMark/>
          </w:tcPr>
          <w:p w14:paraId="71981106" w14:textId="77777777" w:rsidR="00D0349B" w:rsidRPr="003D3D1A" w:rsidRDefault="00D0349B" w:rsidP="00D0349B">
            <w:pPr>
              <w:jc w:val="center"/>
              <w:rPr>
                <w:rFonts w:ascii="Arial" w:eastAsia="Times New Roman" w:hAnsi="Arial" w:cs="Arial"/>
                <w:b/>
                <w:bCs/>
                <w:sz w:val="20"/>
                <w:szCs w:val="20"/>
                <w:lang w:val="en-US"/>
              </w:rPr>
            </w:pPr>
            <w:r w:rsidRPr="003D3D1A">
              <w:rPr>
                <w:rFonts w:ascii="Arial" w:eastAsia="Times New Roman" w:hAnsi="Arial" w:cs="Arial"/>
                <w:b/>
                <w:bCs/>
                <w:sz w:val="20"/>
                <w:szCs w:val="20"/>
                <w:lang w:val="en-US"/>
              </w:rPr>
              <w:t>2</w:t>
            </w:r>
          </w:p>
        </w:tc>
        <w:tc>
          <w:tcPr>
            <w:tcW w:w="1174" w:type="dxa"/>
            <w:tcBorders>
              <w:top w:val="nil"/>
              <w:left w:val="nil"/>
              <w:bottom w:val="single" w:sz="4" w:space="0" w:color="auto"/>
              <w:right w:val="single" w:sz="4" w:space="0" w:color="auto"/>
            </w:tcBorders>
            <w:shd w:val="clear" w:color="auto" w:fill="95B3D7" w:themeFill="accent1" w:themeFillTint="99"/>
            <w:vAlign w:val="center"/>
            <w:hideMark/>
          </w:tcPr>
          <w:p w14:paraId="71D1FBED" w14:textId="77777777" w:rsidR="00D0349B" w:rsidRPr="003D3D1A" w:rsidRDefault="00D0349B" w:rsidP="00D0349B">
            <w:pPr>
              <w:jc w:val="center"/>
              <w:rPr>
                <w:rFonts w:ascii="Arial" w:eastAsia="Times New Roman" w:hAnsi="Arial" w:cs="Arial"/>
                <w:b/>
                <w:bCs/>
                <w:sz w:val="20"/>
                <w:szCs w:val="20"/>
                <w:lang w:val="en-US"/>
              </w:rPr>
            </w:pPr>
            <w:r w:rsidRPr="003D3D1A">
              <w:rPr>
                <w:rFonts w:ascii="Arial" w:eastAsia="Times New Roman" w:hAnsi="Arial" w:cs="Arial"/>
                <w:b/>
                <w:bCs/>
                <w:sz w:val="20"/>
                <w:szCs w:val="20"/>
                <w:lang w:val="en-US"/>
              </w:rPr>
              <w:t>3</w:t>
            </w:r>
          </w:p>
        </w:tc>
        <w:tc>
          <w:tcPr>
            <w:tcW w:w="1174" w:type="dxa"/>
            <w:tcBorders>
              <w:top w:val="nil"/>
              <w:left w:val="nil"/>
              <w:bottom w:val="single" w:sz="4" w:space="0" w:color="auto"/>
              <w:right w:val="single" w:sz="4" w:space="0" w:color="auto"/>
            </w:tcBorders>
            <w:shd w:val="clear" w:color="auto" w:fill="95B3D7" w:themeFill="accent1" w:themeFillTint="99"/>
            <w:vAlign w:val="center"/>
            <w:hideMark/>
          </w:tcPr>
          <w:p w14:paraId="1FBAB0E8" w14:textId="77777777" w:rsidR="00D0349B" w:rsidRPr="003D3D1A" w:rsidRDefault="00D0349B" w:rsidP="00D0349B">
            <w:pPr>
              <w:jc w:val="center"/>
              <w:rPr>
                <w:rFonts w:ascii="Arial" w:eastAsia="Times New Roman" w:hAnsi="Arial" w:cs="Arial"/>
                <w:b/>
                <w:bCs/>
                <w:sz w:val="20"/>
                <w:szCs w:val="20"/>
                <w:lang w:val="en-US"/>
              </w:rPr>
            </w:pPr>
            <w:r w:rsidRPr="003D3D1A">
              <w:rPr>
                <w:rFonts w:ascii="Arial" w:eastAsia="Times New Roman" w:hAnsi="Arial" w:cs="Arial"/>
                <w:b/>
                <w:bCs/>
                <w:sz w:val="20"/>
                <w:szCs w:val="20"/>
                <w:lang w:val="en-US"/>
              </w:rPr>
              <w:t>4</w:t>
            </w:r>
          </w:p>
        </w:tc>
        <w:tc>
          <w:tcPr>
            <w:tcW w:w="1183" w:type="dxa"/>
            <w:tcBorders>
              <w:top w:val="nil"/>
              <w:left w:val="nil"/>
              <w:bottom w:val="single" w:sz="4" w:space="0" w:color="auto"/>
              <w:right w:val="single" w:sz="4" w:space="0" w:color="auto"/>
            </w:tcBorders>
            <w:shd w:val="clear" w:color="auto" w:fill="95B3D7" w:themeFill="accent1" w:themeFillTint="99"/>
            <w:vAlign w:val="center"/>
            <w:hideMark/>
          </w:tcPr>
          <w:p w14:paraId="582166DB" w14:textId="77777777" w:rsidR="00D0349B" w:rsidRPr="003D3D1A" w:rsidRDefault="00D0349B" w:rsidP="00D0349B">
            <w:pPr>
              <w:jc w:val="center"/>
              <w:rPr>
                <w:rFonts w:ascii="Arial" w:eastAsia="Times New Roman" w:hAnsi="Arial" w:cs="Arial"/>
                <w:b/>
                <w:bCs/>
                <w:sz w:val="20"/>
                <w:szCs w:val="20"/>
                <w:lang w:val="en-US"/>
              </w:rPr>
            </w:pPr>
            <w:r w:rsidRPr="003D3D1A">
              <w:rPr>
                <w:rFonts w:ascii="Arial" w:eastAsia="Times New Roman" w:hAnsi="Arial" w:cs="Arial"/>
                <w:b/>
                <w:bCs/>
                <w:sz w:val="20"/>
                <w:szCs w:val="20"/>
                <w:lang w:val="en-US"/>
              </w:rPr>
              <w:t>5</w:t>
            </w:r>
          </w:p>
        </w:tc>
      </w:tr>
      <w:tr w:rsidR="00F005E0" w:rsidRPr="003D3D1A" w14:paraId="76AFEFDB" w14:textId="77777777" w:rsidTr="00F212A7">
        <w:trPr>
          <w:jc w:val="center"/>
        </w:trPr>
        <w:tc>
          <w:tcPr>
            <w:tcW w:w="322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3A1A4782" w14:textId="77777777" w:rsidR="00F005E0" w:rsidRPr="003D3D1A" w:rsidRDefault="00F005E0" w:rsidP="00D0349B">
            <w:pPr>
              <w:rPr>
                <w:rFonts w:ascii="Arial" w:eastAsia="Times New Roman" w:hAnsi="Arial" w:cs="Arial"/>
                <w:b/>
                <w:bCs/>
                <w:sz w:val="20"/>
                <w:szCs w:val="20"/>
                <w:lang w:val="en-US"/>
              </w:rPr>
            </w:pPr>
            <w:proofErr w:type="spellStart"/>
            <w:r w:rsidRPr="003D3D1A">
              <w:rPr>
                <w:rFonts w:ascii="Arial" w:eastAsia="Times New Roman" w:hAnsi="Arial" w:cs="Arial"/>
                <w:b/>
                <w:bCs/>
                <w:sz w:val="20"/>
                <w:szCs w:val="20"/>
                <w:lang w:val="en-US"/>
              </w:rPr>
              <w:t>Ingresos</w:t>
            </w:r>
            <w:proofErr w:type="spellEnd"/>
          </w:p>
        </w:tc>
        <w:tc>
          <w:tcPr>
            <w:tcW w:w="1265" w:type="dxa"/>
            <w:tcBorders>
              <w:top w:val="nil"/>
              <w:left w:val="nil"/>
              <w:bottom w:val="single" w:sz="4" w:space="0" w:color="auto"/>
              <w:right w:val="single" w:sz="4" w:space="0" w:color="auto"/>
            </w:tcBorders>
            <w:shd w:val="clear" w:color="auto" w:fill="DBE5F1" w:themeFill="accent1" w:themeFillTint="33"/>
            <w:noWrap/>
            <w:vAlign w:val="bottom"/>
            <w:hideMark/>
          </w:tcPr>
          <w:p w14:paraId="1D360FF5"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4,246,700.00</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3E0EF9A7"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4,374,950.34</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5F8C58BA"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4,565,256.83</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2634C857"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4,739,599.69</w:t>
            </w:r>
          </w:p>
        </w:tc>
        <w:tc>
          <w:tcPr>
            <w:tcW w:w="1183" w:type="dxa"/>
            <w:tcBorders>
              <w:top w:val="nil"/>
              <w:left w:val="nil"/>
              <w:bottom w:val="single" w:sz="4" w:space="0" w:color="auto"/>
              <w:right w:val="single" w:sz="4" w:space="0" w:color="auto"/>
            </w:tcBorders>
            <w:shd w:val="clear" w:color="auto" w:fill="DBE5F1" w:themeFill="accent1" w:themeFillTint="33"/>
            <w:noWrap/>
            <w:vAlign w:val="bottom"/>
            <w:hideMark/>
          </w:tcPr>
          <w:p w14:paraId="51F6733E"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5,137,752.45</w:t>
            </w:r>
          </w:p>
        </w:tc>
      </w:tr>
      <w:tr w:rsidR="00F005E0" w:rsidRPr="003D3D1A" w14:paraId="1BF93C3D" w14:textId="77777777" w:rsidTr="00F212A7">
        <w:trPr>
          <w:jc w:val="center"/>
        </w:trPr>
        <w:tc>
          <w:tcPr>
            <w:tcW w:w="3220" w:type="dxa"/>
            <w:tcBorders>
              <w:top w:val="nil"/>
              <w:left w:val="single" w:sz="4" w:space="0" w:color="auto"/>
              <w:bottom w:val="single" w:sz="4" w:space="0" w:color="auto"/>
              <w:right w:val="single" w:sz="4" w:space="0" w:color="auto"/>
            </w:tcBorders>
            <w:shd w:val="clear" w:color="000000" w:fill="FFFFFF"/>
            <w:noWrap/>
            <w:vAlign w:val="bottom"/>
            <w:hideMark/>
          </w:tcPr>
          <w:p w14:paraId="569198B2" w14:textId="77777777" w:rsidR="00F005E0" w:rsidRPr="003D3D1A" w:rsidRDefault="00F005E0" w:rsidP="00D0349B">
            <w:pPr>
              <w:rPr>
                <w:rFonts w:ascii="Arial" w:eastAsia="Times New Roman" w:hAnsi="Arial" w:cs="Arial"/>
                <w:sz w:val="20"/>
                <w:szCs w:val="20"/>
                <w:lang w:val="en-US"/>
              </w:rPr>
            </w:pPr>
            <w:proofErr w:type="spellStart"/>
            <w:r w:rsidRPr="003D3D1A">
              <w:rPr>
                <w:rFonts w:ascii="Arial" w:eastAsia="Times New Roman" w:hAnsi="Arial" w:cs="Arial"/>
                <w:sz w:val="20"/>
                <w:szCs w:val="20"/>
                <w:lang w:val="en-US"/>
              </w:rPr>
              <w:t>Costos</w:t>
            </w:r>
            <w:proofErr w:type="spellEnd"/>
            <w:r w:rsidRPr="003D3D1A">
              <w:rPr>
                <w:rFonts w:ascii="Arial" w:eastAsia="Times New Roman" w:hAnsi="Arial" w:cs="Arial"/>
                <w:sz w:val="20"/>
                <w:szCs w:val="20"/>
                <w:lang w:val="en-US"/>
              </w:rPr>
              <w:t xml:space="preserve"> </w:t>
            </w:r>
            <w:proofErr w:type="spellStart"/>
            <w:r w:rsidRPr="003D3D1A">
              <w:rPr>
                <w:rFonts w:ascii="Arial" w:eastAsia="Times New Roman" w:hAnsi="Arial" w:cs="Arial"/>
                <w:sz w:val="20"/>
                <w:szCs w:val="20"/>
                <w:lang w:val="en-US"/>
              </w:rPr>
              <w:t>producción</w:t>
            </w:r>
            <w:proofErr w:type="spellEnd"/>
          </w:p>
        </w:tc>
        <w:tc>
          <w:tcPr>
            <w:tcW w:w="1265" w:type="dxa"/>
            <w:tcBorders>
              <w:top w:val="nil"/>
              <w:left w:val="nil"/>
              <w:bottom w:val="single" w:sz="4" w:space="0" w:color="auto"/>
              <w:right w:val="single" w:sz="4" w:space="0" w:color="auto"/>
            </w:tcBorders>
            <w:shd w:val="clear" w:color="000000" w:fill="FFFFFF"/>
            <w:noWrap/>
            <w:vAlign w:val="bottom"/>
            <w:hideMark/>
          </w:tcPr>
          <w:p w14:paraId="2A9BD37C"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2,223,800.00</w:t>
            </w:r>
          </w:p>
        </w:tc>
        <w:tc>
          <w:tcPr>
            <w:tcW w:w="1174" w:type="dxa"/>
            <w:tcBorders>
              <w:top w:val="nil"/>
              <w:left w:val="nil"/>
              <w:bottom w:val="single" w:sz="4" w:space="0" w:color="auto"/>
              <w:right w:val="single" w:sz="4" w:space="0" w:color="auto"/>
            </w:tcBorders>
            <w:shd w:val="clear" w:color="000000" w:fill="FFFFFF"/>
            <w:noWrap/>
            <w:vAlign w:val="bottom"/>
            <w:hideMark/>
          </w:tcPr>
          <w:p w14:paraId="370D0853"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2,268,276.00</w:t>
            </w:r>
          </w:p>
        </w:tc>
        <w:tc>
          <w:tcPr>
            <w:tcW w:w="1174" w:type="dxa"/>
            <w:tcBorders>
              <w:top w:val="nil"/>
              <w:left w:val="nil"/>
              <w:bottom w:val="single" w:sz="4" w:space="0" w:color="auto"/>
              <w:right w:val="single" w:sz="4" w:space="0" w:color="auto"/>
            </w:tcBorders>
            <w:shd w:val="clear" w:color="000000" w:fill="FFFFFF"/>
            <w:noWrap/>
            <w:vAlign w:val="bottom"/>
            <w:hideMark/>
          </w:tcPr>
          <w:p w14:paraId="0A052E8C"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2,313,641.52</w:t>
            </w:r>
          </w:p>
        </w:tc>
        <w:tc>
          <w:tcPr>
            <w:tcW w:w="1174" w:type="dxa"/>
            <w:tcBorders>
              <w:top w:val="nil"/>
              <w:left w:val="nil"/>
              <w:bottom w:val="single" w:sz="4" w:space="0" w:color="auto"/>
              <w:right w:val="single" w:sz="4" w:space="0" w:color="auto"/>
            </w:tcBorders>
            <w:shd w:val="clear" w:color="000000" w:fill="FFFFFF"/>
            <w:noWrap/>
            <w:vAlign w:val="bottom"/>
            <w:hideMark/>
          </w:tcPr>
          <w:p w14:paraId="03D774E6"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2,359,914.35</w:t>
            </w:r>
          </w:p>
        </w:tc>
        <w:tc>
          <w:tcPr>
            <w:tcW w:w="1183" w:type="dxa"/>
            <w:tcBorders>
              <w:top w:val="nil"/>
              <w:left w:val="nil"/>
              <w:bottom w:val="single" w:sz="4" w:space="0" w:color="auto"/>
              <w:right w:val="single" w:sz="4" w:space="0" w:color="auto"/>
            </w:tcBorders>
            <w:shd w:val="clear" w:color="000000" w:fill="FFFFFF"/>
            <w:noWrap/>
            <w:vAlign w:val="bottom"/>
            <w:hideMark/>
          </w:tcPr>
          <w:p w14:paraId="7BAC4C54"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2,407,112.64</w:t>
            </w:r>
          </w:p>
        </w:tc>
      </w:tr>
      <w:tr w:rsidR="00F005E0" w:rsidRPr="003D3D1A" w14:paraId="048E0216" w14:textId="77777777" w:rsidTr="00F212A7">
        <w:trPr>
          <w:jc w:val="center"/>
        </w:trPr>
        <w:tc>
          <w:tcPr>
            <w:tcW w:w="3220" w:type="dxa"/>
            <w:tcBorders>
              <w:top w:val="nil"/>
              <w:left w:val="single" w:sz="4" w:space="0" w:color="auto"/>
              <w:bottom w:val="single" w:sz="4" w:space="0" w:color="auto"/>
              <w:right w:val="single" w:sz="4" w:space="0" w:color="auto"/>
            </w:tcBorders>
            <w:shd w:val="clear" w:color="000000" w:fill="FFFFFF"/>
            <w:noWrap/>
            <w:vAlign w:val="bottom"/>
            <w:hideMark/>
          </w:tcPr>
          <w:p w14:paraId="43889E3E" w14:textId="77777777" w:rsidR="00F005E0" w:rsidRPr="003D3D1A" w:rsidRDefault="00F005E0" w:rsidP="00D0349B">
            <w:pPr>
              <w:rPr>
                <w:rFonts w:ascii="Arial" w:eastAsia="Times New Roman" w:hAnsi="Arial" w:cs="Arial"/>
                <w:sz w:val="20"/>
                <w:szCs w:val="20"/>
                <w:lang w:val="en-US"/>
              </w:rPr>
            </w:pPr>
            <w:proofErr w:type="spellStart"/>
            <w:r w:rsidRPr="003D3D1A">
              <w:rPr>
                <w:rFonts w:ascii="Arial" w:eastAsia="Times New Roman" w:hAnsi="Arial" w:cs="Arial"/>
                <w:sz w:val="20"/>
                <w:szCs w:val="20"/>
                <w:lang w:val="en-US"/>
              </w:rPr>
              <w:t>Costos</w:t>
            </w:r>
            <w:proofErr w:type="spellEnd"/>
            <w:r w:rsidRPr="003D3D1A">
              <w:rPr>
                <w:rFonts w:ascii="Arial" w:eastAsia="Times New Roman" w:hAnsi="Arial" w:cs="Arial"/>
                <w:sz w:val="20"/>
                <w:szCs w:val="20"/>
                <w:lang w:val="en-US"/>
              </w:rPr>
              <w:t xml:space="preserve"> </w:t>
            </w:r>
            <w:proofErr w:type="spellStart"/>
            <w:r w:rsidRPr="003D3D1A">
              <w:rPr>
                <w:rFonts w:ascii="Arial" w:eastAsia="Times New Roman" w:hAnsi="Arial" w:cs="Arial"/>
                <w:sz w:val="20"/>
                <w:szCs w:val="20"/>
                <w:lang w:val="en-US"/>
              </w:rPr>
              <w:t>administración</w:t>
            </w:r>
            <w:proofErr w:type="spellEnd"/>
          </w:p>
        </w:tc>
        <w:tc>
          <w:tcPr>
            <w:tcW w:w="1265" w:type="dxa"/>
            <w:tcBorders>
              <w:top w:val="nil"/>
              <w:left w:val="nil"/>
              <w:bottom w:val="single" w:sz="4" w:space="0" w:color="auto"/>
              <w:right w:val="single" w:sz="4" w:space="0" w:color="auto"/>
            </w:tcBorders>
            <w:shd w:val="clear" w:color="000000" w:fill="FFFFFF"/>
            <w:noWrap/>
            <w:vAlign w:val="bottom"/>
            <w:hideMark/>
          </w:tcPr>
          <w:p w14:paraId="6B2B7F32"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758,480.00</w:t>
            </w:r>
          </w:p>
        </w:tc>
        <w:tc>
          <w:tcPr>
            <w:tcW w:w="1174" w:type="dxa"/>
            <w:tcBorders>
              <w:top w:val="nil"/>
              <w:left w:val="nil"/>
              <w:bottom w:val="single" w:sz="4" w:space="0" w:color="auto"/>
              <w:right w:val="single" w:sz="4" w:space="0" w:color="auto"/>
            </w:tcBorders>
            <w:shd w:val="clear" w:color="000000" w:fill="FFFFFF"/>
            <w:noWrap/>
            <w:vAlign w:val="bottom"/>
            <w:hideMark/>
          </w:tcPr>
          <w:p w14:paraId="7EBB96B9"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759,996.96</w:t>
            </w:r>
          </w:p>
        </w:tc>
        <w:tc>
          <w:tcPr>
            <w:tcW w:w="1174" w:type="dxa"/>
            <w:tcBorders>
              <w:top w:val="nil"/>
              <w:left w:val="nil"/>
              <w:bottom w:val="single" w:sz="4" w:space="0" w:color="auto"/>
              <w:right w:val="single" w:sz="4" w:space="0" w:color="auto"/>
            </w:tcBorders>
            <w:shd w:val="clear" w:color="000000" w:fill="FFFFFF"/>
            <w:noWrap/>
            <w:vAlign w:val="bottom"/>
            <w:hideMark/>
          </w:tcPr>
          <w:p w14:paraId="7D923742"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761,516.95</w:t>
            </w:r>
          </w:p>
        </w:tc>
        <w:tc>
          <w:tcPr>
            <w:tcW w:w="1174" w:type="dxa"/>
            <w:tcBorders>
              <w:top w:val="nil"/>
              <w:left w:val="nil"/>
              <w:bottom w:val="single" w:sz="4" w:space="0" w:color="auto"/>
              <w:right w:val="single" w:sz="4" w:space="0" w:color="auto"/>
            </w:tcBorders>
            <w:shd w:val="clear" w:color="000000" w:fill="FFFFFF"/>
            <w:noWrap/>
            <w:vAlign w:val="bottom"/>
            <w:hideMark/>
          </w:tcPr>
          <w:p w14:paraId="6D5EC926"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763,039.99</w:t>
            </w:r>
          </w:p>
        </w:tc>
        <w:tc>
          <w:tcPr>
            <w:tcW w:w="1183" w:type="dxa"/>
            <w:tcBorders>
              <w:top w:val="nil"/>
              <w:left w:val="nil"/>
              <w:bottom w:val="single" w:sz="4" w:space="0" w:color="auto"/>
              <w:right w:val="single" w:sz="4" w:space="0" w:color="auto"/>
            </w:tcBorders>
            <w:shd w:val="clear" w:color="000000" w:fill="FFFFFF"/>
            <w:noWrap/>
            <w:vAlign w:val="bottom"/>
            <w:hideMark/>
          </w:tcPr>
          <w:p w14:paraId="68579F7A"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764,566.07</w:t>
            </w:r>
          </w:p>
        </w:tc>
      </w:tr>
      <w:tr w:rsidR="00F005E0" w:rsidRPr="003D3D1A" w14:paraId="566E5D16" w14:textId="77777777" w:rsidTr="00F212A7">
        <w:trPr>
          <w:jc w:val="center"/>
        </w:trPr>
        <w:tc>
          <w:tcPr>
            <w:tcW w:w="3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F2B5A5" w14:textId="77777777" w:rsidR="00F005E0" w:rsidRPr="003D3D1A" w:rsidRDefault="00F005E0" w:rsidP="00D0349B">
            <w:pPr>
              <w:rPr>
                <w:rFonts w:ascii="Arial" w:eastAsia="Times New Roman" w:hAnsi="Arial" w:cs="Arial"/>
                <w:sz w:val="20"/>
                <w:szCs w:val="20"/>
                <w:lang w:val="en-US"/>
              </w:rPr>
            </w:pPr>
            <w:proofErr w:type="spellStart"/>
            <w:r w:rsidRPr="003D3D1A">
              <w:rPr>
                <w:rFonts w:ascii="Arial" w:eastAsia="Times New Roman" w:hAnsi="Arial" w:cs="Arial"/>
                <w:sz w:val="20"/>
                <w:szCs w:val="20"/>
                <w:lang w:val="en-US"/>
              </w:rPr>
              <w:t>Depreciación</w:t>
            </w:r>
            <w:proofErr w:type="spellEnd"/>
          </w:p>
        </w:tc>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2F68DD"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114,048.00</w:t>
            </w:r>
          </w:p>
        </w:tc>
        <w:tc>
          <w:tcPr>
            <w:tcW w:w="11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D6ABAC"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114,048.00</w:t>
            </w:r>
          </w:p>
        </w:tc>
        <w:tc>
          <w:tcPr>
            <w:tcW w:w="11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84A099"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114,048.00</w:t>
            </w:r>
          </w:p>
        </w:tc>
        <w:tc>
          <w:tcPr>
            <w:tcW w:w="11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1219DA"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114,048.00</w:t>
            </w:r>
          </w:p>
        </w:tc>
        <w:tc>
          <w:tcPr>
            <w:tcW w:w="118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7674DF"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114,048.00</w:t>
            </w:r>
          </w:p>
        </w:tc>
      </w:tr>
      <w:tr w:rsidR="00F005E0" w:rsidRPr="003D3D1A" w14:paraId="51BD005C" w14:textId="77777777" w:rsidTr="00F212A7">
        <w:trPr>
          <w:jc w:val="center"/>
        </w:trPr>
        <w:tc>
          <w:tcPr>
            <w:tcW w:w="3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F5F92B" w14:textId="0F663895" w:rsidR="00F005E0" w:rsidRPr="003D3D1A" w:rsidRDefault="00F005E0" w:rsidP="00D0349B">
            <w:pPr>
              <w:rPr>
                <w:rFonts w:ascii="Arial" w:eastAsia="Times New Roman" w:hAnsi="Arial" w:cs="Arial"/>
                <w:sz w:val="20"/>
                <w:szCs w:val="20"/>
              </w:rPr>
            </w:pPr>
            <w:r w:rsidRPr="003D3D1A">
              <w:rPr>
                <w:rFonts w:ascii="Arial" w:eastAsia="Times New Roman" w:hAnsi="Arial" w:cs="Arial"/>
                <w:sz w:val="20"/>
                <w:szCs w:val="20"/>
              </w:rPr>
              <w:t>Costo de energía eléctrica con L 6.00 /kW</w:t>
            </w:r>
          </w:p>
        </w:tc>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64E135"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14,958.72</w:t>
            </w:r>
          </w:p>
        </w:tc>
        <w:tc>
          <w:tcPr>
            <w:tcW w:w="11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206806"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14,988.64</w:t>
            </w:r>
          </w:p>
        </w:tc>
        <w:tc>
          <w:tcPr>
            <w:tcW w:w="11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4389BF"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15,018.61</w:t>
            </w:r>
          </w:p>
        </w:tc>
        <w:tc>
          <w:tcPr>
            <w:tcW w:w="11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081684"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15,048.65</w:t>
            </w:r>
          </w:p>
        </w:tc>
        <w:tc>
          <w:tcPr>
            <w:tcW w:w="118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548D4A"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15,078.75</w:t>
            </w:r>
          </w:p>
        </w:tc>
      </w:tr>
      <w:tr w:rsidR="00F005E0" w:rsidRPr="003D3D1A" w14:paraId="1207D308" w14:textId="77777777" w:rsidTr="00F212A7">
        <w:trPr>
          <w:jc w:val="center"/>
        </w:trPr>
        <w:tc>
          <w:tcPr>
            <w:tcW w:w="32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C3B744" w14:textId="77777777" w:rsidR="00F005E0" w:rsidRPr="003D3D1A" w:rsidRDefault="00F005E0" w:rsidP="00D0349B">
            <w:pPr>
              <w:rPr>
                <w:rFonts w:ascii="Arial" w:eastAsia="Times New Roman" w:hAnsi="Arial" w:cs="Arial"/>
                <w:sz w:val="20"/>
                <w:szCs w:val="20"/>
                <w:lang w:val="en-US"/>
              </w:rPr>
            </w:pPr>
            <w:proofErr w:type="spellStart"/>
            <w:r w:rsidRPr="003D3D1A">
              <w:rPr>
                <w:rFonts w:ascii="Arial" w:eastAsia="Times New Roman" w:hAnsi="Arial" w:cs="Arial"/>
                <w:sz w:val="20"/>
                <w:szCs w:val="20"/>
                <w:lang w:val="en-US"/>
              </w:rPr>
              <w:t>Intereses</w:t>
            </w:r>
            <w:proofErr w:type="spellEnd"/>
          </w:p>
        </w:tc>
        <w:tc>
          <w:tcPr>
            <w:tcW w:w="1265" w:type="dxa"/>
            <w:tcBorders>
              <w:top w:val="single" w:sz="4" w:space="0" w:color="auto"/>
              <w:left w:val="nil"/>
              <w:bottom w:val="single" w:sz="4" w:space="0" w:color="auto"/>
              <w:right w:val="single" w:sz="4" w:space="0" w:color="auto"/>
            </w:tcBorders>
            <w:shd w:val="clear" w:color="000000" w:fill="FFFFFF"/>
            <w:noWrap/>
            <w:vAlign w:val="bottom"/>
            <w:hideMark/>
          </w:tcPr>
          <w:p w14:paraId="215A907C"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197,385.00</w:t>
            </w:r>
          </w:p>
        </w:tc>
        <w:tc>
          <w:tcPr>
            <w:tcW w:w="1174" w:type="dxa"/>
            <w:tcBorders>
              <w:top w:val="single" w:sz="4" w:space="0" w:color="auto"/>
              <w:left w:val="nil"/>
              <w:bottom w:val="single" w:sz="4" w:space="0" w:color="auto"/>
              <w:right w:val="single" w:sz="4" w:space="0" w:color="auto"/>
            </w:tcBorders>
            <w:shd w:val="clear" w:color="000000" w:fill="FFFFFF"/>
            <w:noWrap/>
            <w:vAlign w:val="bottom"/>
            <w:hideMark/>
          </w:tcPr>
          <w:p w14:paraId="2A65A44A"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185,000.00</w:t>
            </w:r>
          </w:p>
        </w:tc>
        <w:tc>
          <w:tcPr>
            <w:tcW w:w="1174" w:type="dxa"/>
            <w:tcBorders>
              <w:top w:val="single" w:sz="4" w:space="0" w:color="auto"/>
              <w:left w:val="nil"/>
              <w:bottom w:val="single" w:sz="4" w:space="0" w:color="auto"/>
              <w:right w:val="single" w:sz="4" w:space="0" w:color="auto"/>
            </w:tcBorders>
            <w:shd w:val="clear" w:color="000000" w:fill="FFFFFF"/>
            <w:noWrap/>
            <w:vAlign w:val="bottom"/>
            <w:hideMark/>
          </w:tcPr>
          <w:p w14:paraId="185C6A0D"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171,376.50</w:t>
            </w:r>
          </w:p>
        </w:tc>
        <w:tc>
          <w:tcPr>
            <w:tcW w:w="1174" w:type="dxa"/>
            <w:tcBorders>
              <w:top w:val="single" w:sz="4" w:space="0" w:color="auto"/>
              <w:left w:val="nil"/>
              <w:bottom w:val="single" w:sz="4" w:space="0" w:color="auto"/>
              <w:right w:val="single" w:sz="4" w:space="0" w:color="auto"/>
            </w:tcBorders>
            <w:shd w:val="clear" w:color="000000" w:fill="FFFFFF"/>
            <w:noWrap/>
            <w:vAlign w:val="bottom"/>
            <w:hideMark/>
          </w:tcPr>
          <w:p w14:paraId="2C5D2CEC"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156,390.65</w:t>
            </w:r>
          </w:p>
        </w:tc>
        <w:tc>
          <w:tcPr>
            <w:tcW w:w="1183" w:type="dxa"/>
            <w:tcBorders>
              <w:top w:val="single" w:sz="4" w:space="0" w:color="auto"/>
              <w:left w:val="nil"/>
              <w:bottom w:val="single" w:sz="4" w:space="0" w:color="auto"/>
              <w:right w:val="single" w:sz="4" w:space="0" w:color="auto"/>
            </w:tcBorders>
            <w:shd w:val="clear" w:color="000000" w:fill="FFFFFF"/>
            <w:noWrap/>
            <w:vAlign w:val="bottom"/>
            <w:hideMark/>
          </w:tcPr>
          <w:p w14:paraId="0D91160E"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139,906.22</w:t>
            </w:r>
          </w:p>
        </w:tc>
      </w:tr>
      <w:tr w:rsidR="00F005E0" w:rsidRPr="003D3D1A" w14:paraId="3601A69C" w14:textId="77777777" w:rsidTr="00F212A7">
        <w:trPr>
          <w:jc w:val="center"/>
        </w:trPr>
        <w:tc>
          <w:tcPr>
            <w:tcW w:w="322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5137995F" w14:textId="77777777" w:rsidR="00F005E0" w:rsidRPr="003D3D1A" w:rsidRDefault="00F005E0" w:rsidP="00D0349B">
            <w:pPr>
              <w:rPr>
                <w:rFonts w:ascii="Arial" w:eastAsia="Times New Roman" w:hAnsi="Arial" w:cs="Arial"/>
                <w:b/>
                <w:bCs/>
                <w:sz w:val="20"/>
                <w:szCs w:val="20"/>
                <w:lang w:val="en-US"/>
              </w:rPr>
            </w:pPr>
            <w:proofErr w:type="spellStart"/>
            <w:r w:rsidRPr="003D3D1A">
              <w:rPr>
                <w:rFonts w:ascii="Arial" w:eastAsia="Times New Roman" w:hAnsi="Arial" w:cs="Arial"/>
                <w:b/>
                <w:bCs/>
                <w:sz w:val="20"/>
                <w:szCs w:val="20"/>
                <w:lang w:val="en-US"/>
              </w:rPr>
              <w:t>Costos</w:t>
            </w:r>
            <w:proofErr w:type="spellEnd"/>
            <w:r w:rsidRPr="003D3D1A">
              <w:rPr>
                <w:rFonts w:ascii="Arial" w:eastAsia="Times New Roman" w:hAnsi="Arial" w:cs="Arial"/>
                <w:b/>
                <w:bCs/>
                <w:sz w:val="20"/>
                <w:szCs w:val="20"/>
                <w:lang w:val="en-US"/>
              </w:rPr>
              <w:t xml:space="preserve"> Operativos</w:t>
            </w:r>
          </w:p>
        </w:tc>
        <w:tc>
          <w:tcPr>
            <w:tcW w:w="1265" w:type="dxa"/>
            <w:tcBorders>
              <w:top w:val="nil"/>
              <w:left w:val="nil"/>
              <w:bottom w:val="single" w:sz="4" w:space="0" w:color="auto"/>
              <w:right w:val="single" w:sz="4" w:space="0" w:color="auto"/>
            </w:tcBorders>
            <w:shd w:val="clear" w:color="auto" w:fill="DBE5F1" w:themeFill="accent1" w:themeFillTint="33"/>
            <w:noWrap/>
            <w:vAlign w:val="bottom"/>
            <w:hideMark/>
          </w:tcPr>
          <w:p w14:paraId="5D03A594"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3,308,671.72</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6FF41753"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3,342,309.60</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022FAEF6"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3,375,601.59</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7A57C4BE"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3,408,441.64</w:t>
            </w:r>
          </w:p>
        </w:tc>
        <w:tc>
          <w:tcPr>
            <w:tcW w:w="1183" w:type="dxa"/>
            <w:tcBorders>
              <w:top w:val="nil"/>
              <w:left w:val="nil"/>
              <w:bottom w:val="single" w:sz="4" w:space="0" w:color="auto"/>
              <w:right w:val="single" w:sz="4" w:space="0" w:color="auto"/>
            </w:tcBorders>
            <w:shd w:val="clear" w:color="auto" w:fill="DBE5F1" w:themeFill="accent1" w:themeFillTint="33"/>
            <w:noWrap/>
            <w:vAlign w:val="bottom"/>
            <w:hideMark/>
          </w:tcPr>
          <w:p w14:paraId="1423A1C4"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3,440,711.67</w:t>
            </w:r>
          </w:p>
        </w:tc>
      </w:tr>
      <w:tr w:rsidR="00F005E0" w:rsidRPr="003D3D1A" w14:paraId="37C53285" w14:textId="77777777" w:rsidTr="00F212A7">
        <w:trPr>
          <w:jc w:val="center"/>
        </w:trPr>
        <w:tc>
          <w:tcPr>
            <w:tcW w:w="322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7861704E" w14:textId="77777777" w:rsidR="00F005E0" w:rsidRPr="003D3D1A" w:rsidRDefault="00F005E0" w:rsidP="00D0349B">
            <w:pPr>
              <w:rPr>
                <w:rFonts w:ascii="Arial" w:eastAsia="Times New Roman" w:hAnsi="Arial" w:cs="Arial"/>
                <w:b/>
                <w:bCs/>
                <w:sz w:val="20"/>
                <w:szCs w:val="20"/>
                <w:lang w:val="en-US"/>
              </w:rPr>
            </w:pPr>
            <w:r w:rsidRPr="003D3D1A">
              <w:rPr>
                <w:rFonts w:ascii="Arial" w:eastAsia="Times New Roman" w:hAnsi="Arial" w:cs="Arial"/>
                <w:b/>
                <w:bCs/>
                <w:sz w:val="20"/>
                <w:szCs w:val="20"/>
                <w:lang w:val="en-US"/>
              </w:rPr>
              <w:t>UTILIDAD ANTES DE IMPUESTOS</w:t>
            </w:r>
          </w:p>
        </w:tc>
        <w:tc>
          <w:tcPr>
            <w:tcW w:w="1265" w:type="dxa"/>
            <w:tcBorders>
              <w:top w:val="nil"/>
              <w:left w:val="nil"/>
              <w:bottom w:val="single" w:sz="4" w:space="0" w:color="auto"/>
              <w:right w:val="single" w:sz="4" w:space="0" w:color="auto"/>
            </w:tcBorders>
            <w:shd w:val="clear" w:color="auto" w:fill="DBE5F1" w:themeFill="accent1" w:themeFillTint="33"/>
            <w:noWrap/>
            <w:vAlign w:val="bottom"/>
            <w:hideMark/>
          </w:tcPr>
          <w:p w14:paraId="4D1E6509"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938,028.28</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2216D81F"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1,032,640.74</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616DEC89"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1,189,655.24</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5118245A"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1,331,158.05</w:t>
            </w:r>
          </w:p>
        </w:tc>
        <w:tc>
          <w:tcPr>
            <w:tcW w:w="1183" w:type="dxa"/>
            <w:tcBorders>
              <w:top w:val="nil"/>
              <w:left w:val="nil"/>
              <w:bottom w:val="single" w:sz="4" w:space="0" w:color="auto"/>
              <w:right w:val="single" w:sz="4" w:space="0" w:color="auto"/>
            </w:tcBorders>
            <w:shd w:val="clear" w:color="auto" w:fill="DBE5F1" w:themeFill="accent1" w:themeFillTint="33"/>
            <w:noWrap/>
            <w:vAlign w:val="bottom"/>
            <w:hideMark/>
          </w:tcPr>
          <w:p w14:paraId="26376FB5"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1,697,040.78</w:t>
            </w:r>
          </w:p>
        </w:tc>
      </w:tr>
      <w:tr w:rsidR="00F005E0" w:rsidRPr="003D3D1A" w14:paraId="6A734CA2" w14:textId="77777777" w:rsidTr="00F212A7">
        <w:trPr>
          <w:jc w:val="center"/>
        </w:trPr>
        <w:tc>
          <w:tcPr>
            <w:tcW w:w="3220" w:type="dxa"/>
            <w:tcBorders>
              <w:top w:val="nil"/>
              <w:left w:val="single" w:sz="4" w:space="0" w:color="auto"/>
              <w:bottom w:val="single" w:sz="4" w:space="0" w:color="auto"/>
              <w:right w:val="single" w:sz="4" w:space="0" w:color="auto"/>
            </w:tcBorders>
            <w:shd w:val="clear" w:color="000000" w:fill="FFFFFF"/>
            <w:noWrap/>
            <w:vAlign w:val="bottom"/>
            <w:hideMark/>
          </w:tcPr>
          <w:p w14:paraId="232FE1E6" w14:textId="77777777" w:rsidR="00F005E0" w:rsidRPr="003D3D1A" w:rsidRDefault="00F005E0" w:rsidP="00D0349B">
            <w:pPr>
              <w:rPr>
                <w:rFonts w:ascii="Arial" w:eastAsia="Times New Roman" w:hAnsi="Arial" w:cs="Arial"/>
                <w:sz w:val="20"/>
                <w:szCs w:val="20"/>
                <w:lang w:val="en-US"/>
              </w:rPr>
            </w:pPr>
            <w:proofErr w:type="spellStart"/>
            <w:r w:rsidRPr="003D3D1A">
              <w:rPr>
                <w:rFonts w:ascii="Arial" w:eastAsia="Times New Roman" w:hAnsi="Arial" w:cs="Arial"/>
                <w:sz w:val="20"/>
                <w:szCs w:val="20"/>
                <w:lang w:val="en-US"/>
              </w:rPr>
              <w:t>Impuestos</w:t>
            </w:r>
            <w:proofErr w:type="spellEnd"/>
            <w:r w:rsidRPr="003D3D1A">
              <w:rPr>
                <w:rFonts w:ascii="Arial" w:eastAsia="Times New Roman" w:hAnsi="Arial" w:cs="Arial"/>
                <w:sz w:val="20"/>
                <w:szCs w:val="20"/>
                <w:lang w:val="en-US"/>
              </w:rPr>
              <w:t xml:space="preserve"> </w:t>
            </w:r>
          </w:p>
        </w:tc>
        <w:tc>
          <w:tcPr>
            <w:tcW w:w="1265" w:type="dxa"/>
            <w:tcBorders>
              <w:top w:val="nil"/>
              <w:left w:val="nil"/>
              <w:bottom w:val="single" w:sz="4" w:space="0" w:color="auto"/>
              <w:right w:val="single" w:sz="4" w:space="0" w:color="auto"/>
            </w:tcBorders>
            <w:shd w:val="clear" w:color="000000" w:fill="FFFFFF"/>
            <w:noWrap/>
            <w:vAlign w:val="bottom"/>
            <w:hideMark/>
          </w:tcPr>
          <w:p w14:paraId="7EF9F643"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234,507.07</w:t>
            </w:r>
          </w:p>
        </w:tc>
        <w:tc>
          <w:tcPr>
            <w:tcW w:w="1174" w:type="dxa"/>
            <w:tcBorders>
              <w:top w:val="nil"/>
              <w:left w:val="nil"/>
              <w:bottom w:val="single" w:sz="4" w:space="0" w:color="auto"/>
              <w:right w:val="single" w:sz="4" w:space="0" w:color="auto"/>
            </w:tcBorders>
            <w:shd w:val="clear" w:color="000000" w:fill="FFFFFF"/>
            <w:noWrap/>
            <w:vAlign w:val="bottom"/>
            <w:hideMark/>
          </w:tcPr>
          <w:p w14:paraId="56697401"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258,160.19</w:t>
            </w:r>
          </w:p>
        </w:tc>
        <w:tc>
          <w:tcPr>
            <w:tcW w:w="1174" w:type="dxa"/>
            <w:tcBorders>
              <w:top w:val="nil"/>
              <w:left w:val="nil"/>
              <w:bottom w:val="single" w:sz="4" w:space="0" w:color="auto"/>
              <w:right w:val="single" w:sz="4" w:space="0" w:color="auto"/>
            </w:tcBorders>
            <w:shd w:val="clear" w:color="000000" w:fill="FFFFFF"/>
            <w:noWrap/>
            <w:vAlign w:val="bottom"/>
            <w:hideMark/>
          </w:tcPr>
          <w:p w14:paraId="26943A62"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297,413.81</w:t>
            </w:r>
          </w:p>
        </w:tc>
        <w:tc>
          <w:tcPr>
            <w:tcW w:w="1174" w:type="dxa"/>
            <w:tcBorders>
              <w:top w:val="nil"/>
              <w:left w:val="nil"/>
              <w:bottom w:val="single" w:sz="4" w:space="0" w:color="auto"/>
              <w:right w:val="single" w:sz="4" w:space="0" w:color="auto"/>
            </w:tcBorders>
            <w:shd w:val="clear" w:color="000000" w:fill="FFFFFF"/>
            <w:noWrap/>
            <w:vAlign w:val="bottom"/>
            <w:hideMark/>
          </w:tcPr>
          <w:p w14:paraId="1F908A49"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332,789.51</w:t>
            </w:r>
          </w:p>
        </w:tc>
        <w:tc>
          <w:tcPr>
            <w:tcW w:w="1183" w:type="dxa"/>
            <w:tcBorders>
              <w:top w:val="nil"/>
              <w:left w:val="nil"/>
              <w:bottom w:val="single" w:sz="4" w:space="0" w:color="auto"/>
              <w:right w:val="single" w:sz="4" w:space="0" w:color="auto"/>
            </w:tcBorders>
            <w:shd w:val="clear" w:color="000000" w:fill="FFFFFF"/>
            <w:noWrap/>
            <w:vAlign w:val="bottom"/>
            <w:hideMark/>
          </w:tcPr>
          <w:p w14:paraId="0715CD58"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424,260.19</w:t>
            </w:r>
          </w:p>
        </w:tc>
      </w:tr>
      <w:tr w:rsidR="00F005E0" w:rsidRPr="003D3D1A" w14:paraId="4C0549DA" w14:textId="77777777" w:rsidTr="00F212A7">
        <w:trPr>
          <w:jc w:val="center"/>
        </w:trPr>
        <w:tc>
          <w:tcPr>
            <w:tcW w:w="322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644FCE5F" w14:textId="77777777" w:rsidR="00F005E0" w:rsidRPr="003D3D1A" w:rsidRDefault="00F005E0" w:rsidP="00D0349B">
            <w:pPr>
              <w:rPr>
                <w:rFonts w:ascii="Arial" w:eastAsia="Times New Roman" w:hAnsi="Arial" w:cs="Arial"/>
                <w:b/>
                <w:bCs/>
                <w:sz w:val="20"/>
                <w:szCs w:val="20"/>
                <w:lang w:val="en-US"/>
              </w:rPr>
            </w:pPr>
            <w:r w:rsidRPr="003D3D1A">
              <w:rPr>
                <w:rFonts w:ascii="Arial" w:eastAsia="Times New Roman" w:hAnsi="Arial" w:cs="Arial"/>
                <w:b/>
                <w:bCs/>
                <w:sz w:val="20"/>
                <w:szCs w:val="20"/>
                <w:lang w:val="en-US"/>
              </w:rPr>
              <w:t xml:space="preserve">UTILIDAD NETA </w:t>
            </w:r>
          </w:p>
        </w:tc>
        <w:tc>
          <w:tcPr>
            <w:tcW w:w="1265" w:type="dxa"/>
            <w:tcBorders>
              <w:top w:val="nil"/>
              <w:left w:val="nil"/>
              <w:bottom w:val="single" w:sz="4" w:space="0" w:color="auto"/>
              <w:right w:val="single" w:sz="4" w:space="0" w:color="auto"/>
            </w:tcBorders>
            <w:shd w:val="clear" w:color="auto" w:fill="DBE5F1" w:themeFill="accent1" w:themeFillTint="33"/>
            <w:noWrap/>
            <w:vAlign w:val="bottom"/>
            <w:hideMark/>
          </w:tcPr>
          <w:p w14:paraId="64AD0573"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703,521.21</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5CB6FF0B"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774,480.56</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736322E8"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892,241.43</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3D3F1D49"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998,368.54</w:t>
            </w:r>
          </w:p>
        </w:tc>
        <w:tc>
          <w:tcPr>
            <w:tcW w:w="1183" w:type="dxa"/>
            <w:tcBorders>
              <w:top w:val="nil"/>
              <w:left w:val="nil"/>
              <w:bottom w:val="single" w:sz="4" w:space="0" w:color="auto"/>
              <w:right w:val="single" w:sz="4" w:space="0" w:color="auto"/>
            </w:tcBorders>
            <w:shd w:val="clear" w:color="auto" w:fill="DBE5F1" w:themeFill="accent1" w:themeFillTint="33"/>
            <w:noWrap/>
            <w:vAlign w:val="bottom"/>
            <w:hideMark/>
          </w:tcPr>
          <w:p w14:paraId="39534EDD"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1,272,780.58</w:t>
            </w:r>
          </w:p>
        </w:tc>
      </w:tr>
      <w:tr w:rsidR="00F005E0" w:rsidRPr="003D3D1A" w14:paraId="278223AA" w14:textId="77777777" w:rsidTr="00F212A7">
        <w:trPr>
          <w:jc w:val="center"/>
        </w:trPr>
        <w:tc>
          <w:tcPr>
            <w:tcW w:w="3220" w:type="dxa"/>
            <w:tcBorders>
              <w:top w:val="nil"/>
              <w:left w:val="single" w:sz="4" w:space="0" w:color="auto"/>
              <w:bottom w:val="single" w:sz="4" w:space="0" w:color="auto"/>
              <w:right w:val="single" w:sz="4" w:space="0" w:color="auto"/>
            </w:tcBorders>
            <w:shd w:val="clear" w:color="000000" w:fill="FFFFFF"/>
            <w:noWrap/>
            <w:vAlign w:val="bottom"/>
            <w:hideMark/>
          </w:tcPr>
          <w:p w14:paraId="01EF1AAC" w14:textId="77777777" w:rsidR="00F005E0" w:rsidRPr="003D3D1A" w:rsidRDefault="00F005E0" w:rsidP="00D0349B">
            <w:pPr>
              <w:rPr>
                <w:rFonts w:ascii="Arial" w:eastAsia="Times New Roman" w:hAnsi="Arial" w:cs="Arial"/>
                <w:sz w:val="20"/>
                <w:szCs w:val="20"/>
                <w:lang w:val="en-US"/>
              </w:rPr>
            </w:pPr>
            <w:proofErr w:type="spellStart"/>
            <w:r w:rsidRPr="003D3D1A">
              <w:rPr>
                <w:rFonts w:ascii="Arial" w:eastAsia="Times New Roman" w:hAnsi="Arial" w:cs="Arial"/>
                <w:sz w:val="20"/>
                <w:szCs w:val="20"/>
                <w:lang w:val="en-US"/>
              </w:rPr>
              <w:t>Inversión</w:t>
            </w:r>
            <w:proofErr w:type="spellEnd"/>
            <w:r w:rsidRPr="003D3D1A">
              <w:rPr>
                <w:rFonts w:ascii="Arial" w:eastAsia="Times New Roman" w:hAnsi="Arial" w:cs="Arial"/>
                <w:sz w:val="20"/>
                <w:szCs w:val="20"/>
                <w:lang w:val="en-US"/>
              </w:rPr>
              <w:t xml:space="preserve"> </w:t>
            </w:r>
            <w:proofErr w:type="spellStart"/>
            <w:r w:rsidRPr="003D3D1A">
              <w:rPr>
                <w:rFonts w:ascii="Arial" w:eastAsia="Times New Roman" w:hAnsi="Arial" w:cs="Arial"/>
                <w:sz w:val="20"/>
                <w:szCs w:val="20"/>
                <w:lang w:val="en-US"/>
              </w:rPr>
              <w:t>inicial</w:t>
            </w:r>
            <w:proofErr w:type="spellEnd"/>
          </w:p>
        </w:tc>
        <w:tc>
          <w:tcPr>
            <w:tcW w:w="1265" w:type="dxa"/>
            <w:tcBorders>
              <w:top w:val="nil"/>
              <w:left w:val="nil"/>
              <w:bottom w:val="single" w:sz="4" w:space="0" w:color="auto"/>
              <w:right w:val="single" w:sz="4" w:space="0" w:color="auto"/>
            </w:tcBorders>
            <w:shd w:val="clear" w:color="000000" w:fill="FFFFFF"/>
            <w:noWrap/>
            <w:vAlign w:val="bottom"/>
            <w:hideMark/>
          </w:tcPr>
          <w:p w14:paraId="4CDEF03B" w14:textId="77777777" w:rsidR="00F005E0" w:rsidRPr="003D3D1A" w:rsidRDefault="00F005E0" w:rsidP="00D0349B">
            <w:pPr>
              <w:rPr>
                <w:rFonts w:ascii="Arial" w:eastAsia="Times New Roman" w:hAnsi="Arial" w:cs="Arial"/>
                <w:sz w:val="20"/>
                <w:szCs w:val="20"/>
                <w:lang w:val="en-US"/>
              </w:rPr>
            </w:pPr>
            <w:r w:rsidRPr="003D3D1A">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noWrap/>
            <w:vAlign w:val="bottom"/>
            <w:hideMark/>
          </w:tcPr>
          <w:p w14:paraId="1FB2E6AC" w14:textId="77777777" w:rsidR="00F005E0" w:rsidRPr="003D3D1A" w:rsidRDefault="00F005E0" w:rsidP="00D0349B">
            <w:pPr>
              <w:rPr>
                <w:rFonts w:ascii="Arial" w:eastAsia="Times New Roman" w:hAnsi="Arial" w:cs="Arial"/>
                <w:sz w:val="20"/>
                <w:szCs w:val="20"/>
                <w:lang w:val="en-US"/>
              </w:rPr>
            </w:pPr>
            <w:r w:rsidRPr="003D3D1A">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noWrap/>
            <w:vAlign w:val="bottom"/>
            <w:hideMark/>
          </w:tcPr>
          <w:p w14:paraId="2D4819CB" w14:textId="77777777" w:rsidR="00F005E0" w:rsidRPr="003D3D1A" w:rsidRDefault="00F005E0" w:rsidP="00D0349B">
            <w:pPr>
              <w:rPr>
                <w:rFonts w:ascii="Arial" w:eastAsia="Times New Roman" w:hAnsi="Arial" w:cs="Arial"/>
                <w:sz w:val="20"/>
                <w:szCs w:val="20"/>
                <w:lang w:val="en-US"/>
              </w:rPr>
            </w:pPr>
            <w:r w:rsidRPr="003D3D1A">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noWrap/>
            <w:vAlign w:val="bottom"/>
            <w:hideMark/>
          </w:tcPr>
          <w:p w14:paraId="42125B42" w14:textId="77777777" w:rsidR="00F005E0" w:rsidRPr="003D3D1A" w:rsidRDefault="00F005E0" w:rsidP="00D0349B">
            <w:pPr>
              <w:rPr>
                <w:rFonts w:ascii="Arial" w:eastAsia="Times New Roman" w:hAnsi="Arial" w:cs="Arial"/>
                <w:sz w:val="20"/>
                <w:szCs w:val="20"/>
                <w:lang w:val="en-US"/>
              </w:rPr>
            </w:pPr>
            <w:r w:rsidRPr="003D3D1A">
              <w:rPr>
                <w:rFonts w:ascii="Arial" w:eastAsia="Times New Roman" w:hAnsi="Arial" w:cs="Arial"/>
                <w:sz w:val="20"/>
                <w:szCs w:val="20"/>
                <w:lang w:val="en-US"/>
              </w:rPr>
              <w:t> </w:t>
            </w:r>
          </w:p>
        </w:tc>
        <w:tc>
          <w:tcPr>
            <w:tcW w:w="1183" w:type="dxa"/>
            <w:tcBorders>
              <w:top w:val="nil"/>
              <w:left w:val="nil"/>
              <w:bottom w:val="single" w:sz="4" w:space="0" w:color="auto"/>
              <w:right w:val="single" w:sz="4" w:space="0" w:color="auto"/>
            </w:tcBorders>
            <w:shd w:val="clear" w:color="000000" w:fill="FFFFFF"/>
            <w:noWrap/>
            <w:vAlign w:val="bottom"/>
            <w:hideMark/>
          </w:tcPr>
          <w:p w14:paraId="5543DD00" w14:textId="77777777" w:rsidR="00F005E0" w:rsidRPr="003D3D1A" w:rsidRDefault="00F005E0" w:rsidP="00D0349B">
            <w:pPr>
              <w:rPr>
                <w:rFonts w:ascii="Arial" w:eastAsia="Times New Roman" w:hAnsi="Arial" w:cs="Arial"/>
                <w:sz w:val="20"/>
                <w:szCs w:val="20"/>
                <w:lang w:val="en-US"/>
              </w:rPr>
            </w:pPr>
            <w:r w:rsidRPr="003D3D1A">
              <w:rPr>
                <w:rFonts w:ascii="Arial" w:eastAsia="Times New Roman" w:hAnsi="Arial" w:cs="Arial"/>
                <w:sz w:val="20"/>
                <w:szCs w:val="20"/>
                <w:lang w:val="en-US"/>
              </w:rPr>
              <w:t> </w:t>
            </w:r>
          </w:p>
        </w:tc>
      </w:tr>
      <w:tr w:rsidR="00F005E0" w:rsidRPr="003D3D1A" w14:paraId="548CB011" w14:textId="77777777" w:rsidTr="00F212A7">
        <w:trPr>
          <w:jc w:val="center"/>
        </w:trPr>
        <w:tc>
          <w:tcPr>
            <w:tcW w:w="3220" w:type="dxa"/>
            <w:tcBorders>
              <w:top w:val="nil"/>
              <w:left w:val="single" w:sz="4" w:space="0" w:color="auto"/>
              <w:bottom w:val="single" w:sz="4" w:space="0" w:color="auto"/>
              <w:right w:val="single" w:sz="4" w:space="0" w:color="auto"/>
            </w:tcBorders>
            <w:shd w:val="clear" w:color="000000" w:fill="FFFFFF"/>
            <w:noWrap/>
            <w:vAlign w:val="bottom"/>
            <w:hideMark/>
          </w:tcPr>
          <w:p w14:paraId="469F025B" w14:textId="77777777" w:rsidR="00F005E0" w:rsidRPr="003D3D1A" w:rsidRDefault="00F005E0" w:rsidP="00D0349B">
            <w:pPr>
              <w:rPr>
                <w:rFonts w:ascii="Arial" w:eastAsia="Times New Roman" w:hAnsi="Arial" w:cs="Arial"/>
                <w:sz w:val="20"/>
                <w:szCs w:val="20"/>
                <w:lang w:val="en-US"/>
              </w:rPr>
            </w:pPr>
            <w:proofErr w:type="spellStart"/>
            <w:r w:rsidRPr="003D3D1A">
              <w:rPr>
                <w:rFonts w:ascii="Arial" w:eastAsia="Times New Roman" w:hAnsi="Arial" w:cs="Arial"/>
                <w:sz w:val="20"/>
                <w:szCs w:val="20"/>
                <w:lang w:val="en-US"/>
              </w:rPr>
              <w:t>Préstamo</w:t>
            </w:r>
            <w:proofErr w:type="spellEnd"/>
          </w:p>
        </w:tc>
        <w:tc>
          <w:tcPr>
            <w:tcW w:w="1265" w:type="dxa"/>
            <w:tcBorders>
              <w:top w:val="nil"/>
              <w:left w:val="nil"/>
              <w:bottom w:val="single" w:sz="4" w:space="0" w:color="auto"/>
              <w:right w:val="single" w:sz="4" w:space="0" w:color="auto"/>
            </w:tcBorders>
            <w:shd w:val="clear" w:color="000000" w:fill="FFFFFF"/>
            <w:noWrap/>
            <w:vAlign w:val="bottom"/>
            <w:hideMark/>
          </w:tcPr>
          <w:p w14:paraId="5D2A2F7A" w14:textId="77777777" w:rsidR="00F005E0" w:rsidRPr="003D3D1A" w:rsidRDefault="00F005E0" w:rsidP="00D0349B">
            <w:pPr>
              <w:rPr>
                <w:rFonts w:ascii="Arial" w:eastAsia="Times New Roman" w:hAnsi="Arial" w:cs="Arial"/>
                <w:sz w:val="20"/>
                <w:szCs w:val="20"/>
                <w:lang w:val="en-US"/>
              </w:rPr>
            </w:pPr>
            <w:r w:rsidRPr="003D3D1A">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noWrap/>
            <w:vAlign w:val="bottom"/>
            <w:hideMark/>
          </w:tcPr>
          <w:p w14:paraId="366C5408" w14:textId="77777777" w:rsidR="00F005E0" w:rsidRPr="003D3D1A" w:rsidRDefault="00F005E0" w:rsidP="00D0349B">
            <w:pPr>
              <w:rPr>
                <w:rFonts w:ascii="Arial" w:eastAsia="Times New Roman" w:hAnsi="Arial" w:cs="Arial"/>
                <w:sz w:val="20"/>
                <w:szCs w:val="20"/>
                <w:lang w:val="en-US"/>
              </w:rPr>
            </w:pPr>
            <w:r w:rsidRPr="003D3D1A">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noWrap/>
            <w:vAlign w:val="bottom"/>
            <w:hideMark/>
          </w:tcPr>
          <w:p w14:paraId="74E08248" w14:textId="77777777" w:rsidR="00F005E0" w:rsidRPr="003D3D1A" w:rsidRDefault="00F005E0" w:rsidP="00D0349B">
            <w:pPr>
              <w:rPr>
                <w:rFonts w:ascii="Arial" w:eastAsia="Times New Roman" w:hAnsi="Arial" w:cs="Arial"/>
                <w:sz w:val="20"/>
                <w:szCs w:val="20"/>
                <w:lang w:val="en-US"/>
              </w:rPr>
            </w:pPr>
            <w:r w:rsidRPr="003D3D1A">
              <w:rPr>
                <w:rFonts w:ascii="Arial" w:eastAsia="Times New Roman" w:hAnsi="Arial" w:cs="Arial"/>
                <w:sz w:val="20"/>
                <w:szCs w:val="20"/>
                <w:lang w:val="en-US"/>
              </w:rPr>
              <w:t> </w:t>
            </w:r>
          </w:p>
        </w:tc>
        <w:tc>
          <w:tcPr>
            <w:tcW w:w="1174" w:type="dxa"/>
            <w:tcBorders>
              <w:top w:val="nil"/>
              <w:left w:val="nil"/>
              <w:bottom w:val="single" w:sz="4" w:space="0" w:color="auto"/>
              <w:right w:val="single" w:sz="4" w:space="0" w:color="auto"/>
            </w:tcBorders>
            <w:shd w:val="clear" w:color="000000" w:fill="FFFFFF"/>
            <w:noWrap/>
            <w:vAlign w:val="bottom"/>
            <w:hideMark/>
          </w:tcPr>
          <w:p w14:paraId="63F2FA04" w14:textId="77777777" w:rsidR="00F005E0" w:rsidRPr="003D3D1A" w:rsidRDefault="00F005E0" w:rsidP="00D0349B">
            <w:pPr>
              <w:rPr>
                <w:rFonts w:ascii="Arial" w:eastAsia="Times New Roman" w:hAnsi="Arial" w:cs="Arial"/>
                <w:sz w:val="20"/>
                <w:szCs w:val="20"/>
                <w:lang w:val="en-US"/>
              </w:rPr>
            </w:pPr>
            <w:r w:rsidRPr="003D3D1A">
              <w:rPr>
                <w:rFonts w:ascii="Arial" w:eastAsia="Times New Roman" w:hAnsi="Arial" w:cs="Arial"/>
                <w:sz w:val="20"/>
                <w:szCs w:val="20"/>
                <w:lang w:val="en-US"/>
              </w:rPr>
              <w:t> </w:t>
            </w:r>
          </w:p>
        </w:tc>
        <w:tc>
          <w:tcPr>
            <w:tcW w:w="1183" w:type="dxa"/>
            <w:tcBorders>
              <w:top w:val="nil"/>
              <w:left w:val="nil"/>
              <w:bottom w:val="single" w:sz="4" w:space="0" w:color="auto"/>
              <w:right w:val="single" w:sz="4" w:space="0" w:color="auto"/>
            </w:tcBorders>
            <w:shd w:val="clear" w:color="000000" w:fill="FFFFFF"/>
            <w:noWrap/>
            <w:vAlign w:val="bottom"/>
            <w:hideMark/>
          </w:tcPr>
          <w:p w14:paraId="7B6E6103"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0.00</w:t>
            </w:r>
          </w:p>
        </w:tc>
      </w:tr>
      <w:tr w:rsidR="00F005E0" w:rsidRPr="003D3D1A" w14:paraId="7B32C1EF" w14:textId="77777777" w:rsidTr="00F212A7">
        <w:trPr>
          <w:jc w:val="center"/>
        </w:trPr>
        <w:tc>
          <w:tcPr>
            <w:tcW w:w="3220" w:type="dxa"/>
            <w:tcBorders>
              <w:top w:val="nil"/>
              <w:left w:val="single" w:sz="4" w:space="0" w:color="auto"/>
              <w:bottom w:val="single" w:sz="4" w:space="0" w:color="auto"/>
              <w:right w:val="single" w:sz="4" w:space="0" w:color="auto"/>
            </w:tcBorders>
            <w:shd w:val="clear" w:color="000000" w:fill="FFFFFF"/>
            <w:noWrap/>
            <w:vAlign w:val="bottom"/>
            <w:hideMark/>
          </w:tcPr>
          <w:p w14:paraId="344B5F4F" w14:textId="744F9ED8" w:rsidR="00F005E0" w:rsidRPr="003D3D1A" w:rsidRDefault="00F005E0" w:rsidP="00D0349B">
            <w:pPr>
              <w:rPr>
                <w:rFonts w:ascii="Arial" w:eastAsia="Times New Roman" w:hAnsi="Arial" w:cs="Arial"/>
                <w:sz w:val="20"/>
                <w:szCs w:val="20"/>
                <w:lang w:val="en-US"/>
              </w:rPr>
            </w:pPr>
            <w:proofErr w:type="spellStart"/>
            <w:r w:rsidRPr="003D3D1A">
              <w:rPr>
                <w:rFonts w:ascii="Arial" w:eastAsia="Times New Roman" w:hAnsi="Arial" w:cs="Arial"/>
                <w:sz w:val="20"/>
                <w:szCs w:val="20"/>
                <w:lang w:val="en-US"/>
              </w:rPr>
              <w:t>Amortización</w:t>
            </w:r>
            <w:proofErr w:type="spellEnd"/>
            <w:r w:rsidRPr="003D3D1A">
              <w:rPr>
                <w:rFonts w:ascii="Arial" w:eastAsia="Times New Roman" w:hAnsi="Arial" w:cs="Arial"/>
                <w:sz w:val="20"/>
                <w:szCs w:val="20"/>
                <w:lang w:val="en-US"/>
              </w:rPr>
              <w:t xml:space="preserve"> de </w:t>
            </w:r>
            <w:proofErr w:type="spellStart"/>
            <w:r w:rsidRPr="003D3D1A">
              <w:rPr>
                <w:rFonts w:ascii="Arial" w:eastAsia="Times New Roman" w:hAnsi="Arial" w:cs="Arial"/>
                <w:sz w:val="20"/>
                <w:szCs w:val="20"/>
                <w:lang w:val="en-US"/>
              </w:rPr>
              <w:t>Préstamo</w:t>
            </w:r>
            <w:proofErr w:type="spellEnd"/>
            <w:r w:rsidRPr="003D3D1A">
              <w:rPr>
                <w:rFonts w:ascii="Arial" w:eastAsia="Times New Roman" w:hAnsi="Arial" w:cs="Arial"/>
                <w:sz w:val="20"/>
                <w:szCs w:val="20"/>
                <w:lang w:val="en-US"/>
              </w:rPr>
              <w:t xml:space="preserve"> </w:t>
            </w:r>
          </w:p>
        </w:tc>
        <w:tc>
          <w:tcPr>
            <w:tcW w:w="1265" w:type="dxa"/>
            <w:tcBorders>
              <w:top w:val="nil"/>
              <w:left w:val="nil"/>
              <w:bottom w:val="single" w:sz="4" w:space="0" w:color="auto"/>
              <w:right w:val="single" w:sz="4" w:space="0" w:color="auto"/>
            </w:tcBorders>
            <w:shd w:val="clear" w:color="000000" w:fill="FFFFFF"/>
            <w:noWrap/>
            <w:vAlign w:val="bottom"/>
            <w:hideMark/>
          </w:tcPr>
          <w:p w14:paraId="4A941917"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321,235.00</w:t>
            </w:r>
          </w:p>
        </w:tc>
        <w:tc>
          <w:tcPr>
            <w:tcW w:w="1174" w:type="dxa"/>
            <w:tcBorders>
              <w:top w:val="nil"/>
              <w:left w:val="nil"/>
              <w:bottom w:val="single" w:sz="4" w:space="0" w:color="auto"/>
              <w:right w:val="single" w:sz="4" w:space="0" w:color="auto"/>
            </w:tcBorders>
            <w:shd w:val="clear" w:color="000000" w:fill="FFFFFF"/>
            <w:noWrap/>
            <w:vAlign w:val="bottom"/>
            <w:hideMark/>
          </w:tcPr>
          <w:p w14:paraId="2E935475"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321,235.00</w:t>
            </w:r>
          </w:p>
        </w:tc>
        <w:tc>
          <w:tcPr>
            <w:tcW w:w="1174" w:type="dxa"/>
            <w:tcBorders>
              <w:top w:val="nil"/>
              <w:left w:val="nil"/>
              <w:bottom w:val="single" w:sz="4" w:space="0" w:color="auto"/>
              <w:right w:val="single" w:sz="4" w:space="0" w:color="auto"/>
            </w:tcBorders>
            <w:shd w:val="clear" w:color="000000" w:fill="FFFFFF"/>
            <w:noWrap/>
            <w:vAlign w:val="bottom"/>
            <w:hideMark/>
          </w:tcPr>
          <w:p w14:paraId="651BE2D2"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321,235.00</w:t>
            </w:r>
          </w:p>
        </w:tc>
        <w:tc>
          <w:tcPr>
            <w:tcW w:w="1174" w:type="dxa"/>
            <w:tcBorders>
              <w:top w:val="nil"/>
              <w:left w:val="nil"/>
              <w:bottom w:val="single" w:sz="4" w:space="0" w:color="auto"/>
              <w:right w:val="single" w:sz="4" w:space="0" w:color="auto"/>
            </w:tcBorders>
            <w:shd w:val="clear" w:color="000000" w:fill="FFFFFF"/>
            <w:noWrap/>
            <w:vAlign w:val="bottom"/>
            <w:hideMark/>
          </w:tcPr>
          <w:p w14:paraId="79D975B7"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321,235.00</w:t>
            </w:r>
          </w:p>
        </w:tc>
        <w:tc>
          <w:tcPr>
            <w:tcW w:w="1183" w:type="dxa"/>
            <w:tcBorders>
              <w:top w:val="nil"/>
              <w:left w:val="nil"/>
              <w:bottom w:val="single" w:sz="4" w:space="0" w:color="auto"/>
              <w:right w:val="single" w:sz="4" w:space="0" w:color="auto"/>
            </w:tcBorders>
            <w:shd w:val="clear" w:color="000000" w:fill="FFFFFF"/>
            <w:noWrap/>
            <w:vAlign w:val="bottom"/>
            <w:hideMark/>
          </w:tcPr>
          <w:p w14:paraId="2685EF1C" w14:textId="77777777" w:rsidR="00F005E0" w:rsidRPr="003D3D1A" w:rsidRDefault="00F005E0" w:rsidP="00D0349B">
            <w:pPr>
              <w:jc w:val="right"/>
              <w:rPr>
                <w:rFonts w:ascii="Arial" w:eastAsia="Times New Roman" w:hAnsi="Arial" w:cs="Arial"/>
                <w:sz w:val="20"/>
                <w:szCs w:val="20"/>
                <w:lang w:val="en-US"/>
              </w:rPr>
            </w:pPr>
            <w:r w:rsidRPr="003D3D1A">
              <w:rPr>
                <w:rFonts w:ascii="Arial" w:eastAsia="Times New Roman" w:hAnsi="Arial" w:cs="Arial"/>
                <w:sz w:val="20"/>
                <w:szCs w:val="20"/>
                <w:lang w:val="en-US"/>
              </w:rPr>
              <w:t>321,235.00</w:t>
            </w:r>
          </w:p>
        </w:tc>
      </w:tr>
      <w:tr w:rsidR="00F005E0" w:rsidRPr="003D3D1A" w14:paraId="79753D7F" w14:textId="77777777" w:rsidTr="00F212A7">
        <w:trPr>
          <w:jc w:val="center"/>
        </w:trPr>
        <w:tc>
          <w:tcPr>
            <w:tcW w:w="322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429C301" w14:textId="77777777" w:rsidR="00F005E0" w:rsidRPr="003D3D1A" w:rsidRDefault="00F005E0" w:rsidP="00D0349B">
            <w:pPr>
              <w:rPr>
                <w:rFonts w:ascii="Arial" w:eastAsia="Times New Roman" w:hAnsi="Arial" w:cs="Arial"/>
                <w:b/>
                <w:bCs/>
                <w:sz w:val="20"/>
                <w:szCs w:val="20"/>
                <w:lang w:val="en-US"/>
              </w:rPr>
            </w:pPr>
            <w:r w:rsidRPr="003D3D1A">
              <w:rPr>
                <w:rFonts w:ascii="Arial" w:eastAsia="Times New Roman" w:hAnsi="Arial" w:cs="Arial"/>
                <w:b/>
                <w:bCs/>
                <w:sz w:val="20"/>
                <w:szCs w:val="20"/>
                <w:lang w:val="en-US"/>
              </w:rPr>
              <w:t>FLUJO DE CAJA</w:t>
            </w:r>
          </w:p>
        </w:tc>
        <w:tc>
          <w:tcPr>
            <w:tcW w:w="1265" w:type="dxa"/>
            <w:tcBorders>
              <w:top w:val="nil"/>
              <w:left w:val="nil"/>
              <w:bottom w:val="single" w:sz="4" w:space="0" w:color="auto"/>
              <w:right w:val="single" w:sz="4" w:space="0" w:color="auto"/>
            </w:tcBorders>
            <w:shd w:val="clear" w:color="auto" w:fill="DBE5F1" w:themeFill="accent1" w:themeFillTint="33"/>
            <w:noWrap/>
            <w:vAlign w:val="bottom"/>
            <w:hideMark/>
          </w:tcPr>
          <w:p w14:paraId="612ACFB5"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382,286.21</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426F447F"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453,245.56</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41A38BA3"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571,006.43</w:t>
            </w:r>
          </w:p>
        </w:tc>
        <w:tc>
          <w:tcPr>
            <w:tcW w:w="1174" w:type="dxa"/>
            <w:tcBorders>
              <w:top w:val="nil"/>
              <w:left w:val="nil"/>
              <w:bottom w:val="single" w:sz="4" w:space="0" w:color="auto"/>
              <w:right w:val="single" w:sz="4" w:space="0" w:color="auto"/>
            </w:tcBorders>
            <w:shd w:val="clear" w:color="auto" w:fill="DBE5F1" w:themeFill="accent1" w:themeFillTint="33"/>
            <w:noWrap/>
            <w:vAlign w:val="bottom"/>
            <w:hideMark/>
          </w:tcPr>
          <w:p w14:paraId="3A30BB57"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677,133.54</w:t>
            </w:r>
          </w:p>
        </w:tc>
        <w:tc>
          <w:tcPr>
            <w:tcW w:w="1183" w:type="dxa"/>
            <w:tcBorders>
              <w:top w:val="nil"/>
              <w:left w:val="nil"/>
              <w:bottom w:val="single" w:sz="4" w:space="0" w:color="auto"/>
              <w:right w:val="single" w:sz="4" w:space="0" w:color="auto"/>
            </w:tcBorders>
            <w:shd w:val="clear" w:color="auto" w:fill="DBE5F1" w:themeFill="accent1" w:themeFillTint="33"/>
            <w:noWrap/>
            <w:vAlign w:val="bottom"/>
            <w:hideMark/>
          </w:tcPr>
          <w:p w14:paraId="7A8FCB40" w14:textId="77777777" w:rsidR="00F005E0" w:rsidRPr="003D3D1A" w:rsidRDefault="00F005E0" w:rsidP="00D0349B">
            <w:pPr>
              <w:jc w:val="right"/>
              <w:rPr>
                <w:rFonts w:ascii="Arial" w:eastAsia="Times New Roman" w:hAnsi="Arial" w:cs="Arial"/>
                <w:b/>
                <w:bCs/>
                <w:sz w:val="20"/>
                <w:szCs w:val="20"/>
                <w:lang w:val="en-US"/>
              </w:rPr>
            </w:pPr>
            <w:r w:rsidRPr="003D3D1A">
              <w:rPr>
                <w:rFonts w:ascii="Arial" w:eastAsia="Times New Roman" w:hAnsi="Arial" w:cs="Arial"/>
                <w:b/>
                <w:bCs/>
                <w:sz w:val="20"/>
                <w:szCs w:val="20"/>
                <w:lang w:val="en-US"/>
              </w:rPr>
              <w:t>951,545.59</w:t>
            </w:r>
          </w:p>
        </w:tc>
      </w:tr>
    </w:tbl>
    <w:p w14:paraId="419EFAA6" w14:textId="0257F8C2" w:rsidR="00F005E0" w:rsidRPr="003D3D1A" w:rsidRDefault="00F005E0" w:rsidP="00D0349B">
      <w:pPr>
        <w:rPr>
          <w:rFonts w:ascii="Arial" w:eastAsia="Times New Roman" w:hAnsi="Arial" w:cs="Arial"/>
        </w:rPr>
      </w:pPr>
    </w:p>
    <w:p w14:paraId="54AD942B" w14:textId="0C9B055B" w:rsidR="00F005E0" w:rsidRPr="003D3D1A" w:rsidRDefault="00F005E0">
      <w:pPr>
        <w:pStyle w:val="Prrafodelista"/>
        <w:numPr>
          <w:ilvl w:val="0"/>
          <w:numId w:val="4"/>
        </w:numPr>
        <w:jc w:val="both"/>
        <w:rPr>
          <w:rFonts w:ascii="Arial" w:hAnsi="Arial" w:cs="Arial"/>
          <w:bCs/>
        </w:rPr>
      </w:pPr>
      <w:r w:rsidRPr="003D3D1A">
        <w:rPr>
          <w:rFonts w:ascii="Arial" w:hAnsi="Arial" w:cs="Arial"/>
          <w:bCs/>
        </w:rPr>
        <w:t>Costo-Beneficio del perfil de ingreso</w:t>
      </w:r>
    </w:p>
    <w:p w14:paraId="32292536" w14:textId="77777777" w:rsidR="00136D24" w:rsidRPr="003D3D1A" w:rsidRDefault="00136D24" w:rsidP="00136D24">
      <w:pPr>
        <w:pStyle w:val="Prrafodelista"/>
        <w:jc w:val="both"/>
        <w:rPr>
          <w:rFonts w:ascii="Arial" w:hAnsi="Arial" w:cs="Arial"/>
          <w:b/>
        </w:rPr>
      </w:pPr>
    </w:p>
    <w:tbl>
      <w:tblPr>
        <w:tblW w:w="4385" w:type="dxa"/>
        <w:tblCellMar>
          <w:left w:w="70" w:type="dxa"/>
          <w:right w:w="70" w:type="dxa"/>
        </w:tblCellMar>
        <w:tblLook w:val="04A0" w:firstRow="1" w:lastRow="0" w:firstColumn="1" w:lastColumn="0" w:noHBand="0" w:noVBand="1"/>
      </w:tblPr>
      <w:tblGrid>
        <w:gridCol w:w="3130"/>
        <w:gridCol w:w="1255"/>
      </w:tblGrid>
      <w:tr w:rsidR="00F005E0" w:rsidRPr="003D3D1A" w14:paraId="02AACECA" w14:textId="77777777" w:rsidTr="00D0349B">
        <w:trPr>
          <w:trHeight w:val="134"/>
        </w:trPr>
        <w:tc>
          <w:tcPr>
            <w:tcW w:w="313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5D234FCA" w14:textId="45F55AAD" w:rsidR="00D0349B" w:rsidRPr="003D3D1A" w:rsidRDefault="00F005E0" w:rsidP="00D0349B">
            <w:pPr>
              <w:jc w:val="center"/>
              <w:rPr>
                <w:rFonts w:ascii="Arial" w:eastAsia="Times New Roman" w:hAnsi="Arial" w:cs="Arial"/>
                <w:b/>
                <w:bCs/>
                <w:color w:val="000000"/>
                <w:sz w:val="20"/>
                <w:szCs w:val="20"/>
                <w:lang w:eastAsia="es-HN"/>
              </w:rPr>
            </w:pPr>
            <w:r w:rsidRPr="003D3D1A">
              <w:rPr>
                <w:rFonts w:ascii="Arial" w:eastAsia="Times New Roman" w:hAnsi="Arial" w:cs="Arial"/>
                <w:b/>
                <w:bCs/>
                <w:color w:val="000000"/>
                <w:sz w:val="20"/>
                <w:szCs w:val="20"/>
                <w:lang w:eastAsia="es-HN"/>
              </w:rPr>
              <w:t>Relación B</w:t>
            </w:r>
            <w:r w:rsidR="00256D13" w:rsidRPr="003D3D1A">
              <w:rPr>
                <w:rFonts w:ascii="Arial" w:eastAsia="Times New Roman" w:hAnsi="Arial" w:cs="Arial"/>
                <w:b/>
                <w:bCs/>
                <w:color w:val="000000"/>
                <w:sz w:val="20"/>
                <w:szCs w:val="20"/>
                <w:lang w:eastAsia="es-HN"/>
              </w:rPr>
              <w:t>eneficio Costo</w:t>
            </w:r>
          </w:p>
        </w:tc>
        <w:tc>
          <w:tcPr>
            <w:tcW w:w="1255" w:type="dxa"/>
            <w:tcBorders>
              <w:top w:val="single" w:sz="4" w:space="0" w:color="auto"/>
              <w:left w:val="nil"/>
              <w:bottom w:val="single" w:sz="4" w:space="0" w:color="auto"/>
              <w:right w:val="single" w:sz="4" w:space="0" w:color="auto"/>
            </w:tcBorders>
            <w:shd w:val="clear" w:color="000000" w:fill="FFFFFF"/>
            <w:noWrap/>
            <w:vAlign w:val="center"/>
            <w:hideMark/>
          </w:tcPr>
          <w:p w14:paraId="2EB8CD5A" w14:textId="0CCE5E00" w:rsidR="00F005E0" w:rsidRPr="003D3D1A" w:rsidRDefault="00F005E0" w:rsidP="00D0349B">
            <w:pPr>
              <w:jc w:val="center"/>
              <w:rPr>
                <w:rFonts w:ascii="Arial" w:eastAsia="Times New Roman" w:hAnsi="Arial" w:cs="Arial"/>
                <w:b/>
                <w:bCs/>
                <w:color w:val="000000"/>
                <w:sz w:val="20"/>
                <w:szCs w:val="20"/>
                <w:lang w:eastAsia="es-HN"/>
              </w:rPr>
            </w:pPr>
            <w:r w:rsidRPr="003D3D1A">
              <w:rPr>
                <w:rFonts w:ascii="Arial" w:eastAsia="Times New Roman" w:hAnsi="Arial" w:cs="Arial"/>
                <w:b/>
                <w:bCs/>
                <w:color w:val="000000"/>
                <w:sz w:val="20"/>
                <w:szCs w:val="20"/>
                <w:lang w:eastAsia="es-HN"/>
              </w:rPr>
              <w:t>1,37</w:t>
            </w:r>
          </w:p>
        </w:tc>
      </w:tr>
    </w:tbl>
    <w:p w14:paraId="4913BCE5" w14:textId="77777777" w:rsidR="00D0349B" w:rsidRPr="003D3D1A" w:rsidRDefault="00D0349B" w:rsidP="00D0349B">
      <w:pPr>
        <w:jc w:val="both"/>
        <w:rPr>
          <w:rFonts w:ascii="Arial" w:eastAsia="Times New Roman" w:hAnsi="Arial" w:cs="Arial"/>
          <w:color w:val="000000"/>
          <w:lang w:eastAsia="es-HN"/>
        </w:rPr>
      </w:pPr>
    </w:p>
    <w:p w14:paraId="3EA08189" w14:textId="01C65347" w:rsidR="00F005E0" w:rsidRPr="003D3D1A" w:rsidRDefault="00F005E0" w:rsidP="00D0349B">
      <w:pPr>
        <w:jc w:val="both"/>
        <w:rPr>
          <w:rFonts w:ascii="Arial" w:eastAsia="Times New Roman" w:hAnsi="Arial" w:cs="Arial"/>
          <w:color w:val="000000"/>
          <w:lang w:eastAsia="es-HN"/>
        </w:rPr>
      </w:pPr>
      <w:r w:rsidRPr="003D3D1A">
        <w:rPr>
          <w:rFonts w:ascii="Arial" w:eastAsia="Times New Roman" w:hAnsi="Arial" w:cs="Arial"/>
          <w:color w:val="000000"/>
          <w:lang w:eastAsia="es-HN"/>
        </w:rPr>
        <w:t xml:space="preserve">El resultado de </w:t>
      </w:r>
      <w:r w:rsidR="00256D13" w:rsidRPr="003D3D1A">
        <w:rPr>
          <w:rFonts w:ascii="Arial" w:eastAsia="Times New Roman" w:hAnsi="Arial" w:cs="Arial"/>
          <w:color w:val="000000"/>
          <w:lang w:eastAsia="es-HN"/>
        </w:rPr>
        <w:t>B</w:t>
      </w:r>
      <w:r w:rsidRPr="003D3D1A">
        <w:rPr>
          <w:rFonts w:ascii="Arial" w:eastAsia="Times New Roman" w:hAnsi="Arial" w:cs="Arial"/>
          <w:color w:val="000000"/>
          <w:lang w:eastAsia="es-HN"/>
        </w:rPr>
        <w:t xml:space="preserve">eneficio </w:t>
      </w:r>
      <w:r w:rsidR="00256D13" w:rsidRPr="003D3D1A">
        <w:rPr>
          <w:rFonts w:ascii="Arial" w:eastAsia="Times New Roman" w:hAnsi="Arial" w:cs="Arial"/>
          <w:color w:val="000000"/>
          <w:lang w:eastAsia="es-HN"/>
        </w:rPr>
        <w:t>C</w:t>
      </w:r>
      <w:r w:rsidRPr="003D3D1A">
        <w:rPr>
          <w:rFonts w:ascii="Arial" w:eastAsia="Times New Roman" w:hAnsi="Arial" w:cs="Arial"/>
          <w:color w:val="000000"/>
          <w:lang w:eastAsia="es-HN"/>
        </w:rPr>
        <w:t>osto de 1.37, significa que es mayor que uno, dejándolos una utilidad de L. 0.37, por cada lempira que se invierte. Cuando el costo de la energía eléctrica L. 6.00/kWh.</w:t>
      </w:r>
    </w:p>
    <w:p w14:paraId="30757847" w14:textId="77777777" w:rsidR="00FB5BB2" w:rsidRPr="003D3D1A" w:rsidRDefault="00FB5BB2" w:rsidP="00D0349B">
      <w:pPr>
        <w:jc w:val="both"/>
        <w:rPr>
          <w:rFonts w:ascii="Arial" w:eastAsia="Times New Roman" w:hAnsi="Arial" w:cs="Arial"/>
          <w:color w:val="000000"/>
          <w:lang w:eastAsia="es-HN"/>
        </w:rPr>
      </w:pPr>
    </w:p>
    <w:p w14:paraId="03CDED17" w14:textId="04DE7FA6" w:rsidR="00F005E0" w:rsidRPr="003D3D1A" w:rsidRDefault="00F005E0" w:rsidP="00136D24">
      <w:pPr>
        <w:jc w:val="both"/>
        <w:rPr>
          <w:rFonts w:ascii="Arial" w:hAnsi="Arial" w:cs="Arial"/>
          <w:bCs/>
        </w:rPr>
      </w:pPr>
      <w:r w:rsidRPr="003D3D1A">
        <w:rPr>
          <w:rFonts w:ascii="Arial" w:hAnsi="Arial" w:cs="Arial"/>
          <w:bCs/>
        </w:rPr>
        <w:t>Resultados de los Escenarios; del beneficio costos de los flujos de caja y estados financieros. En l</w:t>
      </w:r>
      <w:r w:rsidR="004D3C59" w:rsidRPr="003D3D1A">
        <w:rPr>
          <w:rFonts w:ascii="Arial" w:hAnsi="Arial" w:cs="Arial"/>
          <w:bCs/>
        </w:rPr>
        <w:t>a</w:t>
      </w:r>
      <w:r w:rsidRPr="003D3D1A">
        <w:rPr>
          <w:rFonts w:ascii="Arial" w:hAnsi="Arial" w:cs="Arial"/>
          <w:bCs/>
        </w:rPr>
        <w:t xml:space="preserve"> siguiente tabla</w:t>
      </w:r>
      <w:r w:rsidR="004D3C59" w:rsidRPr="003D3D1A">
        <w:rPr>
          <w:rFonts w:ascii="Arial" w:hAnsi="Arial" w:cs="Arial"/>
          <w:bCs/>
        </w:rPr>
        <w:t xml:space="preserve"> 1</w:t>
      </w:r>
      <w:r w:rsidR="00A946E7" w:rsidRPr="003D3D1A">
        <w:rPr>
          <w:rFonts w:ascii="Arial" w:hAnsi="Arial" w:cs="Arial"/>
          <w:bCs/>
        </w:rPr>
        <w:t>:</w:t>
      </w:r>
    </w:p>
    <w:p w14:paraId="350D9ADA" w14:textId="20A5554E" w:rsidR="00D0349B" w:rsidRPr="003D3D1A" w:rsidRDefault="00D0349B" w:rsidP="00D0349B">
      <w:pPr>
        <w:rPr>
          <w:rFonts w:ascii="Arial" w:eastAsiaTheme="minorEastAsia" w:hAnsi="Arial" w:cs="Arial"/>
          <w:b/>
          <w:bCs/>
          <w:szCs w:val="18"/>
          <w:lang w:eastAsia="es-HN"/>
        </w:rPr>
      </w:pPr>
    </w:p>
    <w:p w14:paraId="2C4D2D45" w14:textId="0C63B1BD" w:rsidR="00F005E0" w:rsidRPr="003D3D1A" w:rsidRDefault="00D0349B" w:rsidP="00D0349B">
      <w:pPr>
        <w:pStyle w:val="Descripcin"/>
        <w:jc w:val="center"/>
        <w:rPr>
          <w:rFonts w:ascii="Arial" w:hAnsi="Arial" w:cs="Arial"/>
          <w:b w:val="0"/>
        </w:rPr>
      </w:pPr>
      <w:r w:rsidRPr="003D3D1A">
        <w:rPr>
          <w:rFonts w:ascii="Arial" w:hAnsi="Arial" w:cs="Arial"/>
        </w:rPr>
        <w:t xml:space="preserve">Cuadro </w:t>
      </w:r>
      <w:r w:rsidRPr="003D3D1A">
        <w:rPr>
          <w:rFonts w:ascii="Arial" w:hAnsi="Arial" w:cs="Arial"/>
        </w:rPr>
        <w:fldChar w:fldCharType="begin"/>
      </w:r>
      <w:r w:rsidRPr="003D3D1A">
        <w:rPr>
          <w:rFonts w:ascii="Arial" w:hAnsi="Arial" w:cs="Arial"/>
        </w:rPr>
        <w:instrText xml:space="preserve"> SEQ Cuadro \* ARABIC </w:instrText>
      </w:r>
      <w:r w:rsidRPr="003D3D1A">
        <w:rPr>
          <w:rFonts w:ascii="Arial" w:hAnsi="Arial" w:cs="Arial"/>
        </w:rPr>
        <w:fldChar w:fldCharType="separate"/>
      </w:r>
      <w:r w:rsidR="004B49B3">
        <w:rPr>
          <w:rFonts w:ascii="Arial" w:hAnsi="Arial" w:cs="Arial"/>
          <w:noProof/>
        </w:rPr>
        <w:t>1</w:t>
      </w:r>
      <w:r w:rsidRPr="003D3D1A">
        <w:rPr>
          <w:rFonts w:ascii="Arial" w:hAnsi="Arial" w:cs="Arial"/>
          <w:noProof/>
        </w:rPr>
        <w:fldChar w:fldCharType="end"/>
      </w:r>
      <w:r w:rsidRPr="003D3D1A">
        <w:rPr>
          <w:rFonts w:ascii="Arial" w:hAnsi="Arial" w:cs="Arial"/>
        </w:rPr>
        <w:t xml:space="preserve"> R</w:t>
      </w:r>
      <w:r w:rsidR="00F005E0" w:rsidRPr="003D3D1A">
        <w:rPr>
          <w:rFonts w:ascii="Arial" w:hAnsi="Arial" w:cs="Arial"/>
        </w:rPr>
        <w:t>esultados de los B</w:t>
      </w:r>
      <w:r w:rsidR="00A946E7" w:rsidRPr="003D3D1A">
        <w:rPr>
          <w:rFonts w:ascii="Arial" w:hAnsi="Arial" w:cs="Arial"/>
        </w:rPr>
        <w:t>eneficio Costo</w:t>
      </w:r>
      <w:r w:rsidR="00F005E0" w:rsidRPr="003D3D1A">
        <w:rPr>
          <w:rFonts w:ascii="Arial" w:hAnsi="Arial" w:cs="Arial"/>
        </w:rPr>
        <w:t>, de los flujos de caja y estados resultados.</w:t>
      </w:r>
    </w:p>
    <w:tbl>
      <w:tblPr>
        <w:tblW w:w="8687" w:type="dxa"/>
        <w:tblInd w:w="-5" w:type="dxa"/>
        <w:tblLook w:val="04A0" w:firstRow="1" w:lastRow="0" w:firstColumn="1" w:lastColumn="0" w:noHBand="0" w:noVBand="1"/>
      </w:tblPr>
      <w:tblGrid>
        <w:gridCol w:w="2334"/>
        <w:gridCol w:w="1012"/>
        <w:gridCol w:w="1491"/>
        <w:gridCol w:w="1012"/>
        <w:gridCol w:w="1920"/>
        <w:gridCol w:w="1064"/>
      </w:tblGrid>
      <w:tr w:rsidR="00F005E0" w:rsidRPr="003D3D1A" w14:paraId="0331E63C" w14:textId="77777777" w:rsidTr="00D0349B">
        <w:trPr>
          <w:trHeight w:val="102"/>
        </w:trPr>
        <w:tc>
          <w:tcPr>
            <w:tcW w:w="3417"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574A1DD4" w14:textId="1CB517E6" w:rsidR="00F005E0" w:rsidRPr="003D3D1A" w:rsidRDefault="00F005E0" w:rsidP="00D0349B">
            <w:pPr>
              <w:jc w:val="center"/>
              <w:rPr>
                <w:rFonts w:ascii="Arial" w:eastAsia="Times New Roman" w:hAnsi="Arial" w:cs="Arial"/>
                <w:color w:val="000000"/>
                <w:sz w:val="20"/>
                <w:szCs w:val="20"/>
                <w:lang w:val="en-US"/>
              </w:rPr>
            </w:pPr>
            <w:proofErr w:type="spellStart"/>
            <w:r w:rsidRPr="003D3D1A">
              <w:rPr>
                <w:rFonts w:ascii="Arial" w:eastAsia="Times New Roman" w:hAnsi="Arial" w:cs="Arial"/>
                <w:color w:val="000000"/>
                <w:sz w:val="20"/>
                <w:szCs w:val="20"/>
                <w:lang w:val="en-US"/>
              </w:rPr>
              <w:t>Escenario</w:t>
            </w:r>
            <w:proofErr w:type="spellEnd"/>
            <w:r w:rsidRPr="003D3D1A">
              <w:rPr>
                <w:rFonts w:ascii="Arial" w:eastAsia="Times New Roman" w:hAnsi="Arial" w:cs="Arial"/>
                <w:color w:val="000000"/>
                <w:sz w:val="20"/>
                <w:szCs w:val="20"/>
                <w:lang w:val="en-US"/>
              </w:rPr>
              <w:t xml:space="preserve"> 1: L, 6,00/</w:t>
            </w:r>
            <w:proofErr w:type="spellStart"/>
            <w:r w:rsidRPr="003D3D1A">
              <w:rPr>
                <w:rFonts w:ascii="Arial" w:eastAsia="Times New Roman" w:hAnsi="Arial" w:cs="Arial"/>
                <w:color w:val="000000"/>
                <w:sz w:val="20"/>
                <w:szCs w:val="20"/>
                <w:lang w:val="en-US"/>
              </w:rPr>
              <w:t>KWh</w:t>
            </w:r>
            <w:proofErr w:type="spellEnd"/>
            <w:r w:rsidRPr="003D3D1A">
              <w:rPr>
                <w:rFonts w:ascii="Arial" w:eastAsia="Times New Roman" w:hAnsi="Arial" w:cs="Arial"/>
                <w:color w:val="000000"/>
                <w:sz w:val="20"/>
                <w:szCs w:val="20"/>
                <w:lang w:val="en-US"/>
              </w:rPr>
              <w:t>.</w:t>
            </w:r>
          </w:p>
        </w:tc>
        <w:tc>
          <w:tcPr>
            <w:tcW w:w="2199"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51672B00" w14:textId="28F19F9D" w:rsidR="00F005E0" w:rsidRPr="003D3D1A" w:rsidRDefault="00F005E0" w:rsidP="00D0349B">
            <w:pPr>
              <w:jc w:val="center"/>
              <w:rPr>
                <w:rFonts w:ascii="Arial" w:eastAsia="Times New Roman" w:hAnsi="Arial" w:cs="Arial"/>
                <w:color w:val="000000"/>
                <w:sz w:val="20"/>
                <w:szCs w:val="20"/>
                <w:lang w:val="en-US"/>
              </w:rPr>
            </w:pPr>
            <w:proofErr w:type="spellStart"/>
            <w:r w:rsidRPr="003D3D1A">
              <w:rPr>
                <w:rFonts w:ascii="Arial" w:eastAsia="Times New Roman" w:hAnsi="Arial" w:cs="Arial"/>
                <w:color w:val="000000"/>
                <w:sz w:val="20"/>
                <w:szCs w:val="20"/>
                <w:lang w:val="en-US"/>
              </w:rPr>
              <w:t>Escenario</w:t>
            </w:r>
            <w:proofErr w:type="spellEnd"/>
            <w:r w:rsidRPr="003D3D1A">
              <w:rPr>
                <w:rFonts w:ascii="Arial" w:eastAsia="Times New Roman" w:hAnsi="Arial" w:cs="Arial"/>
                <w:color w:val="000000"/>
                <w:sz w:val="20"/>
                <w:szCs w:val="20"/>
                <w:lang w:val="en-US"/>
              </w:rPr>
              <w:t xml:space="preserve"> 2: L, 11,00/</w:t>
            </w:r>
            <w:proofErr w:type="spellStart"/>
            <w:r w:rsidRPr="003D3D1A">
              <w:rPr>
                <w:rFonts w:ascii="Arial" w:eastAsia="Times New Roman" w:hAnsi="Arial" w:cs="Arial"/>
                <w:color w:val="000000"/>
                <w:sz w:val="20"/>
                <w:szCs w:val="20"/>
                <w:lang w:val="en-US"/>
              </w:rPr>
              <w:t>KWh</w:t>
            </w:r>
            <w:proofErr w:type="spellEnd"/>
            <w:r w:rsidRPr="003D3D1A">
              <w:rPr>
                <w:rFonts w:ascii="Arial" w:eastAsia="Times New Roman" w:hAnsi="Arial" w:cs="Arial"/>
                <w:color w:val="000000"/>
                <w:sz w:val="20"/>
                <w:szCs w:val="20"/>
                <w:lang w:val="en-US"/>
              </w:rPr>
              <w:t>.</w:t>
            </w:r>
          </w:p>
        </w:tc>
        <w:tc>
          <w:tcPr>
            <w:tcW w:w="3071"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7DE988CC" w14:textId="7C4CE3DB" w:rsidR="00F005E0" w:rsidRPr="003D3D1A" w:rsidRDefault="00F005E0" w:rsidP="00D0349B">
            <w:pPr>
              <w:jc w:val="center"/>
              <w:rPr>
                <w:rFonts w:ascii="Arial" w:eastAsia="Times New Roman" w:hAnsi="Arial" w:cs="Arial"/>
                <w:color w:val="000000"/>
                <w:sz w:val="20"/>
                <w:szCs w:val="20"/>
                <w:lang w:val="en-US"/>
              </w:rPr>
            </w:pPr>
            <w:proofErr w:type="spellStart"/>
            <w:r w:rsidRPr="003D3D1A">
              <w:rPr>
                <w:rFonts w:ascii="Arial" w:eastAsia="Times New Roman" w:hAnsi="Arial" w:cs="Arial"/>
                <w:color w:val="000000"/>
                <w:sz w:val="20"/>
                <w:szCs w:val="20"/>
                <w:lang w:val="en-US"/>
              </w:rPr>
              <w:t>Escenario</w:t>
            </w:r>
            <w:proofErr w:type="spellEnd"/>
            <w:r w:rsidRPr="003D3D1A">
              <w:rPr>
                <w:rFonts w:ascii="Arial" w:eastAsia="Times New Roman" w:hAnsi="Arial" w:cs="Arial"/>
                <w:color w:val="000000"/>
                <w:sz w:val="20"/>
                <w:szCs w:val="20"/>
                <w:lang w:val="en-US"/>
              </w:rPr>
              <w:t xml:space="preserve"> 8: L, 18,00/</w:t>
            </w:r>
            <w:proofErr w:type="spellStart"/>
            <w:r w:rsidRPr="003D3D1A">
              <w:rPr>
                <w:rFonts w:ascii="Arial" w:eastAsia="Times New Roman" w:hAnsi="Arial" w:cs="Arial"/>
                <w:color w:val="000000"/>
                <w:sz w:val="20"/>
                <w:szCs w:val="20"/>
                <w:lang w:val="en-US"/>
              </w:rPr>
              <w:t>KWh</w:t>
            </w:r>
            <w:proofErr w:type="spellEnd"/>
            <w:r w:rsidRPr="003D3D1A">
              <w:rPr>
                <w:rFonts w:ascii="Arial" w:eastAsia="Times New Roman" w:hAnsi="Arial" w:cs="Arial"/>
                <w:color w:val="000000"/>
                <w:sz w:val="20"/>
                <w:szCs w:val="20"/>
                <w:lang w:val="en-US"/>
              </w:rPr>
              <w:t>.</w:t>
            </w:r>
          </w:p>
        </w:tc>
      </w:tr>
      <w:tr w:rsidR="00F005E0" w:rsidRPr="003D3D1A" w14:paraId="491CCF0E" w14:textId="77777777" w:rsidTr="00D0349B">
        <w:trPr>
          <w:trHeight w:val="483"/>
        </w:trPr>
        <w:tc>
          <w:tcPr>
            <w:tcW w:w="2407"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C5A4378" w14:textId="77777777" w:rsidR="00F005E0" w:rsidRPr="003D3D1A" w:rsidRDefault="00F005E0" w:rsidP="00D0349B">
            <w:pPr>
              <w:jc w:val="center"/>
              <w:rPr>
                <w:rFonts w:ascii="Arial" w:eastAsia="Times New Roman" w:hAnsi="Arial" w:cs="Arial"/>
                <w:color w:val="000000"/>
                <w:sz w:val="20"/>
                <w:szCs w:val="20"/>
              </w:rPr>
            </w:pPr>
            <w:r w:rsidRPr="003D3D1A">
              <w:rPr>
                <w:rFonts w:ascii="Arial" w:eastAsia="Times New Roman" w:hAnsi="Arial" w:cs="Arial"/>
                <w:color w:val="000000"/>
                <w:sz w:val="20"/>
                <w:szCs w:val="20"/>
              </w:rPr>
              <w:t xml:space="preserve">Flujo de </w:t>
            </w:r>
            <w:r w:rsidRPr="003D3D1A">
              <w:rPr>
                <w:rFonts w:ascii="Arial" w:eastAsia="Times New Roman" w:hAnsi="Arial" w:cs="Arial"/>
                <w:color w:val="000000"/>
                <w:sz w:val="20"/>
                <w:szCs w:val="20"/>
              </w:rPr>
              <w:br/>
              <w:t>caja B/C L.</w:t>
            </w:r>
          </w:p>
        </w:tc>
        <w:tc>
          <w:tcPr>
            <w:tcW w:w="1010" w:type="dxa"/>
            <w:tcBorders>
              <w:top w:val="nil"/>
              <w:left w:val="nil"/>
              <w:bottom w:val="single" w:sz="4" w:space="0" w:color="auto"/>
              <w:right w:val="single" w:sz="4" w:space="0" w:color="auto"/>
            </w:tcBorders>
            <w:shd w:val="clear" w:color="auto" w:fill="DBE5F1" w:themeFill="accent1" w:themeFillTint="33"/>
            <w:vAlign w:val="center"/>
            <w:hideMark/>
          </w:tcPr>
          <w:p w14:paraId="1DDB2ADD" w14:textId="1B5663B4" w:rsidR="00F005E0" w:rsidRPr="003D3D1A" w:rsidRDefault="00F005E0" w:rsidP="00D0349B">
            <w:pPr>
              <w:jc w:val="center"/>
              <w:rPr>
                <w:rFonts w:ascii="Arial" w:eastAsia="Times New Roman" w:hAnsi="Arial" w:cs="Arial"/>
                <w:color w:val="000000"/>
                <w:sz w:val="20"/>
                <w:szCs w:val="20"/>
              </w:rPr>
            </w:pPr>
            <w:r w:rsidRPr="003D3D1A">
              <w:rPr>
                <w:rFonts w:ascii="Arial" w:eastAsia="Times New Roman" w:hAnsi="Arial" w:cs="Arial"/>
                <w:color w:val="000000"/>
                <w:sz w:val="20"/>
                <w:szCs w:val="20"/>
              </w:rPr>
              <w:t xml:space="preserve">Estados de </w:t>
            </w:r>
            <w:r w:rsidRPr="003D3D1A">
              <w:rPr>
                <w:rFonts w:ascii="Arial" w:eastAsia="Times New Roman" w:hAnsi="Arial" w:cs="Arial"/>
                <w:color w:val="000000"/>
                <w:sz w:val="20"/>
                <w:szCs w:val="20"/>
              </w:rPr>
              <w:br/>
              <w:t xml:space="preserve">resultado </w:t>
            </w:r>
            <w:r w:rsidRPr="003D3D1A">
              <w:rPr>
                <w:rFonts w:ascii="Arial" w:eastAsia="Times New Roman" w:hAnsi="Arial" w:cs="Arial"/>
                <w:color w:val="000000"/>
                <w:sz w:val="20"/>
                <w:szCs w:val="20"/>
              </w:rPr>
              <w:br/>
              <w:t>B/C, L.</w:t>
            </w:r>
          </w:p>
        </w:tc>
        <w:tc>
          <w:tcPr>
            <w:tcW w:w="1535" w:type="dxa"/>
            <w:tcBorders>
              <w:top w:val="nil"/>
              <w:left w:val="nil"/>
              <w:bottom w:val="single" w:sz="4" w:space="0" w:color="auto"/>
              <w:right w:val="single" w:sz="4" w:space="0" w:color="auto"/>
            </w:tcBorders>
            <w:shd w:val="clear" w:color="auto" w:fill="DBE5F1" w:themeFill="accent1" w:themeFillTint="33"/>
            <w:vAlign w:val="center"/>
            <w:hideMark/>
          </w:tcPr>
          <w:p w14:paraId="7C0829B6" w14:textId="77777777" w:rsidR="00F005E0" w:rsidRPr="003D3D1A" w:rsidRDefault="00F005E0" w:rsidP="00D0349B">
            <w:pPr>
              <w:jc w:val="center"/>
              <w:rPr>
                <w:rFonts w:ascii="Arial" w:eastAsia="Times New Roman" w:hAnsi="Arial" w:cs="Arial"/>
                <w:color w:val="000000"/>
                <w:sz w:val="20"/>
                <w:szCs w:val="20"/>
              </w:rPr>
            </w:pPr>
            <w:r w:rsidRPr="003D3D1A">
              <w:rPr>
                <w:rFonts w:ascii="Arial" w:eastAsia="Times New Roman" w:hAnsi="Arial" w:cs="Arial"/>
                <w:color w:val="000000"/>
                <w:sz w:val="20"/>
                <w:szCs w:val="20"/>
              </w:rPr>
              <w:t xml:space="preserve">Flujo de </w:t>
            </w:r>
            <w:r w:rsidRPr="003D3D1A">
              <w:rPr>
                <w:rFonts w:ascii="Arial" w:eastAsia="Times New Roman" w:hAnsi="Arial" w:cs="Arial"/>
                <w:color w:val="000000"/>
                <w:sz w:val="20"/>
                <w:szCs w:val="20"/>
              </w:rPr>
              <w:br/>
              <w:t>caja B/C L.</w:t>
            </w:r>
          </w:p>
        </w:tc>
        <w:tc>
          <w:tcPr>
            <w:tcW w:w="664" w:type="dxa"/>
            <w:tcBorders>
              <w:top w:val="nil"/>
              <w:left w:val="nil"/>
              <w:bottom w:val="single" w:sz="4" w:space="0" w:color="auto"/>
              <w:right w:val="single" w:sz="4" w:space="0" w:color="auto"/>
            </w:tcBorders>
            <w:shd w:val="clear" w:color="auto" w:fill="DBE5F1" w:themeFill="accent1" w:themeFillTint="33"/>
            <w:vAlign w:val="center"/>
            <w:hideMark/>
          </w:tcPr>
          <w:p w14:paraId="60352B9E" w14:textId="5C3BB9E5" w:rsidR="00F005E0" w:rsidRPr="003D3D1A" w:rsidRDefault="00F005E0" w:rsidP="00D0349B">
            <w:pPr>
              <w:jc w:val="center"/>
              <w:rPr>
                <w:rFonts w:ascii="Arial" w:eastAsia="Times New Roman" w:hAnsi="Arial" w:cs="Arial"/>
                <w:color w:val="000000"/>
                <w:sz w:val="20"/>
                <w:szCs w:val="20"/>
              </w:rPr>
            </w:pPr>
            <w:r w:rsidRPr="003D3D1A">
              <w:rPr>
                <w:rFonts w:ascii="Arial" w:eastAsia="Times New Roman" w:hAnsi="Arial" w:cs="Arial"/>
                <w:color w:val="000000"/>
                <w:sz w:val="20"/>
                <w:szCs w:val="20"/>
              </w:rPr>
              <w:t xml:space="preserve">Estados de </w:t>
            </w:r>
            <w:r w:rsidRPr="003D3D1A">
              <w:rPr>
                <w:rFonts w:ascii="Arial" w:eastAsia="Times New Roman" w:hAnsi="Arial" w:cs="Arial"/>
                <w:color w:val="000000"/>
                <w:sz w:val="20"/>
                <w:szCs w:val="20"/>
              </w:rPr>
              <w:br/>
              <w:t xml:space="preserve">resultado </w:t>
            </w:r>
            <w:r w:rsidRPr="003D3D1A">
              <w:rPr>
                <w:rFonts w:ascii="Arial" w:eastAsia="Times New Roman" w:hAnsi="Arial" w:cs="Arial"/>
                <w:color w:val="000000"/>
                <w:sz w:val="20"/>
                <w:szCs w:val="20"/>
              </w:rPr>
              <w:br/>
              <w:t>B/C, L.</w:t>
            </w:r>
          </w:p>
        </w:tc>
        <w:tc>
          <w:tcPr>
            <w:tcW w:w="1978" w:type="dxa"/>
            <w:tcBorders>
              <w:top w:val="nil"/>
              <w:left w:val="nil"/>
              <w:bottom w:val="single" w:sz="4" w:space="0" w:color="auto"/>
              <w:right w:val="single" w:sz="4" w:space="0" w:color="auto"/>
            </w:tcBorders>
            <w:shd w:val="clear" w:color="auto" w:fill="DBE5F1" w:themeFill="accent1" w:themeFillTint="33"/>
            <w:vAlign w:val="center"/>
            <w:hideMark/>
          </w:tcPr>
          <w:p w14:paraId="72D73A04" w14:textId="77777777" w:rsidR="00F005E0" w:rsidRPr="003D3D1A" w:rsidRDefault="00F005E0" w:rsidP="00D0349B">
            <w:pPr>
              <w:jc w:val="center"/>
              <w:rPr>
                <w:rFonts w:ascii="Arial" w:eastAsia="Times New Roman" w:hAnsi="Arial" w:cs="Arial"/>
                <w:color w:val="000000"/>
                <w:sz w:val="20"/>
                <w:szCs w:val="20"/>
              </w:rPr>
            </w:pPr>
            <w:r w:rsidRPr="003D3D1A">
              <w:rPr>
                <w:rFonts w:ascii="Arial" w:eastAsia="Times New Roman" w:hAnsi="Arial" w:cs="Arial"/>
                <w:color w:val="000000"/>
                <w:sz w:val="20"/>
                <w:szCs w:val="20"/>
              </w:rPr>
              <w:t xml:space="preserve">Flujo de </w:t>
            </w:r>
            <w:r w:rsidRPr="003D3D1A">
              <w:rPr>
                <w:rFonts w:ascii="Arial" w:eastAsia="Times New Roman" w:hAnsi="Arial" w:cs="Arial"/>
                <w:color w:val="000000"/>
                <w:sz w:val="20"/>
                <w:szCs w:val="20"/>
              </w:rPr>
              <w:br/>
              <w:t>caja B/C L.</w:t>
            </w:r>
          </w:p>
        </w:tc>
        <w:tc>
          <w:tcPr>
            <w:tcW w:w="1093" w:type="dxa"/>
            <w:tcBorders>
              <w:top w:val="nil"/>
              <w:left w:val="nil"/>
              <w:bottom w:val="single" w:sz="4" w:space="0" w:color="auto"/>
              <w:right w:val="single" w:sz="4" w:space="0" w:color="auto"/>
            </w:tcBorders>
            <w:shd w:val="clear" w:color="auto" w:fill="DBE5F1" w:themeFill="accent1" w:themeFillTint="33"/>
            <w:vAlign w:val="center"/>
            <w:hideMark/>
          </w:tcPr>
          <w:p w14:paraId="45D9A1B1" w14:textId="7A57674C" w:rsidR="00F005E0" w:rsidRPr="003D3D1A" w:rsidRDefault="00F005E0" w:rsidP="00D0349B">
            <w:pPr>
              <w:jc w:val="center"/>
              <w:rPr>
                <w:rFonts w:ascii="Arial" w:eastAsia="Times New Roman" w:hAnsi="Arial" w:cs="Arial"/>
                <w:color w:val="000000"/>
                <w:sz w:val="20"/>
                <w:szCs w:val="20"/>
              </w:rPr>
            </w:pPr>
            <w:r w:rsidRPr="003D3D1A">
              <w:rPr>
                <w:rFonts w:ascii="Arial" w:eastAsia="Times New Roman" w:hAnsi="Arial" w:cs="Arial"/>
                <w:color w:val="000000"/>
                <w:sz w:val="20"/>
                <w:szCs w:val="20"/>
              </w:rPr>
              <w:t xml:space="preserve">Estados de </w:t>
            </w:r>
            <w:r w:rsidRPr="003D3D1A">
              <w:rPr>
                <w:rFonts w:ascii="Arial" w:eastAsia="Times New Roman" w:hAnsi="Arial" w:cs="Arial"/>
                <w:color w:val="000000"/>
                <w:sz w:val="20"/>
                <w:szCs w:val="20"/>
              </w:rPr>
              <w:br/>
              <w:t xml:space="preserve">resultado </w:t>
            </w:r>
            <w:r w:rsidRPr="003D3D1A">
              <w:rPr>
                <w:rFonts w:ascii="Arial" w:eastAsia="Times New Roman" w:hAnsi="Arial" w:cs="Arial"/>
                <w:color w:val="000000"/>
                <w:sz w:val="20"/>
                <w:szCs w:val="20"/>
              </w:rPr>
              <w:br/>
              <w:t>B/C, L.</w:t>
            </w:r>
          </w:p>
        </w:tc>
      </w:tr>
      <w:tr w:rsidR="00F005E0" w:rsidRPr="003D3D1A" w14:paraId="7EAA4755" w14:textId="77777777" w:rsidTr="00F005E0">
        <w:trPr>
          <w:trHeight w:val="120"/>
        </w:trPr>
        <w:tc>
          <w:tcPr>
            <w:tcW w:w="2407" w:type="dxa"/>
            <w:tcBorders>
              <w:top w:val="nil"/>
              <w:left w:val="single" w:sz="4" w:space="0" w:color="auto"/>
              <w:bottom w:val="single" w:sz="4" w:space="0" w:color="auto"/>
              <w:right w:val="single" w:sz="4" w:space="0" w:color="auto"/>
            </w:tcBorders>
            <w:shd w:val="clear" w:color="auto" w:fill="auto"/>
            <w:noWrap/>
            <w:hideMark/>
          </w:tcPr>
          <w:p w14:paraId="7140180F" w14:textId="015FE3C9" w:rsidR="00F005E0" w:rsidRPr="003D3D1A" w:rsidRDefault="00F005E0" w:rsidP="00D0349B">
            <w:pPr>
              <w:jc w:val="center"/>
              <w:rPr>
                <w:rFonts w:ascii="Arial" w:eastAsia="Times New Roman" w:hAnsi="Arial" w:cs="Arial"/>
                <w:color w:val="000000"/>
                <w:sz w:val="20"/>
                <w:szCs w:val="20"/>
                <w:lang w:val="en-US"/>
              </w:rPr>
            </w:pPr>
            <w:r w:rsidRPr="003D3D1A">
              <w:rPr>
                <w:rFonts w:ascii="Arial" w:eastAsia="Times New Roman" w:hAnsi="Arial" w:cs="Arial"/>
                <w:color w:val="000000"/>
                <w:sz w:val="20"/>
                <w:szCs w:val="20"/>
                <w:lang w:val="en-US"/>
              </w:rPr>
              <w:t>1.37</w:t>
            </w:r>
          </w:p>
        </w:tc>
        <w:tc>
          <w:tcPr>
            <w:tcW w:w="1010" w:type="dxa"/>
            <w:tcBorders>
              <w:top w:val="nil"/>
              <w:left w:val="nil"/>
              <w:bottom w:val="single" w:sz="4" w:space="0" w:color="auto"/>
              <w:right w:val="single" w:sz="4" w:space="0" w:color="auto"/>
            </w:tcBorders>
            <w:shd w:val="clear" w:color="auto" w:fill="auto"/>
            <w:noWrap/>
            <w:hideMark/>
          </w:tcPr>
          <w:p w14:paraId="42E7FEB2" w14:textId="6CFE2E9D" w:rsidR="00F005E0" w:rsidRPr="003D3D1A" w:rsidRDefault="00F005E0" w:rsidP="00D0349B">
            <w:pPr>
              <w:jc w:val="center"/>
              <w:rPr>
                <w:rFonts w:ascii="Arial" w:eastAsia="Times New Roman" w:hAnsi="Arial" w:cs="Arial"/>
                <w:color w:val="000000"/>
                <w:sz w:val="20"/>
                <w:szCs w:val="20"/>
                <w:lang w:val="en-US"/>
              </w:rPr>
            </w:pPr>
            <w:r w:rsidRPr="003D3D1A">
              <w:rPr>
                <w:rFonts w:ascii="Arial" w:eastAsia="Times New Roman" w:hAnsi="Arial" w:cs="Arial"/>
                <w:color w:val="000000"/>
                <w:sz w:val="20"/>
                <w:szCs w:val="20"/>
                <w:lang w:val="en-US"/>
              </w:rPr>
              <w:t>1.25</w:t>
            </w:r>
          </w:p>
        </w:tc>
        <w:tc>
          <w:tcPr>
            <w:tcW w:w="1535" w:type="dxa"/>
            <w:tcBorders>
              <w:top w:val="nil"/>
              <w:left w:val="nil"/>
              <w:bottom w:val="single" w:sz="4" w:space="0" w:color="auto"/>
              <w:right w:val="single" w:sz="4" w:space="0" w:color="auto"/>
            </w:tcBorders>
            <w:shd w:val="clear" w:color="auto" w:fill="auto"/>
            <w:noWrap/>
            <w:hideMark/>
          </w:tcPr>
          <w:p w14:paraId="5922C742" w14:textId="6EED75ED" w:rsidR="00F005E0" w:rsidRPr="003D3D1A" w:rsidRDefault="00F005E0" w:rsidP="00D0349B">
            <w:pPr>
              <w:jc w:val="center"/>
              <w:rPr>
                <w:rFonts w:ascii="Arial" w:eastAsia="Times New Roman" w:hAnsi="Arial" w:cs="Arial"/>
                <w:color w:val="000000"/>
                <w:sz w:val="20"/>
                <w:szCs w:val="20"/>
                <w:lang w:val="en-US"/>
              </w:rPr>
            </w:pPr>
            <w:r w:rsidRPr="003D3D1A">
              <w:rPr>
                <w:rFonts w:ascii="Arial" w:eastAsia="Times New Roman" w:hAnsi="Arial" w:cs="Arial"/>
                <w:color w:val="000000"/>
                <w:sz w:val="20"/>
                <w:szCs w:val="20"/>
                <w:lang w:val="en-US"/>
              </w:rPr>
              <w:t>1.36</w:t>
            </w:r>
          </w:p>
        </w:tc>
        <w:tc>
          <w:tcPr>
            <w:tcW w:w="664" w:type="dxa"/>
            <w:tcBorders>
              <w:top w:val="nil"/>
              <w:left w:val="nil"/>
              <w:bottom w:val="single" w:sz="4" w:space="0" w:color="auto"/>
              <w:right w:val="single" w:sz="4" w:space="0" w:color="auto"/>
            </w:tcBorders>
            <w:shd w:val="clear" w:color="auto" w:fill="auto"/>
            <w:noWrap/>
            <w:hideMark/>
          </w:tcPr>
          <w:p w14:paraId="26430B97" w14:textId="5E119B89" w:rsidR="00F005E0" w:rsidRPr="003D3D1A" w:rsidRDefault="00F005E0" w:rsidP="00D0349B">
            <w:pPr>
              <w:jc w:val="center"/>
              <w:rPr>
                <w:rFonts w:ascii="Arial" w:eastAsia="Times New Roman" w:hAnsi="Arial" w:cs="Arial"/>
                <w:color w:val="000000"/>
                <w:sz w:val="20"/>
                <w:szCs w:val="20"/>
                <w:lang w:val="en-US"/>
              </w:rPr>
            </w:pPr>
            <w:r w:rsidRPr="003D3D1A">
              <w:rPr>
                <w:rFonts w:ascii="Arial" w:eastAsia="Times New Roman" w:hAnsi="Arial" w:cs="Arial"/>
                <w:color w:val="000000"/>
                <w:sz w:val="20"/>
                <w:szCs w:val="20"/>
                <w:lang w:val="en-US"/>
              </w:rPr>
              <w:t>1.25</w:t>
            </w:r>
          </w:p>
        </w:tc>
        <w:tc>
          <w:tcPr>
            <w:tcW w:w="1978" w:type="dxa"/>
            <w:tcBorders>
              <w:top w:val="nil"/>
              <w:left w:val="nil"/>
              <w:bottom w:val="single" w:sz="4" w:space="0" w:color="auto"/>
              <w:right w:val="single" w:sz="4" w:space="0" w:color="auto"/>
            </w:tcBorders>
            <w:shd w:val="clear" w:color="auto" w:fill="auto"/>
            <w:noWrap/>
            <w:hideMark/>
          </w:tcPr>
          <w:p w14:paraId="752066CF" w14:textId="6B3F7E97" w:rsidR="00F005E0" w:rsidRPr="003D3D1A" w:rsidRDefault="00F005E0" w:rsidP="00D0349B">
            <w:pPr>
              <w:jc w:val="center"/>
              <w:rPr>
                <w:rFonts w:ascii="Arial" w:eastAsia="Times New Roman" w:hAnsi="Arial" w:cs="Arial"/>
                <w:color w:val="000000"/>
                <w:sz w:val="20"/>
                <w:szCs w:val="20"/>
                <w:lang w:val="en-US"/>
              </w:rPr>
            </w:pPr>
            <w:r w:rsidRPr="003D3D1A">
              <w:rPr>
                <w:rFonts w:ascii="Arial" w:eastAsia="Times New Roman" w:hAnsi="Arial" w:cs="Arial"/>
                <w:color w:val="000000"/>
                <w:sz w:val="20"/>
                <w:szCs w:val="20"/>
                <w:lang w:val="en-US"/>
              </w:rPr>
              <w:t>1.31</w:t>
            </w:r>
          </w:p>
        </w:tc>
        <w:tc>
          <w:tcPr>
            <w:tcW w:w="1093" w:type="dxa"/>
            <w:tcBorders>
              <w:top w:val="nil"/>
              <w:left w:val="nil"/>
              <w:bottom w:val="single" w:sz="4" w:space="0" w:color="auto"/>
              <w:right w:val="single" w:sz="4" w:space="0" w:color="auto"/>
            </w:tcBorders>
            <w:shd w:val="clear" w:color="auto" w:fill="auto"/>
            <w:noWrap/>
            <w:hideMark/>
          </w:tcPr>
          <w:p w14:paraId="771513EC" w14:textId="570BA4AD" w:rsidR="00F005E0" w:rsidRPr="003D3D1A" w:rsidRDefault="00F005E0" w:rsidP="00D0349B">
            <w:pPr>
              <w:jc w:val="center"/>
              <w:rPr>
                <w:rFonts w:ascii="Arial" w:eastAsia="Times New Roman" w:hAnsi="Arial" w:cs="Arial"/>
                <w:color w:val="000000"/>
                <w:sz w:val="20"/>
                <w:szCs w:val="20"/>
                <w:lang w:val="en-US"/>
              </w:rPr>
            </w:pPr>
            <w:r w:rsidRPr="003D3D1A">
              <w:rPr>
                <w:rFonts w:ascii="Arial" w:eastAsia="Times New Roman" w:hAnsi="Arial" w:cs="Arial"/>
                <w:color w:val="000000"/>
                <w:sz w:val="20"/>
                <w:szCs w:val="20"/>
                <w:lang w:val="en-US"/>
              </w:rPr>
              <w:t>1.19</w:t>
            </w:r>
          </w:p>
        </w:tc>
      </w:tr>
    </w:tbl>
    <w:p w14:paraId="46064079" w14:textId="77777777" w:rsidR="00A946E7" w:rsidRPr="003D3D1A" w:rsidRDefault="00A946E7" w:rsidP="00D0349B">
      <w:pPr>
        <w:jc w:val="both"/>
        <w:rPr>
          <w:rFonts w:ascii="Arial" w:hAnsi="Arial" w:cs="Arial"/>
        </w:rPr>
      </w:pPr>
    </w:p>
    <w:p w14:paraId="0B953BB2" w14:textId="77777777" w:rsidR="00054F47" w:rsidRPr="003D3D1A" w:rsidRDefault="00054F47" w:rsidP="00D0349B">
      <w:pPr>
        <w:pStyle w:val="Prrafodelista"/>
        <w:ind w:left="360"/>
        <w:jc w:val="both"/>
        <w:rPr>
          <w:rFonts w:ascii="Arial" w:hAnsi="Arial" w:cs="Arial"/>
        </w:rPr>
      </w:pPr>
      <w:bookmarkStart w:id="67" w:name="_Toc121384524"/>
      <w:r w:rsidRPr="003D3D1A">
        <w:rPr>
          <w:rFonts w:ascii="Arial" w:hAnsi="Arial" w:cs="Arial"/>
        </w:rPr>
        <w:t xml:space="preserve">En el escenario 1, cuando el costo de la energía eléctrica es de L. </w:t>
      </w:r>
      <w:r w:rsidRPr="003D3D1A">
        <w:rPr>
          <w:rFonts w:ascii="Arial" w:eastAsia="Times New Roman" w:hAnsi="Arial" w:cs="Arial"/>
        </w:rPr>
        <w:t xml:space="preserve">14,958.72, </w:t>
      </w:r>
      <w:r w:rsidRPr="003D3D1A">
        <w:rPr>
          <w:rFonts w:ascii="Arial" w:eastAsia="Times New Roman" w:hAnsi="Arial" w:cs="Arial"/>
          <w:color w:val="000000"/>
          <w:lang w:eastAsia="es-HN"/>
        </w:rPr>
        <w:t xml:space="preserve">a un precio de L.6.00/kWh, el flujo de caja presenta un Beneficio Costo </w:t>
      </w:r>
      <w:r w:rsidRPr="003D3D1A">
        <w:rPr>
          <w:rFonts w:ascii="Arial" w:hAnsi="Arial" w:cs="Arial"/>
        </w:rPr>
        <w:t xml:space="preserve">de L. 1.37, lo que significa que, por cada lempira invertido, se ganará L. 0.37. De igual manera sucede con el resultado del estado financiero, muestra un </w:t>
      </w:r>
      <w:r w:rsidRPr="003D3D1A">
        <w:rPr>
          <w:rFonts w:ascii="Arial" w:eastAsia="Times New Roman" w:hAnsi="Arial" w:cs="Arial"/>
          <w:color w:val="000000"/>
          <w:lang w:eastAsia="es-HN"/>
        </w:rPr>
        <w:t>Beneficio Costo</w:t>
      </w:r>
      <w:r w:rsidRPr="003D3D1A">
        <w:rPr>
          <w:rFonts w:ascii="Arial" w:hAnsi="Arial" w:cs="Arial"/>
        </w:rPr>
        <w:t xml:space="preserve"> de L. 1.25, por cada lempira que invierta tendrá en términos monetarios L. 0.25.</w:t>
      </w:r>
    </w:p>
    <w:p w14:paraId="771FE4CB" w14:textId="77777777" w:rsidR="00054F47" w:rsidRPr="003D3D1A" w:rsidRDefault="00054F47" w:rsidP="00D0349B">
      <w:pPr>
        <w:pStyle w:val="Prrafodelista"/>
        <w:ind w:left="360"/>
        <w:jc w:val="both"/>
        <w:rPr>
          <w:rFonts w:ascii="Arial" w:hAnsi="Arial" w:cs="Arial"/>
        </w:rPr>
      </w:pPr>
    </w:p>
    <w:p w14:paraId="1D992461" w14:textId="77777777" w:rsidR="00054F47" w:rsidRPr="003D3D1A" w:rsidRDefault="00054F47" w:rsidP="00D0349B">
      <w:pPr>
        <w:pStyle w:val="Prrafodelista"/>
        <w:ind w:left="360"/>
        <w:jc w:val="both"/>
        <w:rPr>
          <w:rFonts w:ascii="Arial" w:eastAsia="Times New Roman" w:hAnsi="Arial" w:cs="Arial"/>
          <w:color w:val="000000"/>
          <w:lang w:eastAsia="es-HN"/>
        </w:rPr>
      </w:pPr>
      <w:r w:rsidRPr="003D3D1A">
        <w:rPr>
          <w:rFonts w:ascii="Arial" w:hAnsi="Arial" w:cs="Arial"/>
        </w:rPr>
        <w:lastRenderedPageBreak/>
        <w:t xml:space="preserve">En los escenarios 2, cuando el costo es de L. </w:t>
      </w:r>
      <w:r w:rsidRPr="003D3D1A">
        <w:rPr>
          <w:rFonts w:ascii="Arial" w:eastAsia="Times New Roman" w:hAnsi="Arial" w:cs="Arial"/>
        </w:rPr>
        <w:t>27,424.32</w:t>
      </w:r>
      <w:r w:rsidRPr="003D3D1A">
        <w:rPr>
          <w:rFonts w:ascii="Arial" w:eastAsia="Times New Roman" w:hAnsi="Arial" w:cs="Arial"/>
          <w:color w:val="000000"/>
        </w:rPr>
        <w:t xml:space="preserve"> </w:t>
      </w:r>
      <w:r w:rsidRPr="003D3D1A">
        <w:rPr>
          <w:rFonts w:ascii="Arial" w:eastAsia="Times New Roman" w:hAnsi="Arial" w:cs="Arial"/>
          <w:color w:val="000000"/>
          <w:lang w:eastAsia="es-HN"/>
        </w:rPr>
        <w:t>y el precio de L.11.00/kWh, el flujo de caja presenta un Beneficio Costo de L. 1.36, lo cual nos indica que por cada lempira invertido se gana L. 0.36, el estado financiero un Beneficio Costo de L. 1.25, por lo que por cada lempira que se invierta se ganará L. 0.25.</w:t>
      </w:r>
    </w:p>
    <w:p w14:paraId="17154E9E" w14:textId="77777777" w:rsidR="00054F47" w:rsidRPr="003D3D1A" w:rsidRDefault="00054F47" w:rsidP="00D0349B">
      <w:pPr>
        <w:pStyle w:val="Prrafodelista"/>
        <w:ind w:left="360"/>
        <w:jc w:val="both"/>
        <w:rPr>
          <w:rFonts w:ascii="Arial" w:eastAsia="Times New Roman" w:hAnsi="Arial" w:cs="Arial"/>
          <w:color w:val="000000"/>
          <w:lang w:eastAsia="es-HN"/>
        </w:rPr>
      </w:pPr>
    </w:p>
    <w:p w14:paraId="2775D1C6" w14:textId="1CB23C15" w:rsidR="00054F47" w:rsidRPr="003D3D1A" w:rsidRDefault="00054F47" w:rsidP="00D0349B">
      <w:pPr>
        <w:pStyle w:val="Prrafodelista"/>
        <w:ind w:left="360"/>
        <w:jc w:val="both"/>
        <w:rPr>
          <w:rFonts w:ascii="Arial" w:eastAsia="Times New Roman" w:hAnsi="Arial" w:cs="Arial"/>
          <w:color w:val="000000"/>
          <w:lang w:eastAsia="es-HN"/>
        </w:rPr>
      </w:pPr>
      <w:r w:rsidRPr="003D3D1A">
        <w:rPr>
          <w:rFonts w:ascii="Arial" w:eastAsia="Times New Roman" w:hAnsi="Arial" w:cs="Arial"/>
          <w:color w:val="000000"/>
          <w:lang w:eastAsia="es-HN"/>
        </w:rPr>
        <w:t xml:space="preserve">En el Escenario 3, </w:t>
      </w:r>
      <w:r w:rsidRPr="003D3D1A">
        <w:rPr>
          <w:rFonts w:ascii="Arial" w:hAnsi="Arial" w:cs="Arial"/>
        </w:rPr>
        <w:t>cuando el costo es de L.</w:t>
      </w:r>
      <w:r w:rsidRPr="003D3D1A">
        <w:rPr>
          <w:rFonts w:ascii="Arial" w:eastAsia="Times New Roman" w:hAnsi="Arial" w:cs="Arial"/>
          <w:color w:val="000000"/>
          <w:lang w:eastAsia="es-HN"/>
        </w:rPr>
        <w:t xml:space="preserve"> </w:t>
      </w:r>
      <w:r w:rsidRPr="003D3D1A">
        <w:rPr>
          <w:rFonts w:ascii="Arial" w:eastAsia="Times New Roman" w:hAnsi="Arial" w:cs="Arial"/>
        </w:rPr>
        <w:t xml:space="preserve">   44,875.16, </w:t>
      </w:r>
      <w:r w:rsidRPr="003D3D1A">
        <w:rPr>
          <w:rFonts w:ascii="Arial" w:eastAsia="Times New Roman" w:hAnsi="Arial" w:cs="Arial"/>
          <w:color w:val="000000"/>
          <w:lang w:eastAsia="es-HN"/>
        </w:rPr>
        <w:t>a un precio de L.18.00/kWh, el flujo de caja presenta un Beneficio Costo de L. 1.23 lo que dará por resultado por cada lempira invertido se gana L. 0.23, y el estado financiero un Beneficio Costo de L. 1.19 lo cual nos dice que por cada lempira que se invierta se ganará L. 0.19.</w:t>
      </w:r>
    </w:p>
    <w:p w14:paraId="7CB7A94C" w14:textId="2CE6C73D" w:rsidR="00054F47" w:rsidRPr="003D3D1A" w:rsidRDefault="00054F47" w:rsidP="00D0349B">
      <w:pPr>
        <w:pStyle w:val="Prrafodelista"/>
        <w:ind w:left="360"/>
        <w:jc w:val="both"/>
        <w:rPr>
          <w:rFonts w:ascii="Arial" w:eastAsia="Times New Roman" w:hAnsi="Arial" w:cs="Arial"/>
          <w:color w:val="000000"/>
          <w:lang w:eastAsia="es-HN"/>
        </w:rPr>
      </w:pPr>
    </w:p>
    <w:p w14:paraId="7E910679" w14:textId="77777777" w:rsidR="00054F47" w:rsidRPr="003D3D1A" w:rsidRDefault="00054F47" w:rsidP="00D0349B">
      <w:pPr>
        <w:pStyle w:val="Prrafodelista"/>
        <w:ind w:left="360"/>
        <w:jc w:val="both"/>
        <w:rPr>
          <w:rFonts w:ascii="Arial" w:eastAsia="Times New Roman" w:hAnsi="Arial" w:cs="Arial"/>
          <w:color w:val="000000"/>
          <w:lang w:eastAsia="es-HN"/>
        </w:rPr>
      </w:pPr>
    </w:p>
    <w:p w14:paraId="1F6A526C" w14:textId="77777777" w:rsidR="004B1641" w:rsidRPr="003D3D1A" w:rsidRDefault="004B1641">
      <w:pPr>
        <w:pStyle w:val="Ttulo1"/>
        <w:numPr>
          <w:ilvl w:val="0"/>
          <w:numId w:val="8"/>
        </w:numPr>
        <w:ind w:left="567" w:hanging="567"/>
        <w:jc w:val="both"/>
        <w:rPr>
          <w:rFonts w:ascii="Arial" w:hAnsi="Arial" w:cs="Arial"/>
          <w:b w:val="0"/>
          <w:sz w:val="24"/>
          <w:szCs w:val="24"/>
        </w:rPr>
      </w:pPr>
      <w:bookmarkStart w:id="68" w:name="_Toc122167770"/>
      <w:bookmarkStart w:id="69" w:name="_Toc126070304"/>
      <w:r w:rsidRPr="003D3D1A">
        <w:rPr>
          <w:rFonts w:ascii="Arial" w:hAnsi="Arial" w:cs="Arial"/>
          <w:sz w:val="24"/>
          <w:szCs w:val="24"/>
        </w:rPr>
        <w:t>Análisis comparativos</w:t>
      </w:r>
      <w:bookmarkEnd w:id="67"/>
      <w:bookmarkEnd w:id="68"/>
      <w:bookmarkEnd w:id="69"/>
    </w:p>
    <w:p w14:paraId="38C7A1CD" w14:textId="77777777" w:rsidR="00FB5BB2" w:rsidRPr="003D3D1A" w:rsidRDefault="00FB5BB2" w:rsidP="00D0349B">
      <w:pPr>
        <w:jc w:val="both"/>
        <w:rPr>
          <w:rFonts w:ascii="Arial" w:hAnsi="Arial" w:cs="Arial"/>
        </w:rPr>
      </w:pPr>
    </w:p>
    <w:p w14:paraId="4C5ED8AA" w14:textId="2A9ED5BF" w:rsidR="004D3C59" w:rsidRDefault="004B1641" w:rsidP="00D0349B">
      <w:pPr>
        <w:jc w:val="both"/>
        <w:rPr>
          <w:rFonts w:ascii="Arial" w:hAnsi="Arial" w:cs="Arial"/>
        </w:rPr>
      </w:pPr>
      <w:r w:rsidRPr="003D3D1A">
        <w:rPr>
          <w:rFonts w:ascii="Arial" w:hAnsi="Arial" w:cs="Arial"/>
        </w:rPr>
        <w:t>Análisis comparativo del escenario de desarrollar el proyecto sin equipo con fuente eléctrica vs. con equipo con fuente eléctrica</w:t>
      </w:r>
      <w:r w:rsidR="00BF3114" w:rsidRPr="003D3D1A">
        <w:rPr>
          <w:rFonts w:ascii="Arial" w:hAnsi="Arial" w:cs="Arial"/>
        </w:rPr>
        <w:t>,</w:t>
      </w:r>
      <w:r w:rsidRPr="003D3D1A">
        <w:rPr>
          <w:rFonts w:ascii="Arial" w:hAnsi="Arial" w:cs="Arial"/>
        </w:rPr>
        <w:t xml:space="preserve"> ejemplo del aumento de la producción del escenario de no riego y con riego. Ver en el cuadro </w:t>
      </w:r>
      <w:r w:rsidR="00F212A7">
        <w:rPr>
          <w:rFonts w:ascii="Arial" w:hAnsi="Arial" w:cs="Arial"/>
        </w:rPr>
        <w:t>2</w:t>
      </w:r>
      <w:r w:rsidRPr="003D3D1A">
        <w:rPr>
          <w:rFonts w:ascii="Arial" w:hAnsi="Arial" w:cs="Arial"/>
        </w:rPr>
        <w:t>.</w:t>
      </w:r>
    </w:p>
    <w:p w14:paraId="771BA85A" w14:textId="77777777" w:rsidR="00F212A7" w:rsidRPr="003D3D1A" w:rsidRDefault="00F212A7" w:rsidP="00D0349B">
      <w:pPr>
        <w:jc w:val="both"/>
        <w:rPr>
          <w:rFonts w:ascii="Arial" w:hAnsi="Arial" w:cs="Arial"/>
        </w:rPr>
      </w:pPr>
    </w:p>
    <w:p w14:paraId="47F778A2" w14:textId="19498C8B" w:rsidR="004B1641" w:rsidRPr="003D3D1A" w:rsidRDefault="004B1641" w:rsidP="00D0349B">
      <w:pPr>
        <w:jc w:val="center"/>
        <w:rPr>
          <w:rFonts w:ascii="Arial" w:eastAsia="Times New Roman" w:hAnsi="Arial" w:cs="Arial"/>
          <w:b/>
          <w:bCs/>
          <w:color w:val="000000"/>
          <w:sz w:val="24"/>
          <w:szCs w:val="24"/>
          <w:lang w:eastAsia="es-HN"/>
        </w:rPr>
      </w:pPr>
      <w:r w:rsidRPr="003D3D1A">
        <w:rPr>
          <w:rFonts w:ascii="Arial" w:hAnsi="Arial" w:cs="Arial"/>
          <w:b/>
          <w:bCs/>
        </w:rPr>
        <w:t xml:space="preserve">Cuadro </w:t>
      </w:r>
      <w:r w:rsidRPr="003D3D1A">
        <w:rPr>
          <w:rFonts w:ascii="Arial" w:hAnsi="Arial" w:cs="Arial"/>
          <w:b/>
          <w:bCs/>
        </w:rPr>
        <w:fldChar w:fldCharType="begin"/>
      </w:r>
      <w:r w:rsidRPr="003D3D1A">
        <w:rPr>
          <w:rFonts w:ascii="Arial" w:hAnsi="Arial" w:cs="Arial"/>
          <w:b/>
          <w:bCs/>
        </w:rPr>
        <w:instrText xml:space="preserve"> SEQ Cuadro \* ARABIC </w:instrText>
      </w:r>
      <w:r w:rsidRPr="003D3D1A">
        <w:rPr>
          <w:rFonts w:ascii="Arial" w:hAnsi="Arial" w:cs="Arial"/>
          <w:b/>
          <w:bCs/>
        </w:rPr>
        <w:fldChar w:fldCharType="separate"/>
      </w:r>
      <w:r w:rsidR="004B49B3">
        <w:rPr>
          <w:rFonts w:ascii="Arial" w:hAnsi="Arial" w:cs="Arial"/>
          <w:b/>
          <w:bCs/>
          <w:noProof/>
        </w:rPr>
        <w:t>2</w:t>
      </w:r>
      <w:r w:rsidRPr="003D3D1A">
        <w:rPr>
          <w:rFonts w:ascii="Arial" w:hAnsi="Arial" w:cs="Arial"/>
          <w:b/>
          <w:bCs/>
        </w:rPr>
        <w:fldChar w:fldCharType="end"/>
      </w:r>
      <w:r w:rsidRPr="003D3D1A">
        <w:rPr>
          <w:rFonts w:ascii="Arial" w:eastAsia="Times New Roman" w:hAnsi="Arial" w:cs="Arial"/>
          <w:b/>
          <w:bCs/>
          <w:color w:val="000000"/>
          <w:sz w:val="24"/>
          <w:szCs w:val="24"/>
          <w:lang w:eastAsia="es-HN"/>
        </w:rPr>
        <w:t xml:space="preserve"> Comparativos de la producción de miel</w:t>
      </w:r>
    </w:p>
    <w:tbl>
      <w:tblPr>
        <w:tblW w:w="9509" w:type="dxa"/>
        <w:tblCellMar>
          <w:left w:w="70" w:type="dxa"/>
          <w:right w:w="70" w:type="dxa"/>
        </w:tblCellMar>
        <w:tblLook w:val="04A0" w:firstRow="1" w:lastRow="0" w:firstColumn="1" w:lastColumn="0" w:noHBand="0" w:noVBand="1"/>
      </w:tblPr>
      <w:tblGrid>
        <w:gridCol w:w="1656"/>
        <w:gridCol w:w="3852"/>
        <w:gridCol w:w="4001"/>
      </w:tblGrid>
      <w:tr w:rsidR="004B1641" w:rsidRPr="003D3D1A" w14:paraId="208359EF" w14:textId="77777777" w:rsidTr="00FB5BB2">
        <w:trPr>
          <w:trHeight w:val="263"/>
          <w:tblHeader/>
        </w:trPr>
        <w:tc>
          <w:tcPr>
            <w:tcW w:w="165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BDBB6E4" w14:textId="77777777" w:rsidR="004B1641" w:rsidRPr="003D3D1A" w:rsidRDefault="004B1641" w:rsidP="00D0349B">
            <w:pPr>
              <w:jc w:val="center"/>
              <w:rPr>
                <w:rFonts w:ascii="Arial" w:eastAsia="Times New Roman" w:hAnsi="Arial" w:cs="Arial"/>
                <w:b/>
                <w:bCs/>
                <w:color w:val="000000"/>
                <w:sz w:val="20"/>
                <w:szCs w:val="20"/>
                <w:lang w:eastAsia="es-HN"/>
              </w:rPr>
            </w:pPr>
            <w:r w:rsidRPr="003D3D1A">
              <w:rPr>
                <w:rFonts w:ascii="Arial" w:eastAsia="Times New Roman" w:hAnsi="Arial" w:cs="Arial"/>
                <w:b/>
                <w:bCs/>
                <w:color w:val="000000"/>
                <w:sz w:val="20"/>
                <w:szCs w:val="20"/>
                <w:lang w:eastAsia="es-HN"/>
              </w:rPr>
              <w:t>Criterio</w:t>
            </w:r>
          </w:p>
        </w:tc>
        <w:tc>
          <w:tcPr>
            <w:tcW w:w="3852"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37043314" w14:textId="77777777" w:rsidR="004B1641" w:rsidRPr="003D3D1A" w:rsidRDefault="004B1641" w:rsidP="00D0349B">
            <w:pPr>
              <w:jc w:val="center"/>
              <w:rPr>
                <w:rFonts w:ascii="Arial" w:eastAsia="Times New Roman" w:hAnsi="Arial" w:cs="Arial"/>
                <w:b/>
                <w:bCs/>
                <w:color w:val="000000"/>
                <w:sz w:val="20"/>
                <w:szCs w:val="20"/>
                <w:lang w:eastAsia="es-HN"/>
              </w:rPr>
            </w:pPr>
            <w:r w:rsidRPr="003D3D1A">
              <w:rPr>
                <w:rFonts w:ascii="Arial" w:eastAsia="Times New Roman" w:hAnsi="Arial" w:cs="Arial"/>
                <w:b/>
                <w:bCs/>
                <w:color w:val="000000"/>
                <w:sz w:val="20"/>
                <w:szCs w:val="20"/>
                <w:lang w:eastAsia="es-HN"/>
              </w:rPr>
              <w:t>Sin equipo sin por energía eléctrica</w:t>
            </w:r>
          </w:p>
        </w:tc>
        <w:tc>
          <w:tcPr>
            <w:tcW w:w="4001"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37284F9F" w14:textId="77777777" w:rsidR="004B1641" w:rsidRPr="003D3D1A" w:rsidRDefault="004B1641" w:rsidP="00D0349B">
            <w:pPr>
              <w:jc w:val="center"/>
              <w:rPr>
                <w:rFonts w:ascii="Arial" w:eastAsia="Times New Roman" w:hAnsi="Arial" w:cs="Arial"/>
                <w:b/>
                <w:bCs/>
                <w:color w:val="000000"/>
                <w:sz w:val="20"/>
                <w:szCs w:val="20"/>
                <w:lang w:eastAsia="es-HN"/>
              </w:rPr>
            </w:pPr>
            <w:r w:rsidRPr="003D3D1A">
              <w:rPr>
                <w:rFonts w:ascii="Arial" w:eastAsia="Times New Roman" w:hAnsi="Arial" w:cs="Arial"/>
                <w:b/>
                <w:bCs/>
                <w:color w:val="000000"/>
                <w:sz w:val="20"/>
                <w:szCs w:val="20"/>
                <w:lang w:eastAsia="es-HN"/>
              </w:rPr>
              <w:t>Con equipo y con fuente energía eléctrica</w:t>
            </w:r>
          </w:p>
        </w:tc>
      </w:tr>
      <w:tr w:rsidR="004B1641" w:rsidRPr="003D3D1A" w14:paraId="34EFC98A" w14:textId="77777777" w:rsidTr="00B93B32">
        <w:trPr>
          <w:trHeight w:val="631"/>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DF120" w14:textId="77777777" w:rsidR="004B1641" w:rsidRPr="003D3D1A" w:rsidRDefault="004B1641" w:rsidP="00D0349B">
            <w:pPr>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Productividad</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84786" w14:textId="7D8CBAAE" w:rsidR="004B1641" w:rsidRPr="003D3D1A" w:rsidRDefault="004B1641" w:rsidP="00D0349B">
            <w:pPr>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 xml:space="preserve">La producción actual de los grupos es de </w:t>
            </w:r>
            <w:r w:rsidR="00B93B32" w:rsidRPr="003D3D1A">
              <w:rPr>
                <w:rFonts w:ascii="Arial" w:eastAsia="Times New Roman" w:hAnsi="Arial" w:cs="Arial"/>
                <w:color w:val="000000"/>
                <w:sz w:val="20"/>
                <w:szCs w:val="20"/>
                <w:lang w:eastAsia="es-HN"/>
              </w:rPr>
              <w:t>39</w:t>
            </w:r>
            <w:r w:rsidRPr="003D3D1A">
              <w:rPr>
                <w:rFonts w:ascii="Arial" w:eastAsia="Times New Roman" w:hAnsi="Arial" w:cs="Arial"/>
                <w:color w:val="000000"/>
                <w:sz w:val="20"/>
                <w:szCs w:val="20"/>
                <w:lang w:eastAsia="es-HN"/>
              </w:rPr>
              <w:t xml:space="preserve">,000 </w:t>
            </w:r>
            <w:r w:rsidR="00B93B32" w:rsidRPr="003D3D1A">
              <w:rPr>
                <w:rFonts w:ascii="Arial" w:eastAsia="Times New Roman" w:hAnsi="Arial" w:cs="Arial"/>
                <w:color w:val="000000"/>
                <w:sz w:val="20"/>
                <w:szCs w:val="20"/>
                <w:lang w:eastAsia="es-HN"/>
              </w:rPr>
              <w:t>botes de miel</w:t>
            </w:r>
            <w:r w:rsidRPr="003D3D1A">
              <w:rPr>
                <w:rFonts w:ascii="Arial" w:eastAsia="Times New Roman" w:hAnsi="Arial" w:cs="Arial"/>
                <w:color w:val="000000"/>
                <w:sz w:val="20"/>
                <w:szCs w:val="20"/>
                <w:lang w:eastAsia="es-HN"/>
              </w:rPr>
              <w:t xml:space="preserve"> </w:t>
            </w:r>
            <w:r w:rsidR="00B93B32" w:rsidRPr="003D3D1A">
              <w:rPr>
                <w:rFonts w:ascii="Arial" w:eastAsia="Times New Roman" w:hAnsi="Arial" w:cs="Arial"/>
                <w:color w:val="000000"/>
                <w:sz w:val="20"/>
                <w:szCs w:val="20"/>
                <w:lang w:eastAsia="es-HN"/>
              </w:rPr>
              <w:t xml:space="preserve">botes </w:t>
            </w:r>
            <w:r w:rsidRPr="003D3D1A">
              <w:rPr>
                <w:rFonts w:ascii="Arial" w:eastAsia="Times New Roman" w:hAnsi="Arial" w:cs="Arial"/>
                <w:color w:val="000000"/>
                <w:sz w:val="20"/>
                <w:szCs w:val="20"/>
                <w:lang w:eastAsia="es-HN"/>
              </w:rPr>
              <w:t xml:space="preserve">durante </w:t>
            </w:r>
            <w:r w:rsidR="00740653" w:rsidRPr="003D3D1A">
              <w:rPr>
                <w:rFonts w:ascii="Arial" w:eastAsia="Times New Roman" w:hAnsi="Arial" w:cs="Arial"/>
                <w:color w:val="000000"/>
                <w:sz w:val="20"/>
                <w:szCs w:val="20"/>
                <w:lang w:eastAsia="es-HN"/>
              </w:rPr>
              <w:t>un año</w:t>
            </w:r>
            <w:r w:rsidRPr="003D3D1A">
              <w:rPr>
                <w:rFonts w:ascii="Arial" w:eastAsia="Times New Roman" w:hAnsi="Arial" w:cs="Arial"/>
                <w:color w:val="000000"/>
                <w:sz w:val="20"/>
                <w:szCs w:val="20"/>
                <w:lang w:eastAsia="es-HN"/>
              </w:rPr>
              <w:t>.</w:t>
            </w:r>
          </w:p>
        </w:tc>
        <w:tc>
          <w:tcPr>
            <w:tcW w:w="4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C38E8" w14:textId="5DF898E5" w:rsidR="004B1641" w:rsidRPr="003D3D1A" w:rsidRDefault="004B1641" w:rsidP="00D0349B">
            <w:pPr>
              <w:rPr>
                <w:rFonts w:ascii="Arial" w:eastAsia="Times New Roman" w:hAnsi="Arial" w:cs="Arial"/>
                <w:color w:val="000000"/>
                <w:sz w:val="20"/>
                <w:szCs w:val="20"/>
                <w:lang w:eastAsia="es-HN"/>
              </w:rPr>
            </w:pPr>
            <w:r w:rsidRPr="003D3D1A">
              <w:rPr>
                <w:rFonts w:ascii="Arial" w:hAnsi="Arial" w:cs="Arial"/>
                <w:sz w:val="20"/>
                <w:szCs w:val="20"/>
              </w:rPr>
              <w:t xml:space="preserve"> </w:t>
            </w:r>
            <w:r w:rsidRPr="003D3D1A">
              <w:rPr>
                <w:rFonts w:ascii="Arial" w:hAnsi="Arial" w:cs="Arial"/>
                <w:color w:val="000000"/>
                <w:sz w:val="20"/>
                <w:szCs w:val="20"/>
              </w:rPr>
              <w:t>El perfil de ingres</w:t>
            </w:r>
            <w:r w:rsidR="004D3C59" w:rsidRPr="003D3D1A">
              <w:rPr>
                <w:rFonts w:ascii="Arial" w:hAnsi="Arial" w:cs="Arial"/>
                <w:color w:val="000000"/>
                <w:sz w:val="20"/>
                <w:szCs w:val="20"/>
              </w:rPr>
              <w:t xml:space="preserve"> 65,000</w:t>
            </w:r>
            <w:r w:rsidRPr="003D3D1A">
              <w:rPr>
                <w:rFonts w:ascii="Arial" w:hAnsi="Arial" w:cs="Arial"/>
                <w:color w:val="000000"/>
                <w:sz w:val="20"/>
                <w:szCs w:val="20"/>
              </w:rPr>
              <w:t xml:space="preserve"> </w:t>
            </w:r>
            <w:r w:rsidR="004D3C59" w:rsidRPr="003D3D1A">
              <w:rPr>
                <w:rFonts w:ascii="Arial" w:hAnsi="Arial" w:cs="Arial"/>
                <w:color w:val="000000"/>
                <w:sz w:val="20"/>
                <w:szCs w:val="20"/>
              </w:rPr>
              <w:t>botes de miel; 7000 de ml., 18,000 de 500 ml. Y 40,000 de ml. Y 88 barriles de miel.</w:t>
            </w:r>
            <w:r w:rsidRPr="003D3D1A">
              <w:rPr>
                <w:rFonts w:ascii="Arial" w:hAnsi="Arial" w:cs="Arial"/>
                <w:sz w:val="20"/>
                <w:szCs w:val="20"/>
              </w:rPr>
              <w:t xml:space="preserve"> para el primer año y con un incremento del </w:t>
            </w:r>
            <w:r w:rsidR="00B93B32" w:rsidRPr="003D3D1A">
              <w:rPr>
                <w:rFonts w:ascii="Arial" w:hAnsi="Arial" w:cs="Arial"/>
                <w:sz w:val="20"/>
                <w:szCs w:val="20"/>
              </w:rPr>
              <w:t xml:space="preserve">2 </w:t>
            </w:r>
            <w:r w:rsidRPr="003D3D1A">
              <w:rPr>
                <w:rFonts w:ascii="Arial" w:hAnsi="Arial" w:cs="Arial"/>
                <w:sz w:val="20"/>
                <w:szCs w:val="20"/>
              </w:rPr>
              <w:t xml:space="preserve">% para los siguientes años. Existiendo una diferencia de </w:t>
            </w:r>
            <w:r w:rsidR="00B93B32" w:rsidRPr="003D3D1A">
              <w:rPr>
                <w:rFonts w:ascii="Arial" w:hAnsi="Arial" w:cs="Arial"/>
                <w:sz w:val="20"/>
                <w:szCs w:val="20"/>
              </w:rPr>
              <w:t>26,000</w:t>
            </w:r>
            <w:r w:rsidRPr="003D3D1A">
              <w:rPr>
                <w:rFonts w:ascii="Arial" w:hAnsi="Arial" w:cs="Arial"/>
                <w:sz w:val="20"/>
                <w:szCs w:val="20"/>
              </w:rPr>
              <w:t xml:space="preserve">, lo cual representa el </w:t>
            </w:r>
            <w:r w:rsidR="00B93B32" w:rsidRPr="003D3D1A">
              <w:rPr>
                <w:rFonts w:ascii="Arial" w:hAnsi="Arial" w:cs="Arial"/>
                <w:sz w:val="20"/>
                <w:szCs w:val="20"/>
              </w:rPr>
              <w:t>4</w:t>
            </w:r>
            <w:r w:rsidRPr="003D3D1A">
              <w:rPr>
                <w:rFonts w:ascii="Arial" w:hAnsi="Arial" w:cs="Arial"/>
                <w:sz w:val="20"/>
                <w:szCs w:val="20"/>
              </w:rPr>
              <w:t>0%.</w:t>
            </w:r>
          </w:p>
        </w:tc>
      </w:tr>
      <w:tr w:rsidR="004B1641" w:rsidRPr="003D3D1A" w14:paraId="37D3E645" w14:textId="77777777" w:rsidTr="00B93B32">
        <w:trPr>
          <w:trHeight w:val="842"/>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381E1" w14:textId="2DFFD260" w:rsidR="004B1641" w:rsidRPr="003D3D1A" w:rsidRDefault="004B1641" w:rsidP="00D0349B">
            <w:pPr>
              <w:jc w:val="both"/>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Servicios de asistencia técnica en la producción de miel</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A9144" w14:textId="6FD7AC71" w:rsidR="004B1641" w:rsidRPr="003D3D1A" w:rsidRDefault="004B1641" w:rsidP="00D0349B">
            <w:pPr>
              <w:jc w:val="both"/>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La mayoría donde se encuentra</w:t>
            </w:r>
            <w:r w:rsidR="00740653" w:rsidRPr="003D3D1A">
              <w:rPr>
                <w:rFonts w:ascii="Arial" w:eastAsia="Times New Roman" w:hAnsi="Arial" w:cs="Arial"/>
                <w:color w:val="000000"/>
                <w:sz w:val="20"/>
                <w:szCs w:val="20"/>
                <w:lang w:eastAsia="es-HN"/>
              </w:rPr>
              <w:t>n</w:t>
            </w:r>
            <w:r w:rsidRPr="003D3D1A">
              <w:rPr>
                <w:rFonts w:ascii="Arial" w:eastAsia="Times New Roman" w:hAnsi="Arial" w:cs="Arial"/>
                <w:color w:val="000000"/>
                <w:sz w:val="20"/>
                <w:szCs w:val="20"/>
                <w:lang w:eastAsia="es-HN"/>
              </w:rPr>
              <w:t xml:space="preserve"> estas emprendedoras, cuentan con la debida experiencia en la producción de la </w:t>
            </w:r>
            <w:r w:rsidR="00B93B32" w:rsidRPr="003D3D1A">
              <w:rPr>
                <w:rFonts w:ascii="Arial" w:eastAsia="Times New Roman" w:hAnsi="Arial" w:cs="Arial"/>
                <w:color w:val="000000"/>
                <w:sz w:val="20"/>
                <w:szCs w:val="20"/>
                <w:lang w:eastAsia="es-HN"/>
              </w:rPr>
              <w:t>miel</w:t>
            </w:r>
            <w:r w:rsidRPr="003D3D1A">
              <w:rPr>
                <w:rFonts w:ascii="Arial" w:eastAsia="Times New Roman" w:hAnsi="Arial" w:cs="Arial"/>
                <w:color w:val="000000"/>
                <w:sz w:val="20"/>
                <w:szCs w:val="20"/>
                <w:lang w:eastAsia="es-HN"/>
              </w:rPr>
              <w:t>, han recibido capacita</w:t>
            </w:r>
            <w:r w:rsidR="00740653" w:rsidRPr="003D3D1A">
              <w:rPr>
                <w:rFonts w:ascii="Arial" w:eastAsia="Times New Roman" w:hAnsi="Arial" w:cs="Arial"/>
                <w:color w:val="000000"/>
                <w:sz w:val="20"/>
                <w:szCs w:val="20"/>
                <w:lang w:eastAsia="es-HN"/>
              </w:rPr>
              <w:t>ciones</w:t>
            </w:r>
            <w:r w:rsidRPr="003D3D1A">
              <w:rPr>
                <w:rFonts w:ascii="Arial" w:eastAsia="Times New Roman" w:hAnsi="Arial" w:cs="Arial"/>
                <w:color w:val="000000"/>
                <w:sz w:val="20"/>
                <w:szCs w:val="20"/>
                <w:lang w:eastAsia="es-HN"/>
              </w:rPr>
              <w:t xml:space="preserve"> por varias instituciones privadas </w:t>
            </w:r>
            <w:r w:rsidR="00C87A27" w:rsidRPr="003D3D1A">
              <w:rPr>
                <w:rFonts w:ascii="Arial" w:eastAsia="Times New Roman" w:hAnsi="Arial" w:cs="Arial"/>
                <w:color w:val="000000"/>
                <w:sz w:val="20"/>
                <w:szCs w:val="20"/>
                <w:lang w:eastAsia="es-HN"/>
              </w:rPr>
              <w:t>y</w:t>
            </w:r>
            <w:r w:rsidRPr="003D3D1A">
              <w:rPr>
                <w:rFonts w:ascii="Arial" w:eastAsia="Times New Roman" w:hAnsi="Arial" w:cs="Arial"/>
                <w:color w:val="000000"/>
                <w:sz w:val="20"/>
                <w:szCs w:val="20"/>
                <w:lang w:eastAsia="es-HN"/>
              </w:rPr>
              <w:t xml:space="preserve"> del estado.</w:t>
            </w:r>
            <w:r w:rsidR="00C87A27" w:rsidRPr="003D3D1A">
              <w:rPr>
                <w:rFonts w:ascii="Arial" w:eastAsia="Times New Roman" w:hAnsi="Arial" w:cs="Arial"/>
                <w:color w:val="000000"/>
                <w:sz w:val="20"/>
                <w:szCs w:val="20"/>
                <w:lang w:eastAsia="es-HN"/>
              </w:rPr>
              <w:t xml:space="preserve"> P</w:t>
            </w:r>
            <w:r w:rsidRPr="003D3D1A">
              <w:rPr>
                <w:rFonts w:ascii="Arial" w:eastAsia="Times New Roman" w:hAnsi="Arial" w:cs="Arial"/>
                <w:color w:val="000000"/>
                <w:sz w:val="20"/>
                <w:szCs w:val="20"/>
                <w:lang w:eastAsia="es-HN"/>
              </w:rPr>
              <w:t xml:space="preserve">or la falta de presupuesto no han mejorado </w:t>
            </w:r>
            <w:r w:rsidR="00B93B32" w:rsidRPr="003D3D1A">
              <w:rPr>
                <w:rFonts w:ascii="Arial" w:eastAsia="Times New Roman" w:hAnsi="Arial" w:cs="Arial"/>
                <w:color w:val="000000"/>
                <w:sz w:val="20"/>
                <w:szCs w:val="20"/>
                <w:lang w:eastAsia="es-HN"/>
              </w:rPr>
              <w:t>este rubro</w:t>
            </w:r>
            <w:r w:rsidRPr="003D3D1A">
              <w:rPr>
                <w:rFonts w:ascii="Arial" w:eastAsia="Times New Roman" w:hAnsi="Arial" w:cs="Arial"/>
                <w:color w:val="000000"/>
                <w:sz w:val="20"/>
                <w:szCs w:val="20"/>
                <w:lang w:eastAsia="es-HN"/>
              </w:rPr>
              <w:t xml:space="preserve">, y siguen produciendo de manera tradicional.  </w:t>
            </w: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3D9B5" w14:textId="1201F318" w:rsidR="004B1641" w:rsidRPr="003D3D1A" w:rsidRDefault="004B1641" w:rsidP="00D0349B">
            <w:pPr>
              <w:jc w:val="both"/>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Con el uso de energía eléctrica y apoyo completo, estos grupos organizados en microempresas, podrán mejor su rendimiento de su trabajo, y obtener mejores ingreso</w:t>
            </w:r>
            <w:r w:rsidR="00C87A27" w:rsidRPr="003D3D1A">
              <w:rPr>
                <w:rFonts w:ascii="Arial" w:eastAsia="Times New Roman" w:hAnsi="Arial" w:cs="Arial"/>
                <w:color w:val="000000"/>
                <w:sz w:val="20"/>
                <w:szCs w:val="20"/>
                <w:lang w:eastAsia="es-HN"/>
              </w:rPr>
              <w:t>s.</w:t>
            </w:r>
            <w:r w:rsidRPr="003D3D1A">
              <w:rPr>
                <w:rFonts w:ascii="Arial" w:eastAsia="Times New Roman" w:hAnsi="Arial" w:cs="Arial"/>
                <w:color w:val="000000"/>
                <w:sz w:val="20"/>
                <w:szCs w:val="20"/>
                <w:lang w:eastAsia="es-HN"/>
              </w:rPr>
              <w:t xml:space="preserve"> </w:t>
            </w:r>
          </w:p>
        </w:tc>
      </w:tr>
      <w:tr w:rsidR="004B1641" w:rsidRPr="003D3D1A" w14:paraId="4769BF55" w14:textId="77777777" w:rsidTr="004A25BB">
        <w:trPr>
          <w:trHeight w:val="957"/>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5C619" w14:textId="051FE913" w:rsidR="004B1641" w:rsidRPr="003D3D1A" w:rsidRDefault="004B1641" w:rsidP="00D0349B">
            <w:pPr>
              <w:jc w:val="both"/>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Costo de producción en la miel</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86E88" w14:textId="2F0557B9" w:rsidR="004B1641" w:rsidRPr="003D3D1A" w:rsidRDefault="004B1641" w:rsidP="00D0349B">
            <w:pPr>
              <w:jc w:val="both"/>
              <w:rPr>
                <w:rFonts w:ascii="Arial" w:eastAsia="Times New Roman" w:hAnsi="Arial" w:cs="Arial"/>
                <w:color w:val="000000"/>
                <w:sz w:val="20"/>
                <w:szCs w:val="20"/>
                <w:lang w:eastAsia="es-HN"/>
              </w:rPr>
            </w:pPr>
            <w:r w:rsidRPr="003D3D1A">
              <w:rPr>
                <w:rFonts w:ascii="Arial" w:eastAsia="Times New Roman" w:hAnsi="Arial" w:cs="Arial"/>
                <w:color w:val="000000"/>
                <w:sz w:val="18"/>
                <w:szCs w:val="18"/>
                <w:lang w:eastAsia="es-HN"/>
              </w:rPr>
              <w:t xml:space="preserve">El costo de producción es de L. </w:t>
            </w:r>
            <w:r w:rsidR="004A25BB" w:rsidRPr="003D3D1A">
              <w:rPr>
                <w:rFonts w:ascii="Arial" w:eastAsia="Times New Roman" w:hAnsi="Arial" w:cs="Arial"/>
                <w:color w:val="000000"/>
                <w:sz w:val="18"/>
                <w:szCs w:val="18"/>
                <w:lang w:eastAsia="es-HN"/>
              </w:rPr>
              <w:t>2</w:t>
            </w:r>
            <w:r w:rsidR="004A25BB" w:rsidRPr="003D3D1A">
              <w:rPr>
                <w:rFonts w:ascii="Arial" w:hAnsi="Arial" w:cs="Arial"/>
                <w:color w:val="000000"/>
                <w:sz w:val="18"/>
                <w:szCs w:val="18"/>
              </w:rPr>
              <w:t>2.64, por unidad producida</w:t>
            </w:r>
            <w:r w:rsidR="007E36FE" w:rsidRPr="003D3D1A">
              <w:rPr>
                <w:rFonts w:ascii="Arial" w:hAnsi="Arial" w:cs="Arial"/>
                <w:color w:val="000000"/>
                <w:sz w:val="18"/>
                <w:szCs w:val="18"/>
              </w:rPr>
              <w:t>.</w:t>
            </w:r>
            <w:r w:rsidRPr="003D3D1A">
              <w:rPr>
                <w:rFonts w:ascii="Arial" w:eastAsia="Times New Roman" w:hAnsi="Arial" w:cs="Arial"/>
                <w:color w:val="000000"/>
                <w:sz w:val="20"/>
                <w:szCs w:val="20"/>
                <w:lang w:eastAsia="es-HN"/>
              </w:rPr>
              <w:t xml:space="preserve"> </w:t>
            </w:r>
          </w:p>
        </w:tc>
        <w:tc>
          <w:tcPr>
            <w:tcW w:w="4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21B9B" w14:textId="44C26E5C" w:rsidR="004B1641" w:rsidRPr="003D3D1A" w:rsidRDefault="004B1641" w:rsidP="00D0349B">
            <w:pPr>
              <w:jc w:val="both"/>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El costo de producción promedio estimado es de L</w:t>
            </w:r>
            <w:r w:rsidR="004A25BB" w:rsidRPr="003D3D1A">
              <w:rPr>
                <w:rFonts w:ascii="Arial" w:eastAsia="Times New Roman" w:hAnsi="Arial" w:cs="Arial"/>
                <w:color w:val="000000"/>
                <w:sz w:val="20"/>
                <w:szCs w:val="20"/>
                <w:lang w:eastAsia="es-HN"/>
              </w:rPr>
              <w:t xml:space="preserve"> 22.09</w:t>
            </w:r>
            <w:r w:rsidRPr="003D3D1A">
              <w:rPr>
                <w:rFonts w:ascii="Arial" w:hAnsi="Arial" w:cs="Arial"/>
                <w:color w:val="000000"/>
                <w:sz w:val="20"/>
                <w:szCs w:val="20"/>
              </w:rPr>
              <w:t xml:space="preserve"> </w:t>
            </w:r>
            <w:r w:rsidRPr="003D3D1A">
              <w:rPr>
                <w:rFonts w:ascii="Arial" w:hAnsi="Arial" w:cs="Arial"/>
                <w:sz w:val="20"/>
                <w:szCs w:val="20"/>
              </w:rPr>
              <w:t>/</w:t>
            </w:r>
            <w:r w:rsidR="004A25BB" w:rsidRPr="003D3D1A">
              <w:rPr>
                <w:rFonts w:ascii="Arial" w:hAnsi="Arial" w:cs="Arial"/>
                <w:sz w:val="20"/>
                <w:szCs w:val="20"/>
              </w:rPr>
              <w:t>unidad de miel</w:t>
            </w:r>
            <w:r w:rsidRPr="003D3D1A">
              <w:rPr>
                <w:rFonts w:ascii="Arial" w:hAnsi="Arial" w:cs="Arial"/>
                <w:sz w:val="20"/>
                <w:szCs w:val="20"/>
              </w:rPr>
              <w:t>.</w:t>
            </w:r>
            <w:r w:rsidRPr="003D3D1A">
              <w:rPr>
                <w:rFonts w:ascii="Arial" w:hAnsi="Arial" w:cs="Arial"/>
                <w:color w:val="000000"/>
                <w:sz w:val="20"/>
                <w:szCs w:val="20"/>
              </w:rPr>
              <w:t xml:space="preserve"> Con una diferencia de L. </w:t>
            </w:r>
            <w:r w:rsidR="004A25BB" w:rsidRPr="003D3D1A">
              <w:rPr>
                <w:rFonts w:ascii="Arial" w:hAnsi="Arial" w:cs="Arial"/>
                <w:color w:val="000000"/>
                <w:sz w:val="20"/>
                <w:szCs w:val="20"/>
              </w:rPr>
              <w:t>0.55</w:t>
            </w:r>
            <w:r w:rsidRPr="003D3D1A">
              <w:rPr>
                <w:rFonts w:ascii="Arial" w:hAnsi="Arial" w:cs="Arial"/>
                <w:color w:val="000000"/>
                <w:sz w:val="20"/>
                <w:szCs w:val="20"/>
              </w:rPr>
              <w:t>, lo cual representa el 2</w:t>
            </w:r>
            <w:r w:rsidR="004A25BB" w:rsidRPr="003D3D1A">
              <w:rPr>
                <w:rFonts w:ascii="Arial" w:hAnsi="Arial" w:cs="Arial"/>
                <w:color w:val="000000"/>
                <w:sz w:val="20"/>
                <w:szCs w:val="20"/>
              </w:rPr>
              <w:t xml:space="preserve"> </w:t>
            </w:r>
            <w:r w:rsidRPr="003D3D1A">
              <w:rPr>
                <w:rFonts w:ascii="Arial" w:hAnsi="Arial" w:cs="Arial"/>
                <w:color w:val="000000"/>
                <w:sz w:val="20"/>
                <w:szCs w:val="20"/>
              </w:rPr>
              <w:t>%</w:t>
            </w:r>
            <w:r w:rsidR="00C87A27" w:rsidRPr="003D3D1A">
              <w:rPr>
                <w:rFonts w:ascii="Arial" w:hAnsi="Arial" w:cs="Arial"/>
                <w:color w:val="000000"/>
                <w:sz w:val="20"/>
                <w:szCs w:val="20"/>
              </w:rPr>
              <w:t>.</w:t>
            </w:r>
          </w:p>
        </w:tc>
      </w:tr>
      <w:tr w:rsidR="004B1641" w:rsidRPr="003D3D1A" w14:paraId="2F98E858" w14:textId="77777777" w:rsidTr="007E36FE">
        <w:trPr>
          <w:trHeight w:val="842"/>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DF84B" w14:textId="77777777" w:rsidR="004B1641" w:rsidRPr="003D3D1A" w:rsidRDefault="004B1641" w:rsidP="00D0349B">
            <w:pPr>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Cambio climático</w:t>
            </w:r>
          </w:p>
        </w:tc>
        <w:tc>
          <w:tcPr>
            <w:tcW w:w="3852" w:type="dxa"/>
            <w:tcBorders>
              <w:top w:val="single" w:sz="4" w:space="0" w:color="auto"/>
              <w:left w:val="nil"/>
              <w:bottom w:val="single" w:sz="4" w:space="0" w:color="auto"/>
              <w:right w:val="single" w:sz="4" w:space="0" w:color="auto"/>
            </w:tcBorders>
            <w:shd w:val="clear" w:color="auto" w:fill="auto"/>
            <w:vAlign w:val="center"/>
            <w:hideMark/>
          </w:tcPr>
          <w:p w14:paraId="29016E02" w14:textId="4A40ABBC" w:rsidR="007E36FE" w:rsidRPr="003D3D1A" w:rsidRDefault="004B1641" w:rsidP="00D0349B">
            <w:pPr>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 xml:space="preserve">No afecta </w:t>
            </w:r>
            <w:r w:rsidR="00C87A27" w:rsidRPr="003D3D1A">
              <w:rPr>
                <w:rFonts w:ascii="Arial" w:eastAsia="Times New Roman" w:hAnsi="Arial" w:cs="Arial"/>
                <w:color w:val="000000"/>
                <w:sz w:val="20"/>
                <w:szCs w:val="20"/>
                <w:lang w:eastAsia="es-HN"/>
              </w:rPr>
              <w:t>ya que son</w:t>
            </w:r>
            <w:r w:rsidRPr="003D3D1A">
              <w:rPr>
                <w:rFonts w:ascii="Arial" w:eastAsia="Times New Roman" w:hAnsi="Arial" w:cs="Arial"/>
                <w:color w:val="000000"/>
                <w:sz w:val="20"/>
                <w:szCs w:val="20"/>
                <w:lang w:eastAsia="es-HN"/>
              </w:rPr>
              <w:t xml:space="preserve"> empresas q</w:t>
            </w:r>
            <w:r w:rsidR="007E36FE" w:rsidRPr="003D3D1A">
              <w:rPr>
                <w:rFonts w:ascii="Arial" w:eastAsia="Times New Roman" w:hAnsi="Arial" w:cs="Arial"/>
                <w:color w:val="000000"/>
                <w:sz w:val="20"/>
                <w:szCs w:val="20"/>
                <w:lang w:eastAsia="es-HN"/>
              </w:rPr>
              <w:t>ue trabajan con norma</w:t>
            </w:r>
            <w:r w:rsidR="00C87A27" w:rsidRPr="003D3D1A">
              <w:rPr>
                <w:rFonts w:ascii="Arial" w:eastAsia="Times New Roman" w:hAnsi="Arial" w:cs="Arial"/>
                <w:color w:val="000000"/>
                <w:sz w:val="20"/>
                <w:szCs w:val="20"/>
                <w:lang w:eastAsia="es-HN"/>
              </w:rPr>
              <w:t>s</w:t>
            </w:r>
            <w:r w:rsidR="007E36FE" w:rsidRPr="003D3D1A">
              <w:rPr>
                <w:rFonts w:ascii="Arial" w:eastAsia="Times New Roman" w:hAnsi="Arial" w:cs="Arial"/>
                <w:color w:val="000000"/>
                <w:sz w:val="20"/>
                <w:szCs w:val="20"/>
                <w:lang w:eastAsia="es-HN"/>
              </w:rPr>
              <w:t xml:space="preserve"> y reglas, conocidas a través capacitaciones que han recibido.</w:t>
            </w:r>
          </w:p>
          <w:p w14:paraId="648B3BF9" w14:textId="27A8EE60" w:rsidR="004B1641" w:rsidRPr="003D3D1A" w:rsidRDefault="004B1641" w:rsidP="00D0349B">
            <w:pPr>
              <w:rPr>
                <w:rFonts w:ascii="Arial" w:eastAsia="Times New Roman" w:hAnsi="Arial" w:cs="Arial"/>
                <w:color w:val="000000"/>
                <w:sz w:val="20"/>
                <w:szCs w:val="20"/>
                <w:lang w:eastAsia="es-HN"/>
              </w:rPr>
            </w:pPr>
          </w:p>
        </w:tc>
        <w:tc>
          <w:tcPr>
            <w:tcW w:w="4001" w:type="dxa"/>
            <w:tcBorders>
              <w:top w:val="single" w:sz="4" w:space="0" w:color="auto"/>
              <w:left w:val="nil"/>
              <w:bottom w:val="single" w:sz="4" w:space="0" w:color="auto"/>
              <w:right w:val="single" w:sz="4" w:space="0" w:color="auto"/>
            </w:tcBorders>
            <w:shd w:val="clear" w:color="auto" w:fill="auto"/>
            <w:vAlign w:val="center"/>
            <w:hideMark/>
          </w:tcPr>
          <w:p w14:paraId="4C889A6B" w14:textId="7F5C71F6" w:rsidR="004B1641" w:rsidRPr="003D3D1A" w:rsidRDefault="004B1641" w:rsidP="00D0349B">
            <w:pPr>
              <w:jc w:val="both"/>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Si causan problema</w:t>
            </w:r>
            <w:r w:rsidR="00173B9E" w:rsidRPr="003D3D1A">
              <w:rPr>
                <w:rFonts w:ascii="Arial" w:eastAsia="Times New Roman" w:hAnsi="Arial" w:cs="Arial"/>
                <w:color w:val="000000"/>
                <w:sz w:val="20"/>
                <w:szCs w:val="20"/>
                <w:lang w:eastAsia="es-HN"/>
              </w:rPr>
              <w:t xml:space="preserve"> los</w:t>
            </w:r>
            <w:r w:rsidRPr="003D3D1A">
              <w:rPr>
                <w:rFonts w:ascii="Arial" w:eastAsia="Times New Roman" w:hAnsi="Arial" w:cs="Arial"/>
                <w:color w:val="000000"/>
                <w:sz w:val="20"/>
                <w:szCs w:val="20"/>
                <w:lang w:eastAsia="es-HN"/>
              </w:rPr>
              <w:t xml:space="preserve"> residuo y desperdicios de los insumos utilizados principalmente en </w:t>
            </w:r>
            <w:r w:rsidR="007E36FE" w:rsidRPr="003D3D1A">
              <w:rPr>
                <w:rFonts w:ascii="Arial" w:eastAsia="Times New Roman" w:hAnsi="Arial" w:cs="Arial"/>
                <w:color w:val="000000"/>
                <w:sz w:val="20"/>
                <w:szCs w:val="20"/>
                <w:lang w:eastAsia="es-HN"/>
              </w:rPr>
              <w:t>la producción de miel</w:t>
            </w:r>
            <w:r w:rsidRPr="003D3D1A">
              <w:rPr>
                <w:rFonts w:ascii="Arial" w:eastAsia="Times New Roman" w:hAnsi="Arial" w:cs="Arial"/>
                <w:color w:val="000000"/>
                <w:sz w:val="20"/>
                <w:szCs w:val="20"/>
                <w:lang w:eastAsia="es-HN"/>
              </w:rPr>
              <w:t>.  Pero son controlables al realizar limpiezas permanentes en toda área del proyecto.</w:t>
            </w:r>
          </w:p>
        </w:tc>
      </w:tr>
      <w:tr w:rsidR="004B1641" w:rsidRPr="003D3D1A" w14:paraId="440B9BF6" w14:textId="77777777" w:rsidTr="007E36FE">
        <w:trPr>
          <w:trHeight w:val="263"/>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639E9" w14:textId="77777777" w:rsidR="004B1641" w:rsidRPr="003D3D1A" w:rsidRDefault="004B1641" w:rsidP="00D0349B">
            <w:pPr>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Ingreso</w:t>
            </w:r>
          </w:p>
        </w:tc>
        <w:tc>
          <w:tcPr>
            <w:tcW w:w="3852" w:type="dxa"/>
            <w:tcBorders>
              <w:top w:val="single" w:sz="4" w:space="0" w:color="auto"/>
              <w:left w:val="nil"/>
              <w:bottom w:val="single" w:sz="4" w:space="0" w:color="auto"/>
              <w:right w:val="single" w:sz="4" w:space="0" w:color="auto"/>
            </w:tcBorders>
            <w:shd w:val="clear" w:color="auto" w:fill="auto"/>
            <w:noWrap/>
            <w:vAlign w:val="center"/>
            <w:hideMark/>
          </w:tcPr>
          <w:p w14:paraId="27B84D21" w14:textId="68B1C6B7" w:rsidR="004B1641" w:rsidRPr="003D3D1A" w:rsidRDefault="004B1641" w:rsidP="00D0349B">
            <w:pPr>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L.</w:t>
            </w:r>
            <w:r w:rsidR="007E36FE" w:rsidRPr="003D3D1A">
              <w:rPr>
                <w:rFonts w:ascii="Arial" w:eastAsia="Times New Roman" w:hAnsi="Arial" w:cs="Arial"/>
                <w:color w:val="000000"/>
                <w:sz w:val="20"/>
                <w:szCs w:val="20"/>
                <w:lang w:eastAsia="es-HN"/>
              </w:rPr>
              <w:t xml:space="preserve"> </w:t>
            </w:r>
            <w:r w:rsidR="007E36FE" w:rsidRPr="003D3D1A">
              <w:rPr>
                <w:rFonts w:ascii="Arial" w:hAnsi="Arial" w:cs="Arial"/>
                <w:color w:val="000000"/>
                <w:sz w:val="20"/>
                <w:szCs w:val="20"/>
              </w:rPr>
              <w:t>2,730.000.00</w:t>
            </w:r>
            <w:r w:rsidR="007E36FE" w:rsidRPr="003D3D1A">
              <w:rPr>
                <w:rFonts w:ascii="Arial" w:hAnsi="Arial" w:cs="Arial"/>
                <w:color w:val="000000"/>
              </w:rPr>
              <w:t xml:space="preserve"> </w:t>
            </w:r>
            <w:r w:rsidR="00775A97" w:rsidRPr="003D3D1A">
              <w:rPr>
                <w:rFonts w:ascii="Arial" w:hAnsi="Arial" w:cs="Arial"/>
                <w:color w:val="000000"/>
                <w:sz w:val="20"/>
                <w:szCs w:val="20"/>
              </w:rPr>
              <w:t>por</w:t>
            </w:r>
            <w:r w:rsidRPr="003D3D1A">
              <w:rPr>
                <w:rFonts w:ascii="Arial" w:eastAsia="Times New Roman" w:hAnsi="Arial" w:cs="Arial"/>
                <w:color w:val="000000"/>
                <w:sz w:val="20"/>
                <w:szCs w:val="20"/>
                <w:lang w:eastAsia="es-HN"/>
              </w:rPr>
              <w:t xml:space="preserve"> año</w:t>
            </w:r>
            <w:r w:rsidR="00775A97" w:rsidRPr="003D3D1A">
              <w:rPr>
                <w:rFonts w:ascii="Arial" w:eastAsia="Times New Roman" w:hAnsi="Arial" w:cs="Arial"/>
                <w:color w:val="000000"/>
                <w:sz w:val="20"/>
                <w:szCs w:val="20"/>
                <w:lang w:eastAsia="es-HN"/>
              </w:rPr>
              <w:t xml:space="preserve"> p</w:t>
            </w:r>
            <w:r w:rsidRPr="003D3D1A">
              <w:rPr>
                <w:rFonts w:ascii="Arial" w:eastAsia="Times New Roman" w:hAnsi="Arial" w:cs="Arial"/>
                <w:color w:val="000000"/>
                <w:sz w:val="20"/>
                <w:szCs w:val="20"/>
                <w:lang w:eastAsia="es-HN"/>
              </w:rPr>
              <w:t>roducto de l</w:t>
            </w:r>
            <w:r w:rsidR="00775A97" w:rsidRPr="003D3D1A">
              <w:rPr>
                <w:rFonts w:ascii="Arial" w:eastAsia="Times New Roman" w:hAnsi="Arial" w:cs="Arial"/>
                <w:color w:val="000000"/>
                <w:sz w:val="20"/>
                <w:szCs w:val="20"/>
                <w:lang w:eastAsia="es-HN"/>
              </w:rPr>
              <w:t>a</w:t>
            </w:r>
            <w:r w:rsidRPr="003D3D1A">
              <w:rPr>
                <w:rFonts w:ascii="Arial" w:eastAsia="Times New Roman" w:hAnsi="Arial" w:cs="Arial"/>
                <w:color w:val="000000"/>
                <w:sz w:val="20"/>
                <w:szCs w:val="20"/>
                <w:lang w:eastAsia="es-HN"/>
              </w:rPr>
              <w:t xml:space="preserve"> venta de</w:t>
            </w:r>
            <w:r w:rsidR="007E36FE" w:rsidRPr="003D3D1A">
              <w:rPr>
                <w:rFonts w:ascii="Arial" w:eastAsia="Times New Roman" w:hAnsi="Arial" w:cs="Arial"/>
                <w:color w:val="000000"/>
                <w:sz w:val="20"/>
                <w:szCs w:val="20"/>
                <w:lang w:eastAsia="es-HN"/>
              </w:rPr>
              <w:t xml:space="preserve"> la miel</w:t>
            </w:r>
            <w:r w:rsidRPr="003D3D1A">
              <w:rPr>
                <w:rFonts w:ascii="Arial" w:eastAsia="Times New Roman" w:hAnsi="Arial" w:cs="Arial"/>
                <w:color w:val="000000"/>
                <w:sz w:val="20"/>
                <w:szCs w:val="20"/>
                <w:lang w:eastAsia="es-HN"/>
              </w:rPr>
              <w:t>.</w:t>
            </w:r>
          </w:p>
        </w:tc>
        <w:tc>
          <w:tcPr>
            <w:tcW w:w="4001" w:type="dxa"/>
            <w:tcBorders>
              <w:top w:val="single" w:sz="4" w:space="0" w:color="auto"/>
              <w:left w:val="nil"/>
              <w:bottom w:val="single" w:sz="4" w:space="0" w:color="auto"/>
              <w:right w:val="single" w:sz="4" w:space="0" w:color="auto"/>
            </w:tcBorders>
            <w:shd w:val="clear" w:color="auto" w:fill="auto"/>
            <w:noWrap/>
            <w:vAlign w:val="center"/>
          </w:tcPr>
          <w:p w14:paraId="6473A847" w14:textId="68F4AED5" w:rsidR="004B1641" w:rsidRPr="003D3D1A" w:rsidRDefault="004B1641" w:rsidP="00D0349B">
            <w:pPr>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 xml:space="preserve">L. </w:t>
            </w:r>
            <w:r w:rsidRPr="003D3D1A">
              <w:rPr>
                <w:rFonts w:ascii="Arial" w:hAnsi="Arial" w:cs="Arial"/>
                <w:color w:val="000000"/>
                <w:sz w:val="20"/>
                <w:szCs w:val="20"/>
              </w:rPr>
              <w:t xml:space="preserve"> </w:t>
            </w:r>
            <w:r w:rsidR="007E36FE" w:rsidRPr="003D3D1A">
              <w:rPr>
                <w:rFonts w:ascii="Arial" w:hAnsi="Arial" w:cs="Arial"/>
                <w:bCs/>
                <w:sz w:val="20"/>
                <w:szCs w:val="20"/>
              </w:rPr>
              <w:t>4,246,700.00</w:t>
            </w:r>
            <w:r w:rsidR="00775A97" w:rsidRPr="003D3D1A">
              <w:rPr>
                <w:rFonts w:ascii="Arial" w:hAnsi="Arial" w:cs="Arial"/>
                <w:bCs/>
                <w:sz w:val="20"/>
                <w:szCs w:val="20"/>
              </w:rPr>
              <w:t xml:space="preserve"> por</w:t>
            </w:r>
            <w:r w:rsidR="00775A97" w:rsidRPr="003D3D1A">
              <w:rPr>
                <w:rFonts w:ascii="Arial" w:hAnsi="Arial" w:cs="Arial"/>
                <w:bCs/>
              </w:rPr>
              <w:t xml:space="preserve"> </w:t>
            </w:r>
            <w:r w:rsidR="007E36FE" w:rsidRPr="003D3D1A">
              <w:rPr>
                <w:rFonts w:ascii="Arial" w:hAnsi="Arial" w:cs="Arial"/>
                <w:color w:val="000000"/>
                <w:sz w:val="20"/>
                <w:szCs w:val="20"/>
              </w:rPr>
              <w:t>año</w:t>
            </w:r>
            <w:r w:rsidR="00775A97" w:rsidRPr="003D3D1A">
              <w:rPr>
                <w:rFonts w:ascii="Arial" w:hAnsi="Arial" w:cs="Arial"/>
                <w:color w:val="000000"/>
                <w:sz w:val="20"/>
                <w:szCs w:val="20"/>
              </w:rPr>
              <w:t xml:space="preserve"> producto</w:t>
            </w:r>
            <w:r w:rsidR="007E36FE" w:rsidRPr="003D3D1A">
              <w:rPr>
                <w:rFonts w:ascii="Arial" w:hAnsi="Arial" w:cs="Arial"/>
                <w:color w:val="000000"/>
                <w:sz w:val="20"/>
                <w:szCs w:val="20"/>
              </w:rPr>
              <w:t xml:space="preserve"> de la</w:t>
            </w:r>
            <w:r w:rsidR="00775A97" w:rsidRPr="003D3D1A">
              <w:rPr>
                <w:rFonts w:ascii="Arial" w:hAnsi="Arial" w:cs="Arial"/>
                <w:color w:val="000000"/>
                <w:sz w:val="20"/>
                <w:szCs w:val="20"/>
              </w:rPr>
              <w:t xml:space="preserve"> venta</w:t>
            </w:r>
            <w:r w:rsidR="007E36FE" w:rsidRPr="003D3D1A">
              <w:rPr>
                <w:rFonts w:ascii="Arial" w:hAnsi="Arial" w:cs="Arial"/>
                <w:color w:val="000000"/>
                <w:sz w:val="20"/>
                <w:szCs w:val="20"/>
              </w:rPr>
              <w:t xml:space="preserve"> miel</w:t>
            </w:r>
            <w:r w:rsidRPr="003D3D1A">
              <w:rPr>
                <w:rFonts w:ascii="Arial" w:eastAsia="Times New Roman" w:hAnsi="Arial" w:cs="Arial"/>
                <w:color w:val="000000"/>
                <w:sz w:val="20"/>
                <w:szCs w:val="20"/>
                <w:lang w:eastAsia="es-HN"/>
              </w:rPr>
              <w:t>.</w:t>
            </w:r>
          </w:p>
        </w:tc>
      </w:tr>
      <w:tr w:rsidR="004B1641" w:rsidRPr="003D3D1A" w14:paraId="3CFB49EB" w14:textId="77777777" w:rsidTr="007E36FE">
        <w:trPr>
          <w:trHeight w:val="263"/>
        </w:trPr>
        <w:tc>
          <w:tcPr>
            <w:tcW w:w="16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6B02FD" w14:textId="77777777" w:rsidR="004B1641" w:rsidRPr="003D3D1A" w:rsidRDefault="004B1641" w:rsidP="00D0349B">
            <w:pPr>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Rentabilidad</w:t>
            </w:r>
          </w:p>
        </w:tc>
        <w:tc>
          <w:tcPr>
            <w:tcW w:w="385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05E567E" w14:textId="26E29D7E" w:rsidR="004B1641" w:rsidRPr="003D3D1A" w:rsidRDefault="004B1641" w:rsidP="00D0349B">
            <w:pPr>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B</w:t>
            </w:r>
            <w:r w:rsidR="00775A97" w:rsidRPr="003D3D1A">
              <w:rPr>
                <w:rFonts w:ascii="Arial" w:eastAsia="Times New Roman" w:hAnsi="Arial" w:cs="Arial"/>
                <w:color w:val="000000"/>
                <w:sz w:val="20"/>
                <w:szCs w:val="20"/>
                <w:lang w:eastAsia="es-HN"/>
              </w:rPr>
              <w:t>eneficio Costo</w:t>
            </w:r>
            <w:r w:rsidRPr="003D3D1A">
              <w:rPr>
                <w:rFonts w:ascii="Arial" w:eastAsia="Times New Roman" w:hAnsi="Arial" w:cs="Arial"/>
                <w:color w:val="000000"/>
                <w:sz w:val="20"/>
                <w:szCs w:val="20"/>
                <w:lang w:eastAsia="es-HN"/>
              </w:rPr>
              <w:t xml:space="preserve"> de L.1.</w:t>
            </w:r>
            <w:r w:rsidR="00BE703B" w:rsidRPr="003D3D1A">
              <w:rPr>
                <w:rFonts w:ascii="Arial" w:eastAsia="Times New Roman" w:hAnsi="Arial" w:cs="Arial"/>
                <w:color w:val="000000"/>
                <w:sz w:val="20"/>
                <w:szCs w:val="20"/>
                <w:lang w:eastAsia="es-HN"/>
              </w:rPr>
              <w:t>28</w:t>
            </w:r>
            <w:r w:rsidRPr="003D3D1A">
              <w:rPr>
                <w:rFonts w:ascii="Arial" w:eastAsia="Times New Roman" w:hAnsi="Arial" w:cs="Arial"/>
                <w:color w:val="000000"/>
                <w:sz w:val="20"/>
                <w:szCs w:val="20"/>
                <w:lang w:eastAsia="es-HN"/>
              </w:rPr>
              <w:t xml:space="preserve">, significa que es mayor que uno, </w:t>
            </w:r>
            <w:r w:rsidR="00775A97" w:rsidRPr="003D3D1A">
              <w:rPr>
                <w:rFonts w:ascii="Arial" w:eastAsia="Times New Roman" w:hAnsi="Arial" w:cs="Arial"/>
                <w:color w:val="000000"/>
                <w:sz w:val="20"/>
                <w:szCs w:val="20"/>
                <w:lang w:eastAsia="es-HN"/>
              </w:rPr>
              <w:t>dejando</w:t>
            </w:r>
            <w:r w:rsidRPr="003D3D1A">
              <w:rPr>
                <w:rFonts w:ascii="Arial" w:eastAsia="Times New Roman" w:hAnsi="Arial" w:cs="Arial"/>
                <w:color w:val="000000"/>
                <w:sz w:val="20"/>
                <w:szCs w:val="20"/>
                <w:lang w:eastAsia="es-HN"/>
              </w:rPr>
              <w:t xml:space="preserve"> una utilidad de L. 0.</w:t>
            </w:r>
            <w:r w:rsidR="00BE703B" w:rsidRPr="003D3D1A">
              <w:rPr>
                <w:rFonts w:ascii="Arial" w:eastAsia="Times New Roman" w:hAnsi="Arial" w:cs="Arial"/>
                <w:color w:val="000000"/>
                <w:sz w:val="20"/>
                <w:szCs w:val="20"/>
                <w:lang w:eastAsia="es-HN"/>
              </w:rPr>
              <w:t>28</w:t>
            </w:r>
            <w:r w:rsidRPr="003D3D1A">
              <w:rPr>
                <w:rFonts w:ascii="Arial" w:eastAsia="Times New Roman" w:hAnsi="Arial" w:cs="Arial"/>
                <w:color w:val="000000"/>
                <w:sz w:val="20"/>
                <w:szCs w:val="20"/>
                <w:lang w:eastAsia="es-HN"/>
              </w:rPr>
              <w:t xml:space="preserve"> por cada lempira que se invierte.</w:t>
            </w:r>
          </w:p>
        </w:tc>
        <w:tc>
          <w:tcPr>
            <w:tcW w:w="40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E28C430" w14:textId="5771FA2A" w:rsidR="004B1641" w:rsidRPr="003D3D1A" w:rsidRDefault="004B1641" w:rsidP="00D0349B">
            <w:pPr>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B</w:t>
            </w:r>
            <w:r w:rsidR="00775A97" w:rsidRPr="003D3D1A">
              <w:rPr>
                <w:rFonts w:ascii="Arial" w:eastAsia="Times New Roman" w:hAnsi="Arial" w:cs="Arial"/>
                <w:color w:val="000000"/>
                <w:sz w:val="20"/>
                <w:szCs w:val="20"/>
                <w:lang w:eastAsia="es-HN"/>
              </w:rPr>
              <w:t>eneficio Costo</w:t>
            </w:r>
            <w:r w:rsidRPr="003D3D1A">
              <w:rPr>
                <w:rFonts w:ascii="Arial" w:eastAsia="Times New Roman" w:hAnsi="Arial" w:cs="Arial"/>
                <w:color w:val="000000"/>
                <w:sz w:val="20"/>
                <w:szCs w:val="20"/>
                <w:lang w:eastAsia="es-HN"/>
              </w:rPr>
              <w:t xml:space="preserve"> de L.1,3</w:t>
            </w:r>
            <w:r w:rsidR="007E36FE" w:rsidRPr="003D3D1A">
              <w:rPr>
                <w:rFonts w:ascii="Arial" w:eastAsia="Times New Roman" w:hAnsi="Arial" w:cs="Arial"/>
                <w:color w:val="000000"/>
                <w:sz w:val="20"/>
                <w:szCs w:val="20"/>
                <w:lang w:eastAsia="es-HN"/>
              </w:rPr>
              <w:t>7</w:t>
            </w:r>
            <w:r w:rsidRPr="003D3D1A">
              <w:rPr>
                <w:rFonts w:ascii="Arial" w:eastAsia="Times New Roman" w:hAnsi="Arial" w:cs="Arial"/>
                <w:color w:val="000000"/>
                <w:sz w:val="20"/>
                <w:szCs w:val="20"/>
                <w:lang w:eastAsia="es-HN"/>
              </w:rPr>
              <w:t>, por cada lempira que se invierte se gana L. 0.3</w:t>
            </w:r>
            <w:r w:rsidR="007E36FE" w:rsidRPr="003D3D1A">
              <w:rPr>
                <w:rFonts w:ascii="Arial" w:eastAsia="Times New Roman" w:hAnsi="Arial" w:cs="Arial"/>
                <w:color w:val="000000"/>
                <w:sz w:val="20"/>
                <w:szCs w:val="20"/>
                <w:lang w:eastAsia="es-HN"/>
              </w:rPr>
              <w:t>7</w:t>
            </w:r>
            <w:r w:rsidRPr="003D3D1A">
              <w:rPr>
                <w:rFonts w:ascii="Arial" w:eastAsia="Times New Roman" w:hAnsi="Arial" w:cs="Arial"/>
                <w:color w:val="000000"/>
                <w:sz w:val="20"/>
                <w:szCs w:val="20"/>
                <w:lang w:eastAsia="es-HN"/>
              </w:rPr>
              <w:t>, existe una diferencia de L.0.03, el cual representa un 2%.</w:t>
            </w:r>
          </w:p>
        </w:tc>
      </w:tr>
    </w:tbl>
    <w:p w14:paraId="0F4F947D" w14:textId="77777777" w:rsidR="004B1641" w:rsidRPr="003D3D1A" w:rsidRDefault="004B1641" w:rsidP="00D0349B">
      <w:pPr>
        <w:jc w:val="both"/>
        <w:rPr>
          <w:rFonts w:ascii="Arial" w:hAnsi="Arial" w:cs="Arial"/>
          <w:sz w:val="18"/>
          <w:szCs w:val="18"/>
        </w:rPr>
      </w:pPr>
    </w:p>
    <w:p w14:paraId="7B004A43" w14:textId="77777777" w:rsidR="004B1641" w:rsidRPr="003D3D1A" w:rsidRDefault="004B1641" w:rsidP="00D0349B">
      <w:pPr>
        <w:jc w:val="both"/>
        <w:rPr>
          <w:rFonts w:ascii="Arial" w:hAnsi="Arial" w:cs="Arial"/>
        </w:rPr>
      </w:pPr>
      <w:r w:rsidRPr="003D3D1A">
        <w:rPr>
          <w:rFonts w:ascii="Arial" w:hAnsi="Arial" w:cs="Arial"/>
        </w:rPr>
        <w:lastRenderedPageBreak/>
        <w:t>Análisis comparativo sobre el aumento de los gastos ocasionados por el costo de la energía eléctrica demandada para abastecer el equipo eléctrico para la actividad productiva, en relación con el aumento de los ingresos ocasionado por incorporar el equipo de base eléctrico en cada rubro. Ver en el cuadro 4.</w:t>
      </w:r>
    </w:p>
    <w:p w14:paraId="552DD7C9" w14:textId="77777777" w:rsidR="004B1641" w:rsidRPr="003D3D1A" w:rsidRDefault="004B1641" w:rsidP="00D0349B">
      <w:pPr>
        <w:jc w:val="both"/>
        <w:rPr>
          <w:rFonts w:ascii="Arial" w:hAnsi="Arial" w:cs="Arial"/>
        </w:rPr>
      </w:pPr>
    </w:p>
    <w:p w14:paraId="5ABC2624" w14:textId="10A21FF7" w:rsidR="004B1641" w:rsidRPr="003D3D1A" w:rsidRDefault="004B1641" w:rsidP="00D0349B">
      <w:pPr>
        <w:jc w:val="center"/>
        <w:rPr>
          <w:rFonts w:ascii="Arial" w:eastAsia="Times New Roman" w:hAnsi="Arial" w:cs="Arial"/>
          <w:b/>
          <w:bCs/>
          <w:color w:val="000000"/>
          <w:sz w:val="24"/>
          <w:szCs w:val="24"/>
          <w:lang w:eastAsia="es-HN"/>
        </w:rPr>
      </w:pPr>
      <w:r w:rsidRPr="003D3D1A">
        <w:rPr>
          <w:rFonts w:ascii="Arial" w:hAnsi="Arial" w:cs="Arial"/>
          <w:b/>
          <w:bCs/>
        </w:rPr>
        <w:t xml:space="preserve">Cuadro </w:t>
      </w:r>
      <w:r w:rsidRPr="003D3D1A">
        <w:rPr>
          <w:rFonts w:ascii="Arial" w:hAnsi="Arial" w:cs="Arial"/>
          <w:b/>
          <w:bCs/>
        </w:rPr>
        <w:fldChar w:fldCharType="begin"/>
      </w:r>
      <w:r w:rsidRPr="003D3D1A">
        <w:rPr>
          <w:rFonts w:ascii="Arial" w:hAnsi="Arial" w:cs="Arial"/>
          <w:b/>
          <w:bCs/>
        </w:rPr>
        <w:instrText xml:space="preserve"> SEQ Cuadro \* ARABIC </w:instrText>
      </w:r>
      <w:r w:rsidRPr="003D3D1A">
        <w:rPr>
          <w:rFonts w:ascii="Arial" w:hAnsi="Arial" w:cs="Arial"/>
          <w:b/>
          <w:bCs/>
        </w:rPr>
        <w:fldChar w:fldCharType="separate"/>
      </w:r>
      <w:r w:rsidR="004B49B3">
        <w:rPr>
          <w:rFonts w:ascii="Arial" w:hAnsi="Arial" w:cs="Arial"/>
          <w:b/>
          <w:bCs/>
          <w:noProof/>
        </w:rPr>
        <w:t>3</w:t>
      </w:r>
      <w:r w:rsidRPr="003D3D1A">
        <w:rPr>
          <w:rFonts w:ascii="Arial" w:hAnsi="Arial" w:cs="Arial"/>
          <w:b/>
          <w:bCs/>
        </w:rPr>
        <w:fldChar w:fldCharType="end"/>
      </w:r>
      <w:r w:rsidRPr="003D3D1A">
        <w:rPr>
          <w:rFonts w:ascii="Arial" w:eastAsia="Times New Roman" w:hAnsi="Arial" w:cs="Arial"/>
          <w:b/>
          <w:bCs/>
          <w:color w:val="000000"/>
          <w:sz w:val="24"/>
          <w:szCs w:val="24"/>
          <w:lang w:eastAsia="es-HN"/>
        </w:rPr>
        <w:t xml:space="preserve"> Comparativos </w:t>
      </w:r>
      <w:r w:rsidR="00BE703B" w:rsidRPr="003D3D1A">
        <w:rPr>
          <w:rFonts w:ascii="Arial" w:eastAsia="Times New Roman" w:hAnsi="Arial" w:cs="Arial"/>
          <w:b/>
          <w:bCs/>
          <w:color w:val="000000"/>
          <w:sz w:val="24"/>
          <w:szCs w:val="24"/>
          <w:lang w:eastAsia="es-HN"/>
        </w:rPr>
        <w:t>de la producción de miel</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5"/>
        <w:gridCol w:w="3705"/>
        <w:gridCol w:w="3844"/>
      </w:tblGrid>
      <w:tr w:rsidR="004B1641" w:rsidRPr="003D3D1A" w14:paraId="475616BD" w14:textId="77777777" w:rsidTr="00FB5BB2">
        <w:trPr>
          <w:trHeight w:val="736"/>
          <w:tblHeader/>
        </w:trPr>
        <w:tc>
          <w:tcPr>
            <w:tcW w:w="1915" w:type="dxa"/>
            <w:shd w:val="clear" w:color="auto" w:fill="95B3D7" w:themeFill="accent1" w:themeFillTint="99"/>
            <w:noWrap/>
            <w:vAlign w:val="center"/>
            <w:hideMark/>
          </w:tcPr>
          <w:p w14:paraId="7F101109" w14:textId="77777777" w:rsidR="004B1641" w:rsidRPr="003D3D1A" w:rsidRDefault="004B1641" w:rsidP="00D0349B">
            <w:pPr>
              <w:jc w:val="center"/>
              <w:rPr>
                <w:rFonts w:ascii="Arial" w:eastAsia="Times New Roman" w:hAnsi="Arial" w:cs="Arial"/>
                <w:b/>
                <w:bCs/>
                <w:color w:val="000000"/>
                <w:sz w:val="20"/>
                <w:szCs w:val="20"/>
                <w:lang w:eastAsia="es-HN"/>
              </w:rPr>
            </w:pPr>
            <w:r w:rsidRPr="003D3D1A">
              <w:rPr>
                <w:rFonts w:ascii="Arial" w:eastAsia="Times New Roman" w:hAnsi="Arial" w:cs="Arial"/>
                <w:b/>
                <w:bCs/>
                <w:color w:val="000000"/>
                <w:sz w:val="20"/>
                <w:szCs w:val="20"/>
                <w:lang w:eastAsia="es-HN"/>
              </w:rPr>
              <w:t>Criterio</w:t>
            </w:r>
          </w:p>
        </w:tc>
        <w:tc>
          <w:tcPr>
            <w:tcW w:w="3705" w:type="dxa"/>
            <w:shd w:val="clear" w:color="auto" w:fill="95B3D7" w:themeFill="accent1" w:themeFillTint="99"/>
            <w:vAlign w:val="center"/>
            <w:hideMark/>
          </w:tcPr>
          <w:p w14:paraId="266A7DEF" w14:textId="77777777" w:rsidR="004B1641" w:rsidRPr="003D3D1A" w:rsidRDefault="004B1641" w:rsidP="00D0349B">
            <w:pPr>
              <w:jc w:val="center"/>
              <w:rPr>
                <w:rFonts w:ascii="Arial" w:eastAsia="Times New Roman" w:hAnsi="Arial" w:cs="Arial"/>
                <w:b/>
                <w:bCs/>
                <w:color w:val="000000"/>
                <w:sz w:val="20"/>
                <w:szCs w:val="20"/>
                <w:lang w:eastAsia="es-HN"/>
              </w:rPr>
            </w:pPr>
            <w:r w:rsidRPr="003D3D1A">
              <w:rPr>
                <w:rFonts w:ascii="Arial" w:eastAsia="Times New Roman" w:hAnsi="Arial" w:cs="Arial"/>
                <w:b/>
                <w:bCs/>
                <w:color w:val="000000"/>
                <w:sz w:val="20"/>
                <w:szCs w:val="20"/>
                <w:lang w:eastAsia="es-HN"/>
              </w:rPr>
              <w:t>Aumento de los gastos ocasionados por el costo de la energía eléctrica demandada para abastecer el equipo eléctrico para la actividad productiva</w:t>
            </w:r>
          </w:p>
        </w:tc>
        <w:tc>
          <w:tcPr>
            <w:tcW w:w="3844" w:type="dxa"/>
            <w:shd w:val="clear" w:color="auto" w:fill="95B3D7" w:themeFill="accent1" w:themeFillTint="99"/>
            <w:vAlign w:val="center"/>
            <w:hideMark/>
          </w:tcPr>
          <w:p w14:paraId="5E6DF072" w14:textId="77777777" w:rsidR="004B1641" w:rsidRPr="003D3D1A" w:rsidRDefault="004B1641" w:rsidP="00D0349B">
            <w:pPr>
              <w:jc w:val="center"/>
              <w:rPr>
                <w:rFonts w:ascii="Arial" w:eastAsia="Times New Roman" w:hAnsi="Arial" w:cs="Arial"/>
                <w:b/>
                <w:bCs/>
                <w:color w:val="000000"/>
                <w:sz w:val="20"/>
                <w:szCs w:val="20"/>
                <w:lang w:eastAsia="es-HN"/>
              </w:rPr>
            </w:pPr>
            <w:r w:rsidRPr="003D3D1A">
              <w:rPr>
                <w:rFonts w:ascii="Arial" w:eastAsia="Times New Roman" w:hAnsi="Arial" w:cs="Arial"/>
                <w:b/>
                <w:bCs/>
                <w:color w:val="000000"/>
                <w:sz w:val="20"/>
                <w:szCs w:val="20"/>
                <w:lang w:eastAsia="es-HN"/>
              </w:rPr>
              <w:t>Aumento de los ingresos ocasionado por</w:t>
            </w:r>
          </w:p>
          <w:p w14:paraId="3AAE2F37" w14:textId="77777777" w:rsidR="004B1641" w:rsidRPr="003D3D1A" w:rsidRDefault="004B1641" w:rsidP="00D0349B">
            <w:pPr>
              <w:jc w:val="center"/>
              <w:rPr>
                <w:rFonts w:ascii="Arial" w:eastAsia="Times New Roman" w:hAnsi="Arial" w:cs="Arial"/>
                <w:b/>
                <w:bCs/>
                <w:color w:val="000000"/>
                <w:sz w:val="20"/>
                <w:szCs w:val="20"/>
                <w:lang w:eastAsia="es-HN"/>
              </w:rPr>
            </w:pPr>
            <w:r w:rsidRPr="003D3D1A">
              <w:rPr>
                <w:rFonts w:ascii="Arial" w:eastAsia="Times New Roman" w:hAnsi="Arial" w:cs="Arial"/>
                <w:b/>
                <w:bCs/>
                <w:color w:val="000000"/>
                <w:sz w:val="20"/>
                <w:szCs w:val="20"/>
                <w:lang w:eastAsia="es-HN"/>
              </w:rPr>
              <w:t>incorporar el equipo de base eléctrico en cada rubro</w:t>
            </w:r>
          </w:p>
        </w:tc>
      </w:tr>
      <w:tr w:rsidR="004B1641" w:rsidRPr="003D3D1A" w14:paraId="5141C67E" w14:textId="77777777" w:rsidTr="00B93B32">
        <w:trPr>
          <w:trHeight w:val="654"/>
        </w:trPr>
        <w:tc>
          <w:tcPr>
            <w:tcW w:w="1915" w:type="dxa"/>
            <w:shd w:val="clear" w:color="auto" w:fill="auto"/>
            <w:noWrap/>
            <w:vAlign w:val="center"/>
            <w:hideMark/>
          </w:tcPr>
          <w:p w14:paraId="4CB32E9F" w14:textId="40346B1A" w:rsidR="004B1641" w:rsidRPr="003D3D1A" w:rsidRDefault="004B1641" w:rsidP="00D0349B">
            <w:pPr>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Valor del k</w:t>
            </w:r>
            <w:r w:rsidR="00BE703B" w:rsidRPr="003D3D1A">
              <w:rPr>
                <w:rFonts w:ascii="Arial" w:eastAsia="Times New Roman" w:hAnsi="Arial" w:cs="Arial"/>
                <w:color w:val="000000"/>
                <w:sz w:val="20"/>
                <w:szCs w:val="20"/>
                <w:lang w:eastAsia="es-HN"/>
              </w:rPr>
              <w:t>W</w:t>
            </w:r>
            <w:r w:rsidRPr="003D3D1A">
              <w:rPr>
                <w:rFonts w:ascii="Arial" w:eastAsia="Times New Roman" w:hAnsi="Arial" w:cs="Arial"/>
                <w:color w:val="000000"/>
                <w:sz w:val="20"/>
                <w:szCs w:val="20"/>
                <w:lang w:eastAsia="es-HN"/>
              </w:rPr>
              <w:t>h es de L. 6,00</w:t>
            </w:r>
          </w:p>
        </w:tc>
        <w:tc>
          <w:tcPr>
            <w:tcW w:w="3705" w:type="dxa"/>
            <w:shd w:val="clear" w:color="auto" w:fill="auto"/>
            <w:vAlign w:val="center"/>
            <w:hideMark/>
          </w:tcPr>
          <w:p w14:paraId="11105B10" w14:textId="1926832A" w:rsidR="004B1641" w:rsidRPr="003D3D1A" w:rsidRDefault="004B1641" w:rsidP="00D0349B">
            <w:pPr>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El valor fue L</w:t>
            </w:r>
            <w:r w:rsidRPr="003D3D1A">
              <w:rPr>
                <w:rFonts w:ascii="Arial" w:hAnsi="Arial" w:cs="Arial"/>
                <w:color w:val="000000"/>
                <w:sz w:val="20"/>
                <w:szCs w:val="20"/>
              </w:rPr>
              <w:t xml:space="preserve">, </w:t>
            </w:r>
            <w:r w:rsidR="00BE703B" w:rsidRPr="003D3D1A">
              <w:rPr>
                <w:rFonts w:ascii="Arial" w:hAnsi="Arial" w:cs="Arial"/>
                <w:sz w:val="20"/>
                <w:szCs w:val="20"/>
              </w:rPr>
              <w:t>14,958.72</w:t>
            </w:r>
            <w:r w:rsidR="00BE703B" w:rsidRPr="003D3D1A">
              <w:rPr>
                <w:rFonts w:ascii="Arial" w:hAnsi="Arial" w:cs="Arial"/>
                <w:color w:val="000000"/>
                <w:sz w:val="20"/>
                <w:szCs w:val="20"/>
              </w:rPr>
              <w:t>,</w:t>
            </w:r>
            <w:r w:rsidRPr="003D3D1A">
              <w:rPr>
                <w:rFonts w:ascii="Arial" w:hAnsi="Arial" w:cs="Arial"/>
                <w:color w:val="000000"/>
                <w:sz w:val="20"/>
                <w:szCs w:val="20"/>
              </w:rPr>
              <w:t xml:space="preserve"> en el año</w:t>
            </w:r>
            <w:r w:rsidRPr="003D3D1A">
              <w:rPr>
                <w:rFonts w:ascii="Arial" w:eastAsia="Times New Roman" w:hAnsi="Arial" w:cs="Arial"/>
                <w:color w:val="000000"/>
                <w:sz w:val="20"/>
                <w:szCs w:val="20"/>
                <w:lang w:eastAsia="es-HN"/>
              </w:rPr>
              <w:t>. Cuando el costo de a la energía eléctrica es de L.6,00/k</w:t>
            </w:r>
            <w:r w:rsidR="00BE703B" w:rsidRPr="003D3D1A">
              <w:rPr>
                <w:rFonts w:ascii="Arial" w:eastAsia="Times New Roman" w:hAnsi="Arial" w:cs="Arial"/>
                <w:color w:val="000000"/>
                <w:sz w:val="20"/>
                <w:szCs w:val="20"/>
                <w:lang w:eastAsia="es-HN"/>
              </w:rPr>
              <w:t>W</w:t>
            </w:r>
            <w:r w:rsidRPr="003D3D1A">
              <w:rPr>
                <w:rFonts w:ascii="Arial" w:eastAsia="Times New Roman" w:hAnsi="Arial" w:cs="Arial"/>
                <w:color w:val="000000"/>
                <w:sz w:val="20"/>
                <w:szCs w:val="20"/>
                <w:lang w:eastAsia="es-HN"/>
              </w:rPr>
              <w:t>h.</w:t>
            </w:r>
          </w:p>
        </w:tc>
        <w:tc>
          <w:tcPr>
            <w:tcW w:w="3844" w:type="dxa"/>
            <w:shd w:val="clear" w:color="auto" w:fill="auto"/>
            <w:vAlign w:val="center"/>
          </w:tcPr>
          <w:p w14:paraId="0BC64B41" w14:textId="3F3C17D8" w:rsidR="004B1641" w:rsidRPr="003D3D1A" w:rsidRDefault="004B1641" w:rsidP="00D0349B">
            <w:pPr>
              <w:jc w:val="both"/>
              <w:rPr>
                <w:rFonts w:ascii="Arial" w:eastAsia="Times New Roman" w:hAnsi="Arial" w:cs="Arial"/>
                <w:color w:val="000000"/>
                <w:sz w:val="20"/>
                <w:szCs w:val="20"/>
              </w:rPr>
            </w:pPr>
            <w:r w:rsidRPr="003D3D1A">
              <w:rPr>
                <w:rFonts w:ascii="Arial" w:eastAsia="Times New Roman" w:hAnsi="Arial" w:cs="Arial"/>
                <w:color w:val="000000"/>
                <w:sz w:val="20"/>
                <w:szCs w:val="20"/>
                <w:lang w:eastAsia="es-HN"/>
              </w:rPr>
              <w:t>Cuando el costo de la energía, es de L.6.00/k</w:t>
            </w:r>
            <w:r w:rsidR="00BE703B" w:rsidRPr="003D3D1A">
              <w:rPr>
                <w:rFonts w:ascii="Arial" w:eastAsia="Times New Roman" w:hAnsi="Arial" w:cs="Arial"/>
                <w:color w:val="000000"/>
                <w:sz w:val="20"/>
                <w:szCs w:val="20"/>
                <w:lang w:eastAsia="es-HN"/>
              </w:rPr>
              <w:t>W</w:t>
            </w:r>
            <w:r w:rsidRPr="003D3D1A">
              <w:rPr>
                <w:rFonts w:ascii="Arial" w:eastAsia="Times New Roman" w:hAnsi="Arial" w:cs="Arial"/>
                <w:color w:val="000000"/>
                <w:sz w:val="20"/>
                <w:szCs w:val="20"/>
                <w:lang w:eastAsia="es-HN"/>
              </w:rPr>
              <w:t>h, el ingres</w:t>
            </w:r>
            <w:r w:rsidR="001878BE" w:rsidRPr="003D3D1A">
              <w:rPr>
                <w:rFonts w:ascii="Arial" w:eastAsia="Times New Roman" w:hAnsi="Arial" w:cs="Arial"/>
                <w:color w:val="000000"/>
                <w:sz w:val="20"/>
                <w:szCs w:val="20"/>
                <w:lang w:eastAsia="es-HN"/>
              </w:rPr>
              <w:t>o</w:t>
            </w:r>
            <w:r w:rsidRPr="003D3D1A">
              <w:rPr>
                <w:rFonts w:ascii="Arial" w:eastAsia="Times New Roman" w:hAnsi="Arial" w:cs="Arial"/>
                <w:color w:val="000000"/>
                <w:sz w:val="20"/>
                <w:szCs w:val="20"/>
                <w:lang w:eastAsia="es-HN"/>
              </w:rPr>
              <w:t xml:space="preserve"> neto es de L,</w:t>
            </w:r>
            <w:r w:rsidRPr="003D3D1A">
              <w:rPr>
                <w:rFonts w:ascii="Arial" w:hAnsi="Arial" w:cs="Arial"/>
                <w:bCs/>
                <w:sz w:val="20"/>
                <w:szCs w:val="20"/>
              </w:rPr>
              <w:t xml:space="preserve"> </w:t>
            </w:r>
            <w:r w:rsidR="00BE703B" w:rsidRPr="003D3D1A">
              <w:rPr>
                <w:rFonts w:ascii="Arial" w:hAnsi="Arial" w:cs="Arial"/>
                <w:bCs/>
                <w:sz w:val="20"/>
                <w:szCs w:val="20"/>
              </w:rPr>
              <w:t>382,286.21</w:t>
            </w:r>
            <w:r w:rsidRPr="003D3D1A">
              <w:rPr>
                <w:rFonts w:ascii="Arial" w:hAnsi="Arial" w:cs="Arial"/>
                <w:bCs/>
                <w:sz w:val="20"/>
                <w:szCs w:val="20"/>
              </w:rPr>
              <w:t>, para el primer año</w:t>
            </w:r>
            <w:r w:rsidRPr="003D3D1A">
              <w:rPr>
                <w:rFonts w:ascii="Arial" w:hAnsi="Arial" w:cs="Arial"/>
                <w:color w:val="000000"/>
                <w:sz w:val="20"/>
                <w:szCs w:val="20"/>
              </w:rPr>
              <w:t>.</w:t>
            </w:r>
          </w:p>
        </w:tc>
      </w:tr>
      <w:tr w:rsidR="004B1641" w:rsidRPr="003D3D1A" w14:paraId="5909DDCE" w14:textId="77777777" w:rsidTr="00B93B32">
        <w:trPr>
          <w:trHeight w:val="654"/>
        </w:trPr>
        <w:tc>
          <w:tcPr>
            <w:tcW w:w="1915" w:type="dxa"/>
            <w:shd w:val="clear" w:color="auto" w:fill="auto"/>
            <w:noWrap/>
            <w:vAlign w:val="center"/>
            <w:hideMark/>
          </w:tcPr>
          <w:p w14:paraId="6368AD5B" w14:textId="0D9608AE" w:rsidR="004B1641" w:rsidRPr="003D3D1A" w:rsidRDefault="004B1641" w:rsidP="00D0349B">
            <w:pPr>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Valor del k</w:t>
            </w:r>
            <w:r w:rsidR="00BE703B" w:rsidRPr="003D3D1A">
              <w:rPr>
                <w:rFonts w:ascii="Arial" w:eastAsia="Times New Roman" w:hAnsi="Arial" w:cs="Arial"/>
                <w:color w:val="000000"/>
                <w:sz w:val="20"/>
                <w:szCs w:val="20"/>
                <w:lang w:eastAsia="es-HN"/>
              </w:rPr>
              <w:t>W</w:t>
            </w:r>
            <w:r w:rsidRPr="003D3D1A">
              <w:rPr>
                <w:rFonts w:ascii="Arial" w:eastAsia="Times New Roman" w:hAnsi="Arial" w:cs="Arial"/>
                <w:color w:val="000000"/>
                <w:sz w:val="20"/>
                <w:szCs w:val="20"/>
                <w:lang w:eastAsia="es-HN"/>
              </w:rPr>
              <w:t>h es de L. 11,00</w:t>
            </w:r>
          </w:p>
        </w:tc>
        <w:tc>
          <w:tcPr>
            <w:tcW w:w="3705" w:type="dxa"/>
            <w:shd w:val="clear" w:color="auto" w:fill="auto"/>
            <w:vAlign w:val="center"/>
            <w:hideMark/>
          </w:tcPr>
          <w:p w14:paraId="41CF773E" w14:textId="30A722F3" w:rsidR="004B1641" w:rsidRPr="003D3D1A" w:rsidRDefault="004B1641" w:rsidP="00D0349B">
            <w:pPr>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 xml:space="preserve">El valor fue L. </w:t>
            </w:r>
            <w:r w:rsidR="00BE703B" w:rsidRPr="003D3D1A">
              <w:rPr>
                <w:rFonts w:ascii="Arial" w:eastAsia="Times New Roman" w:hAnsi="Arial" w:cs="Arial"/>
                <w:color w:val="000000"/>
                <w:sz w:val="20"/>
                <w:szCs w:val="20"/>
                <w:lang w:eastAsia="es-HN"/>
              </w:rPr>
              <w:t>27424.32</w:t>
            </w:r>
            <w:r w:rsidRPr="003D3D1A">
              <w:rPr>
                <w:rFonts w:ascii="Arial" w:hAnsi="Arial" w:cs="Arial"/>
                <w:sz w:val="20"/>
                <w:szCs w:val="20"/>
              </w:rPr>
              <w:t xml:space="preserve">, </w:t>
            </w:r>
            <w:r w:rsidRPr="003D3D1A">
              <w:rPr>
                <w:rFonts w:ascii="Arial" w:hAnsi="Arial" w:cs="Arial"/>
                <w:color w:val="000000"/>
                <w:sz w:val="20"/>
                <w:szCs w:val="20"/>
              </w:rPr>
              <w:t>en el año</w:t>
            </w:r>
            <w:r w:rsidRPr="003D3D1A">
              <w:rPr>
                <w:rFonts w:ascii="Arial" w:eastAsia="Times New Roman" w:hAnsi="Arial" w:cs="Arial"/>
                <w:color w:val="000000"/>
                <w:sz w:val="20"/>
                <w:szCs w:val="20"/>
                <w:lang w:eastAsia="es-HN"/>
              </w:rPr>
              <w:t>.  Cuando el costo de energía eléctrico es de L. 11.00/k</w:t>
            </w:r>
            <w:r w:rsidR="00BE703B" w:rsidRPr="003D3D1A">
              <w:rPr>
                <w:rFonts w:ascii="Arial" w:eastAsia="Times New Roman" w:hAnsi="Arial" w:cs="Arial"/>
                <w:color w:val="000000"/>
                <w:sz w:val="20"/>
                <w:szCs w:val="20"/>
                <w:lang w:eastAsia="es-HN"/>
              </w:rPr>
              <w:t>W</w:t>
            </w:r>
            <w:r w:rsidRPr="003D3D1A">
              <w:rPr>
                <w:rFonts w:ascii="Arial" w:eastAsia="Times New Roman" w:hAnsi="Arial" w:cs="Arial"/>
                <w:color w:val="000000"/>
                <w:sz w:val="20"/>
                <w:szCs w:val="20"/>
                <w:lang w:eastAsia="es-HN"/>
              </w:rPr>
              <w:t>h.</w:t>
            </w:r>
          </w:p>
        </w:tc>
        <w:tc>
          <w:tcPr>
            <w:tcW w:w="3844" w:type="dxa"/>
            <w:shd w:val="clear" w:color="auto" w:fill="auto"/>
            <w:vAlign w:val="center"/>
          </w:tcPr>
          <w:p w14:paraId="4F1E50AD" w14:textId="2EEE2B39" w:rsidR="004B1641" w:rsidRPr="003D3D1A" w:rsidRDefault="004B1641" w:rsidP="00D0349B">
            <w:pPr>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Cuando aumenta en L.11.00/k</w:t>
            </w:r>
            <w:r w:rsidR="00BE703B" w:rsidRPr="003D3D1A">
              <w:rPr>
                <w:rFonts w:ascii="Arial" w:eastAsia="Times New Roman" w:hAnsi="Arial" w:cs="Arial"/>
                <w:color w:val="000000"/>
                <w:sz w:val="20"/>
                <w:szCs w:val="20"/>
                <w:lang w:eastAsia="es-HN"/>
              </w:rPr>
              <w:t>W</w:t>
            </w:r>
            <w:r w:rsidRPr="003D3D1A">
              <w:rPr>
                <w:rFonts w:ascii="Arial" w:eastAsia="Times New Roman" w:hAnsi="Arial" w:cs="Arial"/>
                <w:color w:val="000000"/>
                <w:sz w:val="20"/>
                <w:szCs w:val="20"/>
                <w:lang w:eastAsia="es-HN"/>
              </w:rPr>
              <w:t>h, los ingresos se reducen en L.</w:t>
            </w:r>
            <w:r w:rsidR="00BE703B" w:rsidRPr="003D3D1A">
              <w:rPr>
                <w:rFonts w:ascii="Arial" w:eastAsia="Times New Roman" w:hAnsi="Arial" w:cs="Arial"/>
                <w:color w:val="000000"/>
                <w:sz w:val="20"/>
                <w:szCs w:val="20"/>
                <w:lang w:eastAsia="es-HN"/>
              </w:rPr>
              <w:t xml:space="preserve"> </w:t>
            </w:r>
            <w:r w:rsidR="00BE703B" w:rsidRPr="003D3D1A">
              <w:rPr>
                <w:rFonts w:ascii="Arial" w:hAnsi="Arial" w:cs="Arial"/>
                <w:sz w:val="20"/>
                <w:szCs w:val="20"/>
              </w:rPr>
              <w:t>280,076.20</w:t>
            </w:r>
            <w:r w:rsidRPr="003D3D1A">
              <w:rPr>
                <w:rFonts w:ascii="Arial" w:hAnsi="Arial" w:cs="Arial"/>
                <w:sz w:val="20"/>
                <w:szCs w:val="20"/>
              </w:rPr>
              <w:t xml:space="preserve">, </w:t>
            </w:r>
            <w:r w:rsidRPr="003D3D1A">
              <w:rPr>
                <w:rFonts w:ascii="Arial" w:eastAsia="Times New Roman" w:hAnsi="Arial" w:cs="Arial"/>
                <w:color w:val="000000"/>
                <w:sz w:val="20"/>
                <w:szCs w:val="20"/>
                <w:lang w:eastAsia="es-HN"/>
              </w:rPr>
              <w:t xml:space="preserve">que representa el </w:t>
            </w:r>
            <w:r w:rsidR="00BE703B" w:rsidRPr="003D3D1A">
              <w:rPr>
                <w:rFonts w:ascii="Arial" w:eastAsia="Times New Roman" w:hAnsi="Arial" w:cs="Arial"/>
                <w:color w:val="000000"/>
                <w:sz w:val="20"/>
                <w:szCs w:val="20"/>
                <w:lang w:eastAsia="es-HN"/>
              </w:rPr>
              <w:t>73</w:t>
            </w:r>
            <w:r w:rsidRPr="003D3D1A">
              <w:rPr>
                <w:rFonts w:ascii="Arial" w:eastAsia="Times New Roman" w:hAnsi="Arial" w:cs="Arial"/>
                <w:color w:val="000000"/>
                <w:sz w:val="20"/>
                <w:szCs w:val="20"/>
                <w:lang w:eastAsia="es-HN"/>
              </w:rPr>
              <w:t xml:space="preserve"> %.</w:t>
            </w:r>
            <w:r w:rsidRPr="003D3D1A">
              <w:rPr>
                <w:rFonts w:ascii="Arial" w:hAnsi="Arial" w:cs="Arial"/>
                <w:color w:val="000000"/>
                <w:sz w:val="20"/>
                <w:szCs w:val="20"/>
              </w:rPr>
              <w:t xml:space="preserve"> Valor que la empresa dejan de percibir, por el amento la energía eléctrica.</w:t>
            </w:r>
            <w:r w:rsidRPr="003D3D1A">
              <w:rPr>
                <w:rFonts w:ascii="Arial" w:eastAsia="Times New Roman" w:hAnsi="Arial" w:cs="Arial"/>
                <w:color w:val="000000"/>
                <w:sz w:val="20"/>
                <w:szCs w:val="20"/>
                <w:lang w:eastAsia="es-HN"/>
              </w:rPr>
              <w:t xml:space="preserve"> </w:t>
            </w:r>
          </w:p>
        </w:tc>
      </w:tr>
      <w:tr w:rsidR="004B1641" w:rsidRPr="003D3D1A" w14:paraId="7EB3CA0D" w14:textId="77777777" w:rsidTr="00B93B32">
        <w:trPr>
          <w:trHeight w:val="654"/>
        </w:trPr>
        <w:tc>
          <w:tcPr>
            <w:tcW w:w="1915" w:type="dxa"/>
            <w:shd w:val="clear" w:color="auto" w:fill="auto"/>
            <w:noWrap/>
            <w:vAlign w:val="center"/>
            <w:hideMark/>
          </w:tcPr>
          <w:p w14:paraId="6A8F0352" w14:textId="1A0BDE18" w:rsidR="004B1641" w:rsidRPr="003D3D1A" w:rsidRDefault="004B1641" w:rsidP="00D0349B">
            <w:pPr>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Valor del k</w:t>
            </w:r>
            <w:r w:rsidR="00BE703B" w:rsidRPr="003D3D1A">
              <w:rPr>
                <w:rFonts w:ascii="Arial" w:eastAsia="Times New Roman" w:hAnsi="Arial" w:cs="Arial"/>
                <w:color w:val="000000"/>
                <w:sz w:val="20"/>
                <w:szCs w:val="20"/>
                <w:lang w:eastAsia="es-HN"/>
              </w:rPr>
              <w:t>W</w:t>
            </w:r>
            <w:r w:rsidRPr="003D3D1A">
              <w:rPr>
                <w:rFonts w:ascii="Arial" w:eastAsia="Times New Roman" w:hAnsi="Arial" w:cs="Arial"/>
                <w:color w:val="000000"/>
                <w:sz w:val="20"/>
                <w:szCs w:val="20"/>
                <w:lang w:eastAsia="es-HN"/>
              </w:rPr>
              <w:t>h es de L. 18,00</w:t>
            </w:r>
          </w:p>
        </w:tc>
        <w:tc>
          <w:tcPr>
            <w:tcW w:w="3705" w:type="dxa"/>
            <w:shd w:val="clear" w:color="auto" w:fill="auto"/>
            <w:vAlign w:val="center"/>
            <w:hideMark/>
          </w:tcPr>
          <w:p w14:paraId="0B7F58AE" w14:textId="33113AAF" w:rsidR="004B1641" w:rsidRPr="003D3D1A" w:rsidRDefault="004B1641" w:rsidP="00D0349B">
            <w:pPr>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 xml:space="preserve">El valor fue L. </w:t>
            </w:r>
            <w:r w:rsidR="00BE703B" w:rsidRPr="003D3D1A">
              <w:rPr>
                <w:rFonts w:ascii="Arial" w:eastAsia="Times New Roman" w:hAnsi="Arial" w:cs="Arial"/>
                <w:color w:val="000000"/>
                <w:sz w:val="20"/>
                <w:szCs w:val="20"/>
                <w:lang w:eastAsia="es-HN"/>
              </w:rPr>
              <w:t xml:space="preserve">44875.16 </w:t>
            </w:r>
            <w:r w:rsidRPr="003D3D1A">
              <w:rPr>
                <w:rFonts w:ascii="Arial" w:hAnsi="Arial" w:cs="Arial"/>
                <w:color w:val="000000"/>
                <w:sz w:val="20"/>
                <w:szCs w:val="20"/>
              </w:rPr>
              <w:t>en el año</w:t>
            </w:r>
            <w:r w:rsidRPr="003D3D1A">
              <w:rPr>
                <w:rFonts w:ascii="Arial" w:eastAsia="Times New Roman" w:hAnsi="Arial" w:cs="Arial"/>
                <w:color w:val="000000"/>
                <w:sz w:val="20"/>
                <w:szCs w:val="20"/>
                <w:lang w:eastAsia="es-HN"/>
              </w:rPr>
              <w:t>. cuando el costo de energía eléctrica cuesta L. 18.00 /k</w:t>
            </w:r>
            <w:r w:rsidR="00BE703B" w:rsidRPr="003D3D1A">
              <w:rPr>
                <w:rFonts w:ascii="Arial" w:eastAsia="Times New Roman" w:hAnsi="Arial" w:cs="Arial"/>
                <w:color w:val="000000"/>
                <w:sz w:val="20"/>
                <w:szCs w:val="20"/>
                <w:lang w:eastAsia="es-HN"/>
              </w:rPr>
              <w:t>W</w:t>
            </w:r>
            <w:r w:rsidRPr="003D3D1A">
              <w:rPr>
                <w:rFonts w:ascii="Arial" w:eastAsia="Times New Roman" w:hAnsi="Arial" w:cs="Arial"/>
                <w:color w:val="000000"/>
                <w:sz w:val="20"/>
                <w:szCs w:val="20"/>
                <w:lang w:eastAsia="es-HN"/>
              </w:rPr>
              <w:t>h.</w:t>
            </w:r>
          </w:p>
        </w:tc>
        <w:tc>
          <w:tcPr>
            <w:tcW w:w="3844" w:type="dxa"/>
            <w:shd w:val="clear" w:color="auto" w:fill="auto"/>
            <w:vAlign w:val="center"/>
          </w:tcPr>
          <w:p w14:paraId="2F79B04D" w14:textId="339561F3" w:rsidR="004B1641" w:rsidRPr="003D3D1A" w:rsidRDefault="004B1641" w:rsidP="00D0349B">
            <w:pPr>
              <w:rPr>
                <w:rFonts w:ascii="Arial" w:eastAsia="Times New Roman" w:hAnsi="Arial" w:cs="Arial"/>
                <w:color w:val="000000"/>
                <w:sz w:val="20"/>
                <w:szCs w:val="20"/>
              </w:rPr>
            </w:pPr>
            <w:r w:rsidRPr="003D3D1A">
              <w:rPr>
                <w:rFonts w:ascii="Arial" w:eastAsia="Times New Roman" w:hAnsi="Arial" w:cs="Arial"/>
                <w:color w:val="000000"/>
                <w:sz w:val="20"/>
                <w:szCs w:val="20"/>
                <w:lang w:eastAsia="es-HN"/>
              </w:rPr>
              <w:t>Y cuando el precio se incrementa en L.18.00/k</w:t>
            </w:r>
            <w:r w:rsidR="00BE703B" w:rsidRPr="003D3D1A">
              <w:rPr>
                <w:rFonts w:ascii="Arial" w:eastAsia="Times New Roman" w:hAnsi="Arial" w:cs="Arial"/>
                <w:color w:val="000000"/>
                <w:sz w:val="20"/>
                <w:szCs w:val="20"/>
                <w:lang w:eastAsia="es-HN"/>
              </w:rPr>
              <w:t>W</w:t>
            </w:r>
            <w:r w:rsidRPr="003D3D1A">
              <w:rPr>
                <w:rFonts w:ascii="Arial" w:eastAsia="Times New Roman" w:hAnsi="Arial" w:cs="Arial"/>
                <w:color w:val="000000"/>
                <w:sz w:val="20"/>
                <w:szCs w:val="20"/>
                <w:lang w:eastAsia="es-HN"/>
              </w:rPr>
              <w:t>h, L.</w:t>
            </w:r>
            <w:r w:rsidR="005B4A1E" w:rsidRPr="003D3D1A">
              <w:rPr>
                <w:rFonts w:ascii="Arial" w:hAnsi="Arial" w:cs="Arial"/>
                <w:sz w:val="20"/>
                <w:szCs w:val="20"/>
              </w:rPr>
              <w:t>2,224.98</w:t>
            </w:r>
            <w:r w:rsidR="00BD24B9" w:rsidRPr="003D3D1A">
              <w:rPr>
                <w:rFonts w:ascii="Arial" w:hAnsi="Arial" w:cs="Arial"/>
                <w:sz w:val="20"/>
                <w:szCs w:val="20"/>
              </w:rPr>
              <w:t>,</w:t>
            </w:r>
            <w:r w:rsidRPr="003D3D1A">
              <w:rPr>
                <w:rFonts w:ascii="Arial" w:eastAsia="Times New Roman" w:hAnsi="Arial" w:cs="Arial"/>
                <w:color w:val="000000"/>
                <w:sz w:val="20"/>
                <w:szCs w:val="20"/>
                <w:lang w:eastAsia="es-HN"/>
              </w:rPr>
              <w:t xml:space="preserve"> que representa el </w:t>
            </w:r>
            <w:r w:rsidR="00BD24B9" w:rsidRPr="003D3D1A">
              <w:rPr>
                <w:rFonts w:ascii="Arial" w:eastAsia="Times New Roman" w:hAnsi="Arial" w:cs="Arial"/>
                <w:color w:val="000000"/>
                <w:sz w:val="20"/>
                <w:szCs w:val="20"/>
                <w:lang w:eastAsia="es-HN"/>
              </w:rPr>
              <w:t>2</w:t>
            </w:r>
            <w:r w:rsidRPr="003D3D1A">
              <w:rPr>
                <w:rFonts w:ascii="Arial" w:eastAsia="Times New Roman" w:hAnsi="Arial" w:cs="Arial"/>
                <w:color w:val="000000"/>
                <w:sz w:val="20"/>
                <w:szCs w:val="20"/>
                <w:lang w:eastAsia="es-HN"/>
              </w:rPr>
              <w:t xml:space="preserve"> %.</w:t>
            </w:r>
            <w:r w:rsidRPr="003D3D1A">
              <w:rPr>
                <w:rFonts w:ascii="Arial" w:hAnsi="Arial" w:cs="Arial"/>
                <w:color w:val="000000"/>
                <w:sz w:val="20"/>
                <w:szCs w:val="20"/>
              </w:rPr>
              <w:t xml:space="preserve"> Valor que la empresa dejan de percibir, por el aumento la energía eléctrica.</w:t>
            </w:r>
          </w:p>
          <w:p w14:paraId="6A6D5070" w14:textId="77777777" w:rsidR="004B1641" w:rsidRPr="003D3D1A" w:rsidRDefault="004B1641" w:rsidP="00D0349B">
            <w:pPr>
              <w:rPr>
                <w:rFonts w:ascii="Arial" w:eastAsia="Times New Roman" w:hAnsi="Arial" w:cs="Arial"/>
                <w:color w:val="000000"/>
                <w:sz w:val="20"/>
                <w:szCs w:val="20"/>
                <w:lang w:eastAsia="es-HN"/>
              </w:rPr>
            </w:pPr>
            <w:r w:rsidRPr="003D3D1A">
              <w:rPr>
                <w:rFonts w:ascii="Arial" w:eastAsia="Times New Roman" w:hAnsi="Arial" w:cs="Arial"/>
                <w:color w:val="000000"/>
                <w:sz w:val="20"/>
                <w:szCs w:val="20"/>
                <w:lang w:eastAsia="es-HN"/>
              </w:rPr>
              <w:t xml:space="preserve"> </w:t>
            </w:r>
          </w:p>
        </w:tc>
      </w:tr>
    </w:tbl>
    <w:p w14:paraId="525B4E1B" w14:textId="77777777" w:rsidR="004B1641" w:rsidRPr="003D3D1A" w:rsidRDefault="004B1641" w:rsidP="00D0349B">
      <w:pPr>
        <w:jc w:val="both"/>
        <w:rPr>
          <w:rFonts w:ascii="Arial" w:hAnsi="Arial" w:cs="Arial"/>
        </w:rPr>
      </w:pPr>
    </w:p>
    <w:p w14:paraId="13D0458B" w14:textId="5032FE8A" w:rsidR="004B1641" w:rsidRPr="003D3D1A" w:rsidRDefault="004B1641" w:rsidP="00D0349B">
      <w:pPr>
        <w:jc w:val="both"/>
        <w:rPr>
          <w:rFonts w:ascii="Arial" w:hAnsi="Arial" w:cs="Arial"/>
        </w:rPr>
      </w:pPr>
      <w:r w:rsidRPr="003D3D1A">
        <w:rPr>
          <w:rFonts w:ascii="Arial" w:eastAsia="Times New Roman" w:hAnsi="Arial" w:cs="Arial"/>
          <w:b/>
          <w:noProof/>
          <w:sz w:val="24"/>
          <w:szCs w:val="24"/>
          <w:lang w:eastAsia="es-HN"/>
        </w:rPr>
        <w:drawing>
          <wp:anchor distT="0" distB="0" distL="114300" distR="114300" simplePos="0" relativeHeight="251694080" behindDoc="0" locked="0" layoutInCell="1" allowOverlap="1" wp14:anchorId="4BCAC7A9" wp14:editId="3D5A73F7">
            <wp:simplePos x="0" y="0"/>
            <wp:positionH relativeFrom="page">
              <wp:posOffset>-83185</wp:posOffset>
            </wp:positionH>
            <wp:positionV relativeFrom="paragraph">
              <wp:posOffset>-95074550</wp:posOffset>
            </wp:positionV>
            <wp:extent cx="7850505" cy="1013777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176"/>
                    <a:stretch/>
                  </pic:blipFill>
                  <pic:spPr bwMode="auto">
                    <a:xfrm>
                      <a:off x="0" y="0"/>
                      <a:ext cx="7850505" cy="1013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3D1A">
        <w:rPr>
          <w:rFonts w:ascii="Arial" w:hAnsi="Arial" w:cs="Arial"/>
        </w:rPr>
        <w:t>Análisis comparativo sobre opciones de financiamiento en el sistema nacional e internacional, basado en los perfiles de proyecto diseñados para cada uso productivo por sector. Ver cuadro 5.</w:t>
      </w:r>
    </w:p>
    <w:p w14:paraId="4F5BCF52" w14:textId="77777777" w:rsidR="00FB5BB2" w:rsidRPr="003D3D1A" w:rsidRDefault="00FB5BB2" w:rsidP="00D0349B">
      <w:pPr>
        <w:jc w:val="both"/>
        <w:rPr>
          <w:rFonts w:ascii="Arial" w:hAnsi="Arial" w:cs="Arial"/>
        </w:rPr>
      </w:pPr>
    </w:p>
    <w:p w14:paraId="3B8589C7" w14:textId="124339AE" w:rsidR="004B1641" w:rsidRPr="003D3D1A" w:rsidRDefault="004B1641" w:rsidP="00D0349B">
      <w:pPr>
        <w:jc w:val="center"/>
        <w:rPr>
          <w:rFonts w:ascii="Arial" w:eastAsia="Times New Roman" w:hAnsi="Arial" w:cs="Arial"/>
          <w:b/>
          <w:bCs/>
          <w:color w:val="000000"/>
          <w:sz w:val="24"/>
          <w:szCs w:val="24"/>
          <w:lang w:eastAsia="es-HN"/>
        </w:rPr>
      </w:pPr>
      <w:r w:rsidRPr="003D3D1A">
        <w:rPr>
          <w:rFonts w:ascii="Arial" w:hAnsi="Arial" w:cs="Arial"/>
          <w:b/>
          <w:bCs/>
        </w:rPr>
        <w:t xml:space="preserve">Cuadro </w:t>
      </w:r>
      <w:r w:rsidRPr="003D3D1A">
        <w:rPr>
          <w:rFonts w:ascii="Arial" w:hAnsi="Arial" w:cs="Arial"/>
          <w:b/>
          <w:bCs/>
        </w:rPr>
        <w:fldChar w:fldCharType="begin"/>
      </w:r>
      <w:r w:rsidRPr="003D3D1A">
        <w:rPr>
          <w:rFonts w:ascii="Arial" w:hAnsi="Arial" w:cs="Arial"/>
          <w:b/>
          <w:bCs/>
        </w:rPr>
        <w:instrText xml:space="preserve"> SEQ Cuadro \* ARABIC </w:instrText>
      </w:r>
      <w:r w:rsidRPr="003D3D1A">
        <w:rPr>
          <w:rFonts w:ascii="Arial" w:hAnsi="Arial" w:cs="Arial"/>
          <w:b/>
          <w:bCs/>
        </w:rPr>
        <w:fldChar w:fldCharType="separate"/>
      </w:r>
      <w:r w:rsidR="004B49B3">
        <w:rPr>
          <w:rFonts w:ascii="Arial" w:hAnsi="Arial" w:cs="Arial"/>
          <w:b/>
          <w:bCs/>
          <w:noProof/>
        </w:rPr>
        <w:t>4</w:t>
      </w:r>
      <w:r w:rsidRPr="003D3D1A">
        <w:rPr>
          <w:rFonts w:ascii="Arial" w:hAnsi="Arial" w:cs="Arial"/>
          <w:b/>
          <w:bCs/>
        </w:rPr>
        <w:fldChar w:fldCharType="end"/>
      </w:r>
      <w:r w:rsidRPr="003D3D1A">
        <w:rPr>
          <w:rFonts w:ascii="Arial" w:eastAsia="Times New Roman" w:hAnsi="Arial" w:cs="Arial"/>
          <w:b/>
          <w:bCs/>
          <w:color w:val="000000"/>
          <w:sz w:val="24"/>
          <w:szCs w:val="24"/>
          <w:lang w:eastAsia="es-HN"/>
        </w:rPr>
        <w:t xml:space="preserve"> Comparativos </w:t>
      </w:r>
      <w:r w:rsidR="00BD24B9" w:rsidRPr="003D3D1A">
        <w:rPr>
          <w:rFonts w:ascii="Arial" w:eastAsia="Times New Roman" w:hAnsi="Arial" w:cs="Arial"/>
          <w:b/>
          <w:bCs/>
          <w:color w:val="000000"/>
          <w:sz w:val="24"/>
          <w:szCs w:val="24"/>
          <w:lang w:eastAsia="es-HN"/>
        </w:rPr>
        <w:t xml:space="preserve">de la producción de miel </w:t>
      </w:r>
    </w:p>
    <w:tbl>
      <w:tblPr>
        <w:tblStyle w:val="Tablaconcuadrcula"/>
        <w:tblW w:w="8926" w:type="dxa"/>
        <w:tblLook w:val="04A0" w:firstRow="1" w:lastRow="0" w:firstColumn="1" w:lastColumn="0" w:noHBand="0" w:noVBand="1"/>
      </w:tblPr>
      <w:tblGrid>
        <w:gridCol w:w="1573"/>
        <w:gridCol w:w="1985"/>
        <w:gridCol w:w="5386"/>
      </w:tblGrid>
      <w:tr w:rsidR="004B1641" w:rsidRPr="003D3D1A" w14:paraId="0790CFD9" w14:textId="77777777" w:rsidTr="00632DFA">
        <w:trPr>
          <w:trHeight w:val="550"/>
          <w:tblHeader/>
        </w:trPr>
        <w:tc>
          <w:tcPr>
            <w:tcW w:w="1555" w:type="dxa"/>
            <w:shd w:val="clear" w:color="auto" w:fill="95B3D7" w:themeFill="accent1" w:themeFillTint="99"/>
            <w:noWrap/>
            <w:vAlign w:val="center"/>
            <w:hideMark/>
          </w:tcPr>
          <w:p w14:paraId="0D03709C" w14:textId="535B37C2" w:rsidR="004B1641" w:rsidRPr="003D3D1A" w:rsidRDefault="00BD24B9" w:rsidP="00D0349B">
            <w:pPr>
              <w:jc w:val="center"/>
              <w:rPr>
                <w:rFonts w:ascii="Arial" w:hAnsi="Arial" w:cs="Arial"/>
                <w:b/>
                <w:bCs/>
                <w:sz w:val="20"/>
                <w:szCs w:val="20"/>
              </w:rPr>
            </w:pPr>
            <w:proofErr w:type="spellStart"/>
            <w:r w:rsidRPr="003D3D1A">
              <w:rPr>
                <w:rFonts w:ascii="Arial" w:hAnsi="Arial" w:cs="Arial"/>
                <w:b/>
                <w:bCs/>
                <w:sz w:val="20"/>
                <w:szCs w:val="20"/>
              </w:rPr>
              <w:t>Criterio</w:t>
            </w:r>
            <w:proofErr w:type="spellEnd"/>
          </w:p>
        </w:tc>
        <w:tc>
          <w:tcPr>
            <w:tcW w:w="1985" w:type="dxa"/>
            <w:shd w:val="clear" w:color="auto" w:fill="95B3D7" w:themeFill="accent1" w:themeFillTint="99"/>
            <w:vAlign w:val="center"/>
            <w:hideMark/>
          </w:tcPr>
          <w:p w14:paraId="5803D7ED" w14:textId="77777777" w:rsidR="004B1641" w:rsidRPr="003D3D1A" w:rsidRDefault="004B1641" w:rsidP="00D0349B">
            <w:pPr>
              <w:jc w:val="center"/>
              <w:rPr>
                <w:rFonts w:ascii="Arial" w:hAnsi="Arial" w:cs="Arial"/>
                <w:b/>
                <w:bCs/>
                <w:sz w:val="20"/>
                <w:szCs w:val="20"/>
                <w:lang w:val="es-HN"/>
              </w:rPr>
            </w:pPr>
            <w:r w:rsidRPr="003D3D1A">
              <w:rPr>
                <w:rFonts w:ascii="Arial" w:hAnsi="Arial" w:cs="Arial"/>
                <w:b/>
                <w:bCs/>
                <w:sz w:val="20"/>
                <w:szCs w:val="20"/>
                <w:lang w:val="es-HN"/>
              </w:rPr>
              <w:t xml:space="preserve">Financiamiento en el sistema nacional e </w:t>
            </w:r>
            <w:r w:rsidRPr="003D3D1A">
              <w:rPr>
                <w:rFonts w:ascii="Arial" w:hAnsi="Arial" w:cs="Arial"/>
                <w:b/>
                <w:bCs/>
                <w:sz w:val="20"/>
                <w:szCs w:val="20"/>
                <w:lang w:val="es-HN"/>
              </w:rPr>
              <w:br/>
              <w:t xml:space="preserve"> internacional</w:t>
            </w:r>
          </w:p>
        </w:tc>
        <w:tc>
          <w:tcPr>
            <w:tcW w:w="5386" w:type="dxa"/>
            <w:shd w:val="clear" w:color="auto" w:fill="95B3D7" w:themeFill="accent1" w:themeFillTint="99"/>
            <w:noWrap/>
            <w:vAlign w:val="center"/>
            <w:hideMark/>
          </w:tcPr>
          <w:p w14:paraId="267F9556" w14:textId="77777777" w:rsidR="004B1641" w:rsidRPr="003D3D1A" w:rsidRDefault="004B1641" w:rsidP="00D0349B">
            <w:pPr>
              <w:jc w:val="center"/>
              <w:rPr>
                <w:rFonts w:ascii="Arial" w:hAnsi="Arial" w:cs="Arial"/>
                <w:b/>
                <w:bCs/>
                <w:sz w:val="20"/>
                <w:szCs w:val="20"/>
                <w:lang w:val="es-HN"/>
              </w:rPr>
            </w:pPr>
            <w:r w:rsidRPr="003D3D1A">
              <w:rPr>
                <w:rFonts w:ascii="Arial" w:hAnsi="Arial" w:cs="Arial"/>
                <w:b/>
                <w:bCs/>
                <w:sz w:val="20"/>
                <w:szCs w:val="20"/>
                <w:lang w:val="es-HN"/>
              </w:rPr>
              <w:t>perfiles de proyecto diseñados para cada uso productivo por sector.</w:t>
            </w:r>
          </w:p>
        </w:tc>
      </w:tr>
      <w:tr w:rsidR="004B1641" w:rsidRPr="003D3D1A" w14:paraId="70B438E1" w14:textId="77777777" w:rsidTr="00632DFA">
        <w:trPr>
          <w:trHeight w:val="154"/>
        </w:trPr>
        <w:tc>
          <w:tcPr>
            <w:tcW w:w="1555" w:type="dxa"/>
            <w:noWrap/>
            <w:hideMark/>
          </w:tcPr>
          <w:p w14:paraId="598275DF" w14:textId="77777777" w:rsidR="004B1641" w:rsidRPr="003D3D1A" w:rsidRDefault="004B1641" w:rsidP="00D0349B">
            <w:pPr>
              <w:jc w:val="both"/>
              <w:rPr>
                <w:rFonts w:ascii="Arial" w:hAnsi="Arial" w:cs="Arial"/>
                <w:sz w:val="20"/>
                <w:szCs w:val="20"/>
              </w:rPr>
            </w:pPr>
            <w:proofErr w:type="spellStart"/>
            <w:r w:rsidRPr="003D3D1A">
              <w:rPr>
                <w:rFonts w:ascii="Arial" w:hAnsi="Arial" w:cs="Arial"/>
                <w:sz w:val="20"/>
                <w:szCs w:val="20"/>
              </w:rPr>
              <w:t>Organismos</w:t>
            </w:r>
            <w:proofErr w:type="spellEnd"/>
            <w:r w:rsidRPr="003D3D1A">
              <w:rPr>
                <w:rFonts w:ascii="Arial" w:hAnsi="Arial" w:cs="Arial"/>
                <w:sz w:val="20"/>
                <w:szCs w:val="20"/>
              </w:rPr>
              <w:t xml:space="preserve"> </w:t>
            </w:r>
            <w:proofErr w:type="spellStart"/>
            <w:r w:rsidRPr="003D3D1A">
              <w:rPr>
                <w:rFonts w:ascii="Arial" w:hAnsi="Arial" w:cs="Arial"/>
                <w:sz w:val="20"/>
                <w:szCs w:val="20"/>
              </w:rPr>
              <w:t>Internacionales</w:t>
            </w:r>
            <w:proofErr w:type="spellEnd"/>
          </w:p>
        </w:tc>
        <w:tc>
          <w:tcPr>
            <w:tcW w:w="1985" w:type="dxa"/>
            <w:noWrap/>
            <w:hideMark/>
          </w:tcPr>
          <w:p w14:paraId="7CF0D522" w14:textId="77777777" w:rsidR="004B1641" w:rsidRPr="003D3D1A" w:rsidRDefault="004B1641" w:rsidP="00D0349B">
            <w:pPr>
              <w:jc w:val="both"/>
              <w:rPr>
                <w:rFonts w:ascii="Arial" w:hAnsi="Arial" w:cs="Arial"/>
                <w:sz w:val="20"/>
                <w:szCs w:val="20"/>
              </w:rPr>
            </w:pPr>
            <w:r w:rsidRPr="003D3D1A">
              <w:rPr>
                <w:rFonts w:ascii="Arial" w:hAnsi="Arial" w:cs="Arial"/>
                <w:sz w:val="20"/>
                <w:szCs w:val="20"/>
              </w:rPr>
              <w:t>BID, BANCO MUNDIAL</w:t>
            </w:r>
          </w:p>
        </w:tc>
        <w:tc>
          <w:tcPr>
            <w:tcW w:w="5386" w:type="dxa"/>
            <w:noWrap/>
            <w:hideMark/>
          </w:tcPr>
          <w:p w14:paraId="3E2D737C" w14:textId="3B2E37DA" w:rsidR="004B1641" w:rsidRPr="003D3D1A" w:rsidRDefault="004B1641" w:rsidP="00D0349B">
            <w:pPr>
              <w:jc w:val="both"/>
              <w:rPr>
                <w:rFonts w:ascii="Arial" w:hAnsi="Arial" w:cs="Arial"/>
                <w:sz w:val="20"/>
                <w:szCs w:val="20"/>
                <w:lang w:val="es-HN"/>
              </w:rPr>
            </w:pPr>
            <w:r w:rsidRPr="003D3D1A">
              <w:rPr>
                <w:rFonts w:ascii="Arial" w:hAnsi="Arial" w:cs="Arial"/>
                <w:sz w:val="20"/>
                <w:szCs w:val="20"/>
                <w:lang w:val="es-HN"/>
              </w:rPr>
              <w:t xml:space="preserve">Inversión completa, el banco gestiona mediante donaciones o préstamos las inversiones solicitadas por el Gobierno </w:t>
            </w:r>
            <w:r w:rsidR="001878BE" w:rsidRPr="003D3D1A">
              <w:rPr>
                <w:rFonts w:ascii="Arial" w:hAnsi="Arial" w:cs="Arial"/>
                <w:sz w:val="20"/>
                <w:szCs w:val="20"/>
                <w:lang w:val="es-HN"/>
              </w:rPr>
              <w:t>d</w:t>
            </w:r>
            <w:r w:rsidRPr="003D3D1A">
              <w:rPr>
                <w:rFonts w:ascii="Arial" w:hAnsi="Arial" w:cs="Arial"/>
                <w:sz w:val="20"/>
                <w:szCs w:val="20"/>
                <w:lang w:val="es-HN"/>
              </w:rPr>
              <w:t>e</w:t>
            </w:r>
            <w:r w:rsidR="001878BE" w:rsidRPr="003D3D1A">
              <w:rPr>
                <w:rFonts w:ascii="Arial" w:hAnsi="Arial" w:cs="Arial"/>
                <w:sz w:val="20"/>
                <w:szCs w:val="20"/>
                <w:lang w:val="es-HN"/>
              </w:rPr>
              <w:t xml:space="preserve"> la</w:t>
            </w:r>
            <w:r w:rsidRPr="003D3D1A">
              <w:rPr>
                <w:rFonts w:ascii="Arial" w:hAnsi="Arial" w:cs="Arial"/>
                <w:sz w:val="20"/>
                <w:szCs w:val="20"/>
                <w:lang w:val="es-HN"/>
              </w:rPr>
              <w:t xml:space="preserve"> República, para</w:t>
            </w:r>
            <w:r w:rsidR="001878BE" w:rsidRPr="003D3D1A">
              <w:rPr>
                <w:rFonts w:ascii="Arial" w:hAnsi="Arial" w:cs="Arial"/>
                <w:sz w:val="20"/>
                <w:szCs w:val="20"/>
                <w:lang w:val="es-HN"/>
              </w:rPr>
              <w:t xml:space="preserve"> gestionar </w:t>
            </w:r>
            <w:r w:rsidRPr="003D3D1A">
              <w:rPr>
                <w:rFonts w:ascii="Arial" w:hAnsi="Arial" w:cs="Arial"/>
                <w:sz w:val="20"/>
                <w:szCs w:val="20"/>
                <w:lang w:val="es-HN"/>
              </w:rPr>
              <w:t>este tipo proyecto.</w:t>
            </w:r>
          </w:p>
        </w:tc>
      </w:tr>
      <w:tr w:rsidR="004B1641" w:rsidRPr="003D3D1A" w14:paraId="00B11C91" w14:textId="77777777" w:rsidTr="00632DFA">
        <w:trPr>
          <w:trHeight w:val="296"/>
        </w:trPr>
        <w:tc>
          <w:tcPr>
            <w:tcW w:w="1555" w:type="dxa"/>
            <w:noWrap/>
            <w:hideMark/>
          </w:tcPr>
          <w:p w14:paraId="4CF711F7" w14:textId="77777777" w:rsidR="004B1641" w:rsidRPr="003D3D1A" w:rsidRDefault="004B1641" w:rsidP="00D0349B">
            <w:pPr>
              <w:jc w:val="both"/>
              <w:rPr>
                <w:rFonts w:ascii="Arial" w:hAnsi="Arial" w:cs="Arial"/>
                <w:sz w:val="20"/>
                <w:szCs w:val="20"/>
              </w:rPr>
            </w:pPr>
            <w:r w:rsidRPr="003D3D1A">
              <w:rPr>
                <w:rFonts w:ascii="Arial" w:hAnsi="Arial" w:cs="Arial"/>
                <w:sz w:val="20"/>
                <w:szCs w:val="20"/>
              </w:rPr>
              <w:t xml:space="preserve">ONG s </w:t>
            </w:r>
            <w:proofErr w:type="spellStart"/>
            <w:r w:rsidRPr="003D3D1A">
              <w:rPr>
                <w:rFonts w:ascii="Arial" w:hAnsi="Arial" w:cs="Arial"/>
                <w:sz w:val="20"/>
                <w:szCs w:val="20"/>
              </w:rPr>
              <w:t>nacionales</w:t>
            </w:r>
            <w:proofErr w:type="spellEnd"/>
          </w:p>
        </w:tc>
        <w:tc>
          <w:tcPr>
            <w:tcW w:w="1985" w:type="dxa"/>
            <w:hideMark/>
          </w:tcPr>
          <w:p w14:paraId="3D78FEE2" w14:textId="0E5B19E4" w:rsidR="004B1641" w:rsidRPr="003D3D1A" w:rsidRDefault="004B1641" w:rsidP="00D0349B">
            <w:pPr>
              <w:jc w:val="both"/>
              <w:rPr>
                <w:rFonts w:ascii="Arial" w:hAnsi="Arial" w:cs="Arial"/>
                <w:sz w:val="20"/>
                <w:szCs w:val="20"/>
                <w:lang w:val="es-HN"/>
              </w:rPr>
            </w:pPr>
            <w:r w:rsidRPr="003D3D1A">
              <w:rPr>
                <w:rFonts w:ascii="Arial" w:hAnsi="Arial" w:cs="Arial"/>
                <w:sz w:val="20"/>
                <w:szCs w:val="20"/>
                <w:lang w:val="es-HN"/>
              </w:rPr>
              <w:t xml:space="preserve"> AYUDA EN ACCION, FUNDER,</w:t>
            </w:r>
            <w:r w:rsidRPr="003D3D1A">
              <w:rPr>
                <w:rFonts w:ascii="Arial" w:hAnsi="Arial" w:cs="Arial"/>
                <w:sz w:val="20"/>
                <w:szCs w:val="20"/>
                <w:lang w:val="es-HN"/>
              </w:rPr>
              <w:br/>
              <w:t xml:space="preserve"> GOAL, HEIFER INETRNACION HONDURA</w:t>
            </w:r>
            <w:r w:rsidR="001878BE" w:rsidRPr="003D3D1A">
              <w:rPr>
                <w:rFonts w:ascii="Arial" w:hAnsi="Arial" w:cs="Arial"/>
                <w:sz w:val="20"/>
                <w:szCs w:val="20"/>
                <w:lang w:val="es-HN"/>
              </w:rPr>
              <w:t>S</w:t>
            </w:r>
          </w:p>
        </w:tc>
        <w:tc>
          <w:tcPr>
            <w:tcW w:w="5386" w:type="dxa"/>
            <w:noWrap/>
            <w:hideMark/>
          </w:tcPr>
          <w:p w14:paraId="65D6E8E2" w14:textId="6D76E990" w:rsidR="004B1641" w:rsidRPr="003D3D1A" w:rsidRDefault="004B1641" w:rsidP="00D0349B">
            <w:pPr>
              <w:jc w:val="both"/>
              <w:rPr>
                <w:rFonts w:ascii="Arial" w:hAnsi="Arial" w:cs="Arial"/>
                <w:sz w:val="20"/>
                <w:szCs w:val="20"/>
              </w:rPr>
            </w:pPr>
            <w:r w:rsidRPr="003D3D1A">
              <w:rPr>
                <w:rFonts w:ascii="Arial" w:hAnsi="Arial" w:cs="Arial"/>
                <w:sz w:val="20"/>
                <w:szCs w:val="20"/>
                <w:lang w:val="es-HN"/>
              </w:rPr>
              <w:t>Gestionan y</w:t>
            </w:r>
            <w:r w:rsidR="001878BE" w:rsidRPr="003D3D1A">
              <w:rPr>
                <w:rFonts w:ascii="Arial" w:hAnsi="Arial" w:cs="Arial"/>
                <w:sz w:val="20"/>
                <w:szCs w:val="20"/>
                <w:lang w:val="es-HN"/>
              </w:rPr>
              <w:t xml:space="preserve"> brindan financiamiento</w:t>
            </w:r>
            <w:r w:rsidRPr="003D3D1A">
              <w:rPr>
                <w:rFonts w:ascii="Arial" w:hAnsi="Arial" w:cs="Arial"/>
                <w:sz w:val="20"/>
                <w:szCs w:val="20"/>
                <w:lang w:val="es-HN"/>
              </w:rPr>
              <w:t>, capital de inversión y productiv</w:t>
            </w:r>
            <w:r w:rsidR="00693FB2" w:rsidRPr="003D3D1A">
              <w:rPr>
                <w:rFonts w:ascii="Arial" w:hAnsi="Arial" w:cs="Arial"/>
                <w:sz w:val="20"/>
                <w:szCs w:val="20"/>
                <w:lang w:val="es-HN"/>
              </w:rPr>
              <w:t>o</w:t>
            </w:r>
            <w:r w:rsidRPr="003D3D1A">
              <w:rPr>
                <w:rFonts w:ascii="Arial" w:hAnsi="Arial" w:cs="Arial"/>
                <w:sz w:val="20"/>
                <w:szCs w:val="20"/>
                <w:lang w:val="es-HN"/>
              </w:rPr>
              <w:t xml:space="preserve"> para proyectos de esta naturaleza, equipo e insumos para la operatividad de las actividades, pago de personal técnico, comercialización de las ventas, y asistencia técnica.  En el caso </w:t>
            </w:r>
            <w:proofErr w:type="spellStart"/>
            <w:r w:rsidRPr="003D3D1A">
              <w:rPr>
                <w:rFonts w:ascii="Arial" w:hAnsi="Arial" w:cs="Arial"/>
                <w:sz w:val="20"/>
                <w:szCs w:val="20"/>
                <w:lang w:val="es-HN"/>
              </w:rPr>
              <w:t>Funder</w:t>
            </w:r>
            <w:proofErr w:type="spellEnd"/>
            <w:r w:rsidRPr="003D3D1A">
              <w:rPr>
                <w:rFonts w:ascii="Arial" w:hAnsi="Arial" w:cs="Arial"/>
                <w:sz w:val="20"/>
                <w:szCs w:val="20"/>
                <w:lang w:val="es-HN"/>
              </w:rPr>
              <w:t>, maneja el centro de acopio de semilla de</w:t>
            </w:r>
            <w:r w:rsidR="00693FB2" w:rsidRPr="003D3D1A">
              <w:rPr>
                <w:rFonts w:ascii="Arial" w:hAnsi="Arial" w:cs="Arial"/>
                <w:sz w:val="20"/>
                <w:szCs w:val="20"/>
                <w:lang w:val="es-HN"/>
              </w:rPr>
              <w:t xml:space="preserve"> </w:t>
            </w:r>
            <w:r w:rsidRPr="003D3D1A">
              <w:rPr>
                <w:rFonts w:ascii="Arial" w:hAnsi="Arial" w:cs="Arial"/>
                <w:sz w:val="20"/>
                <w:szCs w:val="20"/>
                <w:lang w:val="es-HN"/>
              </w:rPr>
              <w:t>papa</w:t>
            </w:r>
            <w:r w:rsidR="00693FB2" w:rsidRPr="003D3D1A">
              <w:rPr>
                <w:rFonts w:ascii="Arial" w:hAnsi="Arial" w:cs="Arial"/>
                <w:sz w:val="20"/>
                <w:szCs w:val="20"/>
                <w:lang w:val="es-HN"/>
              </w:rPr>
              <w:t xml:space="preserve"> en</w:t>
            </w:r>
            <w:r w:rsidRPr="003D3D1A">
              <w:rPr>
                <w:rFonts w:ascii="Arial" w:hAnsi="Arial" w:cs="Arial"/>
                <w:sz w:val="20"/>
                <w:szCs w:val="20"/>
                <w:lang w:val="es-HN"/>
              </w:rPr>
              <w:t xml:space="preserve"> Jesús de Otoro de </w:t>
            </w:r>
            <w:r w:rsidR="00693FB2" w:rsidRPr="003D3D1A">
              <w:rPr>
                <w:rFonts w:ascii="Arial" w:hAnsi="Arial" w:cs="Arial"/>
                <w:sz w:val="20"/>
                <w:szCs w:val="20"/>
                <w:lang w:val="es-HN"/>
              </w:rPr>
              <w:t>Intibucá</w:t>
            </w:r>
            <w:r w:rsidRPr="003D3D1A">
              <w:rPr>
                <w:rFonts w:ascii="Arial" w:hAnsi="Arial" w:cs="Arial"/>
                <w:sz w:val="20"/>
                <w:szCs w:val="20"/>
                <w:lang w:val="es-HN"/>
              </w:rPr>
              <w:t xml:space="preserve">. Con el apoyo de DICTA. Igual que las demás apoyan actividades similares. </w:t>
            </w:r>
            <w:r w:rsidRPr="003D3D1A">
              <w:rPr>
                <w:rFonts w:ascii="Arial" w:hAnsi="Arial" w:cs="Arial"/>
                <w:sz w:val="20"/>
                <w:szCs w:val="20"/>
              </w:rPr>
              <w:t xml:space="preserve">Entre </w:t>
            </w:r>
            <w:proofErr w:type="spellStart"/>
            <w:r w:rsidRPr="003D3D1A">
              <w:rPr>
                <w:rFonts w:ascii="Arial" w:hAnsi="Arial" w:cs="Arial"/>
                <w:sz w:val="20"/>
                <w:szCs w:val="20"/>
              </w:rPr>
              <w:t>otros</w:t>
            </w:r>
            <w:proofErr w:type="spellEnd"/>
            <w:r w:rsidRPr="003D3D1A">
              <w:rPr>
                <w:rFonts w:ascii="Arial" w:hAnsi="Arial" w:cs="Arial"/>
                <w:sz w:val="20"/>
                <w:szCs w:val="20"/>
              </w:rPr>
              <w:t xml:space="preserve"> </w:t>
            </w:r>
            <w:proofErr w:type="spellStart"/>
            <w:r w:rsidRPr="003D3D1A">
              <w:rPr>
                <w:rFonts w:ascii="Arial" w:hAnsi="Arial" w:cs="Arial"/>
                <w:sz w:val="20"/>
                <w:szCs w:val="20"/>
              </w:rPr>
              <w:t>proyectos</w:t>
            </w:r>
            <w:proofErr w:type="spellEnd"/>
            <w:r w:rsidRPr="003D3D1A">
              <w:rPr>
                <w:rFonts w:ascii="Arial" w:hAnsi="Arial" w:cs="Arial"/>
                <w:sz w:val="20"/>
                <w:szCs w:val="20"/>
              </w:rPr>
              <w:t xml:space="preserve"> </w:t>
            </w:r>
            <w:proofErr w:type="spellStart"/>
            <w:r w:rsidRPr="003D3D1A">
              <w:rPr>
                <w:rFonts w:ascii="Arial" w:hAnsi="Arial" w:cs="Arial"/>
                <w:sz w:val="20"/>
                <w:szCs w:val="20"/>
              </w:rPr>
              <w:t>productivo</w:t>
            </w:r>
            <w:proofErr w:type="spellEnd"/>
            <w:r w:rsidRPr="003D3D1A">
              <w:rPr>
                <w:rFonts w:ascii="Arial" w:hAnsi="Arial" w:cs="Arial"/>
                <w:sz w:val="20"/>
                <w:szCs w:val="20"/>
              </w:rPr>
              <w:t xml:space="preserve"> que </w:t>
            </w:r>
            <w:proofErr w:type="spellStart"/>
            <w:r w:rsidRPr="003D3D1A">
              <w:rPr>
                <w:rFonts w:ascii="Arial" w:hAnsi="Arial" w:cs="Arial"/>
                <w:sz w:val="20"/>
                <w:szCs w:val="20"/>
              </w:rPr>
              <w:t>financia</w:t>
            </w:r>
            <w:proofErr w:type="spellEnd"/>
            <w:r w:rsidRPr="003D3D1A">
              <w:rPr>
                <w:rFonts w:ascii="Arial" w:hAnsi="Arial" w:cs="Arial"/>
                <w:sz w:val="20"/>
                <w:szCs w:val="20"/>
              </w:rPr>
              <w:t>.</w:t>
            </w:r>
          </w:p>
        </w:tc>
      </w:tr>
      <w:tr w:rsidR="004B1641" w:rsidRPr="003D3D1A" w14:paraId="5C29D485" w14:textId="77777777" w:rsidTr="00632DFA">
        <w:trPr>
          <w:trHeight w:val="447"/>
        </w:trPr>
        <w:tc>
          <w:tcPr>
            <w:tcW w:w="1555" w:type="dxa"/>
            <w:noWrap/>
            <w:hideMark/>
          </w:tcPr>
          <w:p w14:paraId="25A1A0D2" w14:textId="77777777" w:rsidR="004B1641" w:rsidRPr="003D3D1A" w:rsidRDefault="004B1641" w:rsidP="00D0349B">
            <w:pPr>
              <w:jc w:val="both"/>
              <w:rPr>
                <w:rFonts w:ascii="Arial" w:hAnsi="Arial" w:cs="Arial"/>
                <w:sz w:val="20"/>
                <w:szCs w:val="20"/>
              </w:rPr>
            </w:pPr>
            <w:r w:rsidRPr="003D3D1A">
              <w:rPr>
                <w:rFonts w:ascii="Arial" w:hAnsi="Arial" w:cs="Arial"/>
                <w:sz w:val="20"/>
                <w:szCs w:val="20"/>
              </w:rPr>
              <w:t xml:space="preserve">Proyectos de Desarrollo </w:t>
            </w:r>
          </w:p>
        </w:tc>
        <w:tc>
          <w:tcPr>
            <w:tcW w:w="1985" w:type="dxa"/>
            <w:noWrap/>
            <w:hideMark/>
          </w:tcPr>
          <w:p w14:paraId="44A37055" w14:textId="77777777" w:rsidR="004B1641" w:rsidRPr="003D3D1A" w:rsidRDefault="004B1641" w:rsidP="00D0349B">
            <w:pPr>
              <w:jc w:val="both"/>
              <w:rPr>
                <w:rFonts w:ascii="Arial" w:hAnsi="Arial" w:cs="Arial"/>
                <w:sz w:val="20"/>
                <w:szCs w:val="20"/>
              </w:rPr>
            </w:pPr>
            <w:r w:rsidRPr="003D3D1A">
              <w:rPr>
                <w:rFonts w:ascii="Arial" w:hAnsi="Arial" w:cs="Arial"/>
                <w:sz w:val="20"/>
                <w:szCs w:val="20"/>
              </w:rPr>
              <w:t>COMRURAL</w:t>
            </w:r>
          </w:p>
        </w:tc>
        <w:tc>
          <w:tcPr>
            <w:tcW w:w="5386" w:type="dxa"/>
            <w:noWrap/>
            <w:hideMark/>
          </w:tcPr>
          <w:p w14:paraId="4D193C44" w14:textId="75D7B7BA" w:rsidR="004B1641" w:rsidRPr="003D3D1A" w:rsidRDefault="004B1641" w:rsidP="00D0349B">
            <w:pPr>
              <w:jc w:val="both"/>
              <w:rPr>
                <w:rFonts w:ascii="Arial" w:hAnsi="Arial" w:cs="Arial"/>
                <w:sz w:val="20"/>
                <w:szCs w:val="20"/>
                <w:lang w:val="es-HN"/>
              </w:rPr>
            </w:pPr>
            <w:r w:rsidRPr="003D3D1A">
              <w:rPr>
                <w:rFonts w:ascii="Arial" w:hAnsi="Arial" w:cs="Arial"/>
                <w:sz w:val="20"/>
                <w:szCs w:val="20"/>
                <w:lang w:val="es-HN"/>
              </w:rPr>
              <w:t xml:space="preserve">Inversión completa, mediante el análisis de un plan de negocio, plan de inversión, pueden financiar la compra o </w:t>
            </w:r>
            <w:r w:rsidR="00693FB2" w:rsidRPr="003D3D1A">
              <w:rPr>
                <w:rFonts w:ascii="Arial" w:hAnsi="Arial" w:cs="Arial"/>
                <w:sz w:val="20"/>
                <w:szCs w:val="20"/>
                <w:lang w:val="es-HN"/>
              </w:rPr>
              <w:t>gestión de</w:t>
            </w:r>
            <w:r w:rsidRPr="003D3D1A">
              <w:rPr>
                <w:rFonts w:ascii="Arial" w:hAnsi="Arial" w:cs="Arial"/>
                <w:sz w:val="20"/>
                <w:szCs w:val="20"/>
                <w:lang w:val="es-HN"/>
              </w:rPr>
              <w:t xml:space="preserve"> su propia empresa de </w:t>
            </w:r>
            <w:r w:rsidR="00BD24B9" w:rsidRPr="003D3D1A">
              <w:rPr>
                <w:rFonts w:ascii="Arial" w:hAnsi="Arial" w:cs="Arial"/>
                <w:sz w:val="20"/>
                <w:szCs w:val="20"/>
                <w:lang w:val="es-HN"/>
              </w:rPr>
              <w:t>producción de miel</w:t>
            </w:r>
            <w:r w:rsidRPr="003D3D1A">
              <w:rPr>
                <w:rFonts w:ascii="Arial" w:hAnsi="Arial" w:cs="Arial"/>
                <w:sz w:val="20"/>
                <w:szCs w:val="20"/>
                <w:lang w:val="es-HN"/>
              </w:rPr>
              <w:t>, otras actividades relacionas, agrícolas, pecuarias y de transformación cada vez que estos estén organizados.</w:t>
            </w:r>
          </w:p>
        </w:tc>
      </w:tr>
    </w:tbl>
    <w:p w14:paraId="3C6CC04B" w14:textId="673FC2C2" w:rsidR="002852A8" w:rsidRPr="003D3D1A" w:rsidRDefault="00136D24" w:rsidP="00136D24">
      <w:pPr>
        <w:tabs>
          <w:tab w:val="left" w:pos="3232"/>
        </w:tabs>
        <w:ind w:left="-426"/>
        <w:rPr>
          <w:rFonts w:ascii="Arial" w:hAnsi="Arial" w:cs="Arial"/>
        </w:rPr>
      </w:pPr>
      <w:r w:rsidRPr="003D3D1A">
        <w:rPr>
          <w:rFonts w:ascii="Arial" w:hAnsi="Arial" w:cs="Arial"/>
        </w:rPr>
        <w:lastRenderedPageBreak/>
        <w:tab/>
      </w:r>
    </w:p>
    <w:p w14:paraId="7AE5B8A3" w14:textId="77777777" w:rsidR="00136D24" w:rsidRPr="003D3D1A" w:rsidRDefault="00136D24" w:rsidP="00136D24">
      <w:pPr>
        <w:jc w:val="both"/>
        <w:rPr>
          <w:rFonts w:ascii="Arial" w:hAnsi="Arial" w:cs="Arial"/>
          <w:color w:val="000000" w:themeColor="text1"/>
        </w:rPr>
      </w:pPr>
      <w:bookmarkStart w:id="70" w:name="_Hlk125546338"/>
      <w:r w:rsidRPr="003D3D1A">
        <w:rPr>
          <w:rFonts w:ascii="Arial" w:hAnsi="Arial" w:cs="Arial"/>
          <w:color w:val="000000" w:themeColor="text1"/>
        </w:rPr>
        <w:t xml:space="preserve">Comparación de opciones de financiamiento para proyectos de la </w:t>
      </w:r>
      <w:proofErr w:type="spellStart"/>
      <w:r w:rsidRPr="003D3D1A">
        <w:rPr>
          <w:rFonts w:ascii="Arial" w:hAnsi="Arial" w:cs="Arial"/>
          <w:color w:val="000000" w:themeColor="text1"/>
        </w:rPr>
        <w:t>MiPyme</w:t>
      </w:r>
      <w:proofErr w:type="spellEnd"/>
      <w:r w:rsidRPr="003D3D1A">
        <w:rPr>
          <w:rFonts w:ascii="Arial" w:hAnsi="Arial" w:cs="Arial"/>
          <w:color w:val="000000" w:themeColor="text1"/>
        </w:rPr>
        <w:t>.</w:t>
      </w:r>
    </w:p>
    <w:p w14:paraId="59E9486A" w14:textId="77777777" w:rsidR="00136D24" w:rsidRPr="003D3D1A" w:rsidRDefault="00136D24" w:rsidP="00136D24">
      <w:pPr>
        <w:jc w:val="both"/>
        <w:rPr>
          <w:rFonts w:ascii="Arial" w:hAnsi="Arial" w:cs="Arial"/>
          <w:color w:val="000000" w:themeColor="text1"/>
        </w:rPr>
      </w:pPr>
    </w:p>
    <w:tbl>
      <w:tblPr>
        <w:tblStyle w:val="Tablaconcuadrcula"/>
        <w:tblW w:w="0" w:type="auto"/>
        <w:tblLook w:val="04A0" w:firstRow="1" w:lastRow="0" w:firstColumn="1" w:lastColumn="0" w:noHBand="0" w:noVBand="1"/>
      </w:tblPr>
      <w:tblGrid>
        <w:gridCol w:w="2350"/>
        <w:gridCol w:w="2150"/>
        <w:gridCol w:w="2255"/>
        <w:gridCol w:w="2073"/>
      </w:tblGrid>
      <w:tr w:rsidR="00136D24" w:rsidRPr="003D3D1A" w14:paraId="19A118B1" w14:textId="77777777" w:rsidTr="00F212A7">
        <w:trPr>
          <w:trHeight w:val="257"/>
        </w:trPr>
        <w:tc>
          <w:tcPr>
            <w:tcW w:w="2474" w:type="dxa"/>
            <w:shd w:val="clear" w:color="auto" w:fill="95B3D7" w:themeFill="accent1" w:themeFillTint="99"/>
            <w:vAlign w:val="center"/>
          </w:tcPr>
          <w:p w14:paraId="658BE671" w14:textId="77777777" w:rsidR="00136D24" w:rsidRPr="00F212A7" w:rsidRDefault="00136D24" w:rsidP="00F212A7">
            <w:pPr>
              <w:jc w:val="center"/>
              <w:rPr>
                <w:rFonts w:ascii="Arial" w:hAnsi="Arial" w:cs="Arial"/>
                <w:b/>
                <w:bCs/>
                <w:color w:val="000000" w:themeColor="text1"/>
                <w:lang w:val="es-HN"/>
              </w:rPr>
            </w:pPr>
            <w:r w:rsidRPr="00F212A7">
              <w:rPr>
                <w:rFonts w:ascii="Arial" w:hAnsi="Arial" w:cs="Arial"/>
                <w:b/>
                <w:bCs/>
                <w:color w:val="000000" w:themeColor="text1"/>
                <w:lang w:val="es-HN"/>
              </w:rPr>
              <w:t>Institución</w:t>
            </w:r>
          </w:p>
        </w:tc>
        <w:tc>
          <w:tcPr>
            <w:tcW w:w="2380" w:type="dxa"/>
            <w:shd w:val="clear" w:color="auto" w:fill="95B3D7" w:themeFill="accent1" w:themeFillTint="99"/>
            <w:vAlign w:val="center"/>
          </w:tcPr>
          <w:p w14:paraId="43147862" w14:textId="48CA2036" w:rsidR="00136D24" w:rsidRPr="00F212A7" w:rsidRDefault="00136D24" w:rsidP="00F212A7">
            <w:pPr>
              <w:jc w:val="center"/>
              <w:rPr>
                <w:rFonts w:ascii="Arial" w:hAnsi="Arial" w:cs="Arial"/>
                <w:b/>
                <w:bCs/>
                <w:color w:val="000000" w:themeColor="text1"/>
                <w:lang w:val="es-HN"/>
              </w:rPr>
            </w:pPr>
            <w:r w:rsidRPr="00F212A7">
              <w:rPr>
                <w:rFonts w:ascii="Arial" w:hAnsi="Arial" w:cs="Arial"/>
                <w:b/>
                <w:bCs/>
                <w:color w:val="000000" w:themeColor="text1"/>
                <w:lang w:val="es-HN"/>
              </w:rPr>
              <w:t>Tasa de Interés anual</w:t>
            </w:r>
          </w:p>
        </w:tc>
        <w:tc>
          <w:tcPr>
            <w:tcW w:w="2453" w:type="dxa"/>
            <w:shd w:val="clear" w:color="auto" w:fill="95B3D7" w:themeFill="accent1" w:themeFillTint="99"/>
            <w:vAlign w:val="center"/>
          </w:tcPr>
          <w:p w14:paraId="035B20B2" w14:textId="28317C2C" w:rsidR="00136D24" w:rsidRPr="00F212A7" w:rsidRDefault="00136D24" w:rsidP="00F212A7">
            <w:pPr>
              <w:jc w:val="center"/>
              <w:rPr>
                <w:rFonts w:ascii="Arial" w:hAnsi="Arial" w:cs="Arial"/>
                <w:b/>
                <w:bCs/>
                <w:color w:val="000000" w:themeColor="text1"/>
                <w:lang w:val="es-HN"/>
              </w:rPr>
            </w:pPr>
            <w:r w:rsidRPr="00F212A7">
              <w:rPr>
                <w:rFonts w:ascii="Arial" w:hAnsi="Arial" w:cs="Arial"/>
                <w:b/>
                <w:bCs/>
                <w:color w:val="000000" w:themeColor="text1"/>
                <w:lang w:val="es-HN"/>
              </w:rPr>
              <w:t>Plazo del préstamo</w:t>
            </w:r>
          </w:p>
        </w:tc>
        <w:tc>
          <w:tcPr>
            <w:tcW w:w="2181" w:type="dxa"/>
            <w:shd w:val="clear" w:color="auto" w:fill="95B3D7" w:themeFill="accent1" w:themeFillTint="99"/>
            <w:vAlign w:val="center"/>
          </w:tcPr>
          <w:p w14:paraId="5A01FF04" w14:textId="77777777" w:rsidR="00136D24" w:rsidRPr="00F212A7" w:rsidRDefault="00136D24" w:rsidP="00F212A7">
            <w:pPr>
              <w:jc w:val="center"/>
              <w:rPr>
                <w:rFonts w:ascii="Arial" w:hAnsi="Arial" w:cs="Arial"/>
                <w:b/>
                <w:bCs/>
                <w:color w:val="000000" w:themeColor="text1"/>
                <w:lang w:val="es-HN"/>
              </w:rPr>
            </w:pPr>
            <w:r w:rsidRPr="00F212A7">
              <w:rPr>
                <w:rFonts w:ascii="Arial" w:hAnsi="Arial" w:cs="Arial"/>
                <w:b/>
                <w:bCs/>
                <w:color w:val="000000" w:themeColor="text1"/>
                <w:lang w:val="es-HN"/>
              </w:rPr>
              <w:t>Monto máximo</w:t>
            </w:r>
          </w:p>
        </w:tc>
      </w:tr>
      <w:tr w:rsidR="00136D24" w:rsidRPr="003D3D1A" w14:paraId="229F0985" w14:textId="77777777" w:rsidTr="00FD10BE">
        <w:trPr>
          <w:trHeight w:val="254"/>
        </w:trPr>
        <w:tc>
          <w:tcPr>
            <w:tcW w:w="2474" w:type="dxa"/>
          </w:tcPr>
          <w:p w14:paraId="543D08C7" w14:textId="77777777" w:rsidR="00136D24" w:rsidRPr="003D3D1A" w:rsidRDefault="00136D24" w:rsidP="00C75501">
            <w:pPr>
              <w:jc w:val="both"/>
              <w:rPr>
                <w:rFonts w:ascii="Arial" w:hAnsi="Arial" w:cs="Arial"/>
                <w:color w:val="000000" w:themeColor="text1"/>
                <w:lang w:val="es-HN"/>
              </w:rPr>
            </w:pPr>
            <w:proofErr w:type="spellStart"/>
            <w:r w:rsidRPr="003D3D1A">
              <w:rPr>
                <w:rFonts w:ascii="Arial" w:hAnsi="Arial" w:cs="Arial"/>
                <w:color w:val="000000" w:themeColor="text1"/>
                <w:lang w:val="es-HN"/>
              </w:rPr>
              <w:t>Banadesa</w:t>
            </w:r>
            <w:proofErr w:type="spellEnd"/>
          </w:p>
        </w:tc>
        <w:tc>
          <w:tcPr>
            <w:tcW w:w="2380" w:type="dxa"/>
            <w:vAlign w:val="center"/>
          </w:tcPr>
          <w:p w14:paraId="4486A943" w14:textId="77777777" w:rsidR="00136D24" w:rsidRPr="003D3D1A" w:rsidRDefault="00136D24" w:rsidP="00FD10BE">
            <w:pPr>
              <w:rPr>
                <w:rFonts w:ascii="Arial" w:hAnsi="Arial" w:cs="Arial"/>
                <w:color w:val="000000" w:themeColor="text1"/>
                <w:lang w:val="es-HN"/>
              </w:rPr>
            </w:pPr>
            <w:r w:rsidRPr="003D3D1A">
              <w:rPr>
                <w:rFonts w:ascii="Arial" w:hAnsi="Arial" w:cs="Arial"/>
                <w:color w:val="000000" w:themeColor="text1"/>
                <w:lang w:val="es-HN"/>
              </w:rPr>
              <w:t>2.5 % - 7 %</w:t>
            </w:r>
          </w:p>
        </w:tc>
        <w:tc>
          <w:tcPr>
            <w:tcW w:w="2453" w:type="dxa"/>
            <w:vAlign w:val="center"/>
          </w:tcPr>
          <w:p w14:paraId="7D18498D" w14:textId="77777777" w:rsidR="00136D24" w:rsidRPr="003D3D1A" w:rsidRDefault="00136D24" w:rsidP="00FD10BE">
            <w:pPr>
              <w:rPr>
                <w:rFonts w:ascii="Arial" w:hAnsi="Arial" w:cs="Arial"/>
                <w:color w:val="000000" w:themeColor="text1"/>
                <w:lang w:val="es-HN"/>
              </w:rPr>
            </w:pPr>
            <w:r w:rsidRPr="003D3D1A">
              <w:rPr>
                <w:rFonts w:ascii="Arial" w:hAnsi="Arial" w:cs="Arial"/>
                <w:color w:val="000000" w:themeColor="text1"/>
                <w:lang w:val="es-HN"/>
              </w:rPr>
              <w:t>6 – 9 meses</w:t>
            </w:r>
          </w:p>
        </w:tc>
        <w:tc>
          <w:tcPr>
            <w:tcW w:w="2181" w:type="dxa"/>
            <w:vAlign w:val="center"/>
          </w:tcPr>
          <w:p w14:paraId="27CA9ABD" w14:textId="77777777" w:rsidR="00136D24" w:rsidRPr="003D3D1A" w:rsidRDefault="00136D24" w:rsidP="00FD10BE">
            <w:pPr>
              <w:rPr>
                <w:rFonts w:ascii="Arial" w:hAnsi="Arial" w:cs="Arial"/>
                <w:color w:val="000000" w:themeColor="text1"/>
                <w:lang w:val="es-HN"/>
              </w:rPr>
            </w:pPr>
            <w:r w:rsidRPr="003D3D1A">
              <w:rPr>
                <w:rFonts w:ascii="Arial" w:hAnsi="Arial" w:cs="Arial"/>
                <w:color w:val="000000" w:themeColor="text1"/>
                <w:lang w:val="es-HN"/>
              </w:rPr>
              <w:t>L 2,000,000.00</w:t>
            </w:r>
          </w:p>
        </w:tc>
      </w:tr>
      <w:tr w:rsidR="00136D24" w:rsidRPr="003D3D1A" w14:paraId="503803B3" w14:textId="77777777" w:rsidTr="00FD10BE">
        <w:trPr>
          <w:trHeight w:val="254"/>
        </w:trPr>
        <w:tc>
          <w:tcPr>
            <w:tcW w:w="2474" w:type="dxa"/>
          </w:tcPr>
          <w:p w14:paraId="4A3D0A62" w14:textId="77777777" w:rsidR="00136D24" w:rsidRPr="003D3D1A" w:rsidRDefault="00136D24" w:rsidP="00C75501">
            <w:pPr>
              <w:jc w:val="both"/>
              <w:rPr>
                <w:rFonts w:ascii="Arial" w:hAnsi="Arial" w:cs="Arial"/>
                <w:color w:val="000000" w:themeColor="text1"/>
                <w:lang w:val="es-HN"/>
              </w:rPr>
            </w:pPr>
            <w:proofErr w:type="spellStart"/>
            <w:r w:rsidRPr="003D3D1A">
              <w:rPr>
                <w:rFonts w:ascii="Arial" w:hAnsi="Arial" w:cs="Arial"/>
                <w:color w:val="000000" w:themeColor="text1"/>
                <w:lang w:val="es-HN"/>
              </w:rPr>
              <w:t>Banhprovi</w:t>
            </w:r>
            <w:proofErr w:type="spellEnd"/>
          </w:p>
        </w:tc>
        <w:tc>
          <w:tcPr>
            <w:tcW w:w="2380" w:type="dxa"/>
            <w:vAlign w:val="center"/>
          </w:tcPr>
          <w:p w14:paraId="22C42DFE" w14:textId="77777777" w:rsidR="00136D24" w:rsidRPr="003D3D1A" w:rsidRDefault="00136D24" w:rsidP="00FD10BE">
            <w:pPr>
              <w:rPr>
                <w:rFonts w:ascii="Arial" w:hAnsi="Arial" w:cs="Arial"/>
                <w:color w:val="000000" w:themeColor="text1"/>
                <w:lang w:val="es-HN"/>
              </w:rPr>
            </w:pPr>
            <w:r w:rsidRPr="003D3D1A">
              <w:rPr>
                <w:rFonts w:ascii="Arial" w:hAnsi="Arial" w:cs="Arial"/>
                <w:color w:val="000000" w:themeColor="text1"/>
                <w:lang w:val="es-HN"/>
              </w:rPr>
              <w:t>7% - 12 %</w:t>
            </w:r>
          </w:p>
        </w:tc>
        <w:tc>
          <w:tcPr>
            <w:tcW w:w="2453" w:type="dxa"/>
            <w:vAlign w:val="center"/>
          </w:tcPr>
          <w:p w14:paraId="5B251B53" w14:textId="77777777" w:rsidR="00136D24" w:rsidRPr="003D3D1A" w:rsidRDefault="00136D24" w:rsidP="00FD10BE">
            <w:pPr>
              <w:rPr>
                <w:rFonts w:ascii="Arial" w:hAnsi="Arial" w:cs="Arial"/>
                <w:color w:val="000000" w:themeColor="text1"/>
                <w:lang w:val="es-HN"/>
              </w:rPr>
            </w:pPr>
            <w:r w:rsidRPr="003D3D1A">
              <w:rPr>
                <w:rFonts w:ascii="Arial" w:hAnsi="Arial" w:cs="Arial"/>
                <w:color w:val="000000" w:themeColor="text1"/>
                <w:lang w:val="es-HN"/>
              </w:rPr>
              <w:t>3 – 6.7 años</w:t>
            </w:r>
          </w:p>
        </w:tc>
        <w:tc>
          <w:tcPr>
            <w:tcW w:w="2181" w:type="dxa"/>
            <w:vAlign w:val="center"/>
          </w:tcPr>
          <w:p w14:paraId="399625E1" w14:textId="77777777" w:rsidR="00136D24" w:rsidRPr="003D3D1A" w:rsidRDefault="00136D24" w:rsidP="00FD10BE">
            <w:pPr>
              <w:rPr>
                <w:rFonts w:ascii="Arial" w:hAnsi="Arial" w:cs="Arial"/>
                <w:color w:val="000000" w:themeColor="text1"/>
                <w:lang w:val="es-HN"/>
              </w:rPr>
            </w:pPr>
            <w:r w:rsidRPr="003D3D1A">
              <w:rPr>
                <w:rFonts w:ascii="Arial" w:hAnsi="Arial" w:cs="Arial"/>
                <w:color w:val="000000" w:themeColor="text1"/>
                <w:lang w:val="es-HN"/>
              </w:rPr>
              <w:t>L 3,000,000.00</w:t>
            </w:r>
          </w:p>
        </w:tc>
      </w:tr>
      <w:tr w:rsidR="00136D24" w:rsidRPr="003D3D1A" w14:paraId="55B3D37D" w14:textId="77777777" w:rsidTr="00FD10BE">
        <w:trPr>
          <w:trHeight w:val="254"/>
        </w:trPr>
        <w:tc>
          <w:tcPr>
            <w:tcW w:w="2474" w:type="dxa"/>
          </w:tcPr>
          <w:p w14:paraId="0FF2D780" w14:textId="77777777" w:rsidR="00136D24" w:rsidRPr="003D3D1A" w:rsidRDefault="00136D24" w:rsidP="00C75501">
            <w:pPr>
              <w:jc w:val="both"/>
              <w:rPr>
                <w:rFonts w:ascii="Arial" w:hAnsi="Arial" w:cs="Arial"/>
                <w:color w:val="000000" w:themeColor="text1"/>
                <w:lang w:val="es-HN"/>
              </w:rPr>
            </w:pPr>
            <w:r w:rsidRPr="003D3D1A">
              <w:rPr>
                <w:rFonts w:ascii="Arial" w:hAnsi="Arial" w:cs="Arial"/>
                <w:color w:val="000000" w:themeColor="text1"/>
                <w:lang w:val="es-HN"/>
              </w:rPr>
              <w:t>Banco Ficohsa fondos propios.</w:t>
            </w:r>
          </w:p>
        </w:tc>
        <w:tc>
          <w:tcPr>
            <w:tcW w:w="2380" w:type="dxa"/>
            <w:vAlign w:val="center"/>
          </w:tcPr>
          <w:p w14:paraId="72420B6F" w14:textId="77777777" w:rsidR="00136D24" w:rsidRPr="003D3D1A" w:rsidRDefault="00136D24" w:rsidP="00FD10BE">
            <w:pPr>
              <w:rPr>
                <w:rFonts w:ascii="Arial" w:hAnsi="Arial" w:cs="Arial"/>
                <w:color w:val="000000" w:themeColor="text1"/>
                <w:lang w:val="es-HN"/>
              </w:rPr>
            </w:pPr>
            <w:r w:rsidRPr="003D3D1A">
              <w:rPr>
                <w:rFonts w:ascii="Arial" w:hAnsi="Arial" w:cs="Arial"/>
                <w:color w:val="000000" w:themeColor="text1"/>
                <w:lang w:val="es-HN"/>
              </w:rPr>
              <w:t>11% -12%</w:t>
            </w:r>
          </w:p>
        </w:tc>
        <w:tc>
          <w:tcPr>
            <w:tcW w:w="2453" w:type="dxa"/>
            <w:vAlign w:val="center"/>
          </w:tcPr>
          <w:p w14:paraId="6ABD9B88" w14:textId="77777777" w:rsidR="00136D24" w:rsidRPr="003D3D1A" w:rsidRDefault="00136D24" w:rsidP="00FD10BE">
            <w:pPr>
              <w:rPr>
                <w:rFonts w:ascii="Arial" w:hAnsi="Arial" w:cs="Arial"/>
                <w:color w:val="000000" w:themeColor="text1"/>
                <w:sz w:val="24"/>
                <w:lang w:val="es-HN"/>
              </w:rPr>
            </w:pPr>
            <w:r w:rsidRPr="003D3D1A">
              <w:rPr>
                <w:rFonts w:ascii="Arial" w:hAnsi="Arial" w:cs="Arial"/>
                <w:color w:val="000000" w:themeColor="text1"/>
                <w:lang w:val="es-HN"/>
              </w:rPr>
              <w:t xml:space="preserve">1- </w:t>
            </w:r>
            <w:r w:rsidRPr="003D3D1A">
              <w:rPr>
                <w:rFonts w:ascii="Arial" w:hAnsi="Arial" w:cs="Arial"/>
                <w:color w:val="000000" w:themeColor="text1"/>
                <w:sz w:val="24"/>
                <w:lang w:val="es-HN"/>
              </w:rPr>
              <w:t>10 años</w:t>
            </w:r>
          </w:p>
        </w:tc>
        <w:tc>
          <w:tcPr>
            <w:tcW w:w="2181" w:type="dxa"/>
            <w:vAlign w:val="center"/>
          </w:tcPr>
          <w:p w14:paraId="07049424" w14:textId="77777777" w:rsidR="00136D24" w:rsidRPr="003D3D1A" w:rsidRDefault="00136D24" w:rsidP="00FD10BE">
            <w:pPr>
              <w:rPr>
                <w:rFonts w:ascii="Arial" w:hAnsi="Arial" w:cs="Arial"/>
                <w:color w:val="000000" w:themeColor="text1"/>
                <w:lang w:val="es-HN"/>
              </w:rPr>
            </w:pPr>
            <w:r w:rsidRPr="003D3D1A">
              <w:rPr>
                <w:rFonts w:ascii="Arial" w:hAnsi="Arial" w:cs="Arial"/>
                <w:color w:val="000000" w:themeColor="text1"/>
                <w:lang w:val="es-HN"/>
              </w:rPr>
              <w:t>US$ 50,000.00</w:t>
            </w:r>
          </w:p>
        </w:tc>
      </w:tr>
      <w:tr w:rsidR="00136D24" w:rsidRPr="003D3D1A" w14:paraId="0905CCCA" w14:textId="77777777" w:rsidTr="00FD10BE">
        <w:trPr>
          <w:trHeight w:val="254"/>
        </w:trPr>
        <w:tc>
          <w:tcPr>
            <w:tcW w:w="2474" w:type="dxa"/>
          </w:tcPr>
          <w:p w14:paraId="6EC534E7" w14:textId="77777777" w:rsidR="00136D24" w:rsidRPr="003D3D1A" w:rsidRDefault="00136D24" w:rsidP="00C75501">
            <w:pPr>
              <w:jc w:val="both"/>
              <w:rPr>
                <w:rFonts w:ascii="Arial" w:hAnsi="Arial" w:cs="Arial"/>
                <w:color w:val="000000" w:themeColor="text1"/>
                <w:lang w:val="es-HN"/>
              </w:rPr>
            </w:pPr>
            <w:r w:rsidRPr="003D3D1A">
              <w:rPr>
                <w:rFonts w:ascii="Arial" w:hAnsi="Arial" w:cs="Arial"/>
                <w:color w:val="000000" w:themeColor="text1"/>
                <w:lang w:val="es-HN"/>
              </w:rPr>
              <w:t>Banco del país fondos propios</w:t>
            </w:r>
          </w:p>
        </w:tc>
        <w:tc>
          <w:tcPr>
            <w:tcW w:w="2380" w:type="dxa"/>
            <w:vAlign w:val="center"/>
          </w:tcPr>
          <w:p w14:paraId="1E8B8199" w14:textId="77777777" w:rsidR="00136D24" w:rsidRPr="003D3D1A" w:rsidRDefault="00136D24" w:rsidP="00FD10BE">
            <w:pPr>
              <w:rPr>
                <w:rFonts w:ascii="Arial" w:hAnsi="Arial" w:cs="Arial"/>
                <w:color w:val="000000" w:themeColor="text1"/>
                <w:lang w:val="es-HN"/>
              </w:rPr>
            </w:pPr>
            <w:r w:rsidRPr="003D3D1A">
              <w:rPr>
                <w:rFonts w:ascii="Arial" w:hAnsi="Arial" w:cs="Arial"/>
                <w:color w:val="000000" w:themeColor="text1"/>
                <w:lang w:val="es-HN"/>
              </w:rPr>
              <w:t>9%-12%</w:t>
            </w:r>
          </w:p>
        </w:tc>
        <w:tc>
          <w:tcPr>
            <w:tcW w:w="2453" w:type="dxa"/>
            <w:vAlign w:val="center"/>
          </w:tcPr>
          <w:p w14:paraId="68F791D6" w14:textId="77777777" w:rsidR="00136D24" w:rsidRPr="003D3D1A" w:rsidRDefault="00136D24" w:rsidP="00FD10BE">
            <w:pPr>
              <w:rPr>
                <w:rFonts w:ascii="Arial" w:hAnsi="Arial" w:cs="Arial"/>
                <w:color w:val="000000" w:themeColor="text1"/>
                <w:lang w:val="es-HN"/>
              </w:rPr>
            </w:pPr>
            <w:r w:rsidRPr="003D3D1A">
              <w:rPr>
                <w:rFonts w:ascii="Arial" w:hAnsi="Arial" w:cs="Arial"/>
                <w:color w:val="000000" w:themeColor="text1"/>
                <w:lang w:val="es-HN"/>
              </w:rPr>
              <w:t>1 – 12 años</w:t>
            </w:r>
          </w:p>
        </w:tc>
        <w:tc>
          <w:tcPr>
            <w:tcW w:w="2181" w:type="dxa"/>
            <w:vAlign w:val="center"/>
          </w:tcPr>
          <w:p w14:paraId="7CA2B4FA" w14:textId="77777777" w:rsidR="00136D24" w:rsidRPr="003D3D1A" w:rsidRDefault="00136D24" w:rsidP="00FD10BE">
            <w:pPr>
              <w:rPr>
                <w:rFonts w:ascii="Arial" w:hAnsi="Arial" w:cs="Arial"/>
                <w:color w:val="000000" w:themeColor="text1"/>
                <w:lang w:val="es-HN"/>
              </w:rPr>
            </w:pPr>
            <w:r w:rsidRPr="003D3D1A">
              <w:rPr>
                <w:rFonts w:ascii="Arial" w:hAnsi="Arial" w:cs="Arial"/>
                <w:color w:val="000000" w:themeColor="text1"/>
                <w:lang w:val="es-HN"/>
              </w:rPr>
              <w:t>Sin techo</w:t>
            </w:r>
          </w:p>
        </w:tc>
      </w:tr>
      <w:tr w:rsidR="00136D24" w:rsidRPr="003D3D1A" w14:paraId="33723094" w14:textId="77777777" w:rsidTr="00FD10BE">
        <w:trPr>
          <w:trHeight w:val="254"/>
        </w:trPr>
        <w:tc>
          <w:tcPr>
            <w:tcW w:w="2474" w:type="dxa"/>
          </w:tcPr>
          <w:p w14:paraId="3E8E1F80" w14:textId="77777777" w:rsidR="00136D24" w:rsidRPr="003D3D1A" w:rsidRDefault="00136D24" w:rsidP="00C75501">
            <w:pPr>
              <w:jc w:val="both"/>
              <w:rPr>
                <w:rFonts w:ascii="Arial" w:hAnsi="Arial" w:cs="Arial"/>
                <w:color w:val="000000" w:themeColor="text1"/>
                <w:lang w:val="es-HN"/>
              </w:rPr>
            </w:pPr>
            <w:r w:rsidRPr="003D3D1A">
              <w:rPr>
                <w:rFonts w:ascii="Arial" w:hAnsi="Arial" w:cs="Arial"/>
                <w:color w:val="000000" w:themeColor="text1"/>
                <w:lang w:val="es-HN"/>
              </w:rPr>
              <w:t>Proyectos de desarrollo</w:t>
            </w:r>
          </w:p>
        </w:tc>
        <w:tc>
          <w:tcPr>
            <w:tcW w:w="2380" w:type="dxa"/>
            <w:vAlign w:val="center"/>
          </w:tcPr>
          <w:p w14:paraId="6D5B3B3A" w14:textId="77777777" w:rsidR="00136D24" w:rsidRPr="003D3D1A" w:rsidRDefault="00136D24" w:rsidP="00FD10BE">
            <w:pPr>
              <w:rPr>
                <w:rFonts w:ascii="Arial" w:hAnsi="Arial" w:cs="Arial"/>
                <w:color w:val="000000" w:themeColor="text1"/>
                <w:lang w:val="es-HN"/>
              </w:rPr>
            </w:pPr>
            <w:r w:rsidRPr="003D3D1A">
              <w:rPr>
                <w:rFonts w:ascii="Arial" w:hAnsi="Arial" w:cs="Arial"/>
                <w:color w:val="000000" w:themeColor="text1"/>
                <w:lang w:val="es-HN"/>
              </w:rPr>
              <w:t>10 % o mas</w:t>
            </w:r>
          </w:p>
        </w:tc>
        <w:tc>
          <w:tcPr>
            <w:tcW w:w="2453" w:type="dxa"/>
            <w:vAlign w:val="center"/>
          </w:tcPr>
          <w:p w14:paraId="5FFC1615" w14:textId="77777777" w:rsidR="00136D24" w:rsidRPr="003D3D1A" w:rsidRDefault="00136D24" w:rsidP="00FD10BE">
            <w:pPr>
              <w:rPr>
                <w:rFonts w:ascii="Arial" w:hAnsi="Arial" w:cs="Arial"/>
                <w:color w:val="000000" w:themeColor="text1"/>
                <w:lang w:val="es-HN"/>
              </w:rPr>
            </w:pPr>
            <w:r w:rsidRPr="003D3D1A">
              <w:rPr>
                <w:rFonts w:ascii="Arial" w:hAnsi="Arial" w:cs="Arial"/>
                <w:color w:val="000000" w:themeColor="text1"/>
                <w:lang w:val="es-HN"/>
              </w:rPr>
              <w:t>Hasta 10 años</w:t>
            </w:r>
          </w:p>
        </w:tc>
        <w:tc>
          <w:tcPr>
            <w:tcW w:w="2181" w:type="dxa"/>
            <w:vAlign w:val="center"/>
          </w:tcPr>
          <w:p w14:paraId="64E800C3" w14:textId="77777777" w:rsidR="00136D24" w:rsidRPr="003D3D1A" w:rsidRDefault="00136D24" w:rsidP="00FD10BE">
            <w:pPr>
              <w:rPr>
                <w:rFonts w:ascii="Arial" w:hAnsi="Arial" w:cs="Arial"/>
                <w:color w:val="000000" w:themeColor="text1"/>
                <w:lang w:val="es-HN"/>
              </w:rPr>
            </w:pPr>
            <w:r w:rsidRPr="003D3D1A">
              <w:rPr>
                <w:rFonts w:ascii="Arial" w:hAnsi="Arial" w:cs="Arial"/>
                <w:color w:val="000000" w:themeColor="text1"/>
                <w:lang w:val="es-HN"/>
              </w:rPr>
              <w:t>Depende del proyecto</w:t>
            </w:r>
          </w:p>
        </w:tc>
      </w:tr>
      <w:tr w:rsidR="00136D24" w:rsidRPr="003D3D1A" w14:paraId="7B554FC2" w14:textId="77777777" w:rsidTr="00FD10BE">
        <w:trPr>
          <w:trHeight w:val="254"/>
        </w:trPr>
        <w:tc>
          <w:tcPr>
            <w:tcW w:w="2474" w:type="dxa"/>
          </w:tcPr>
          <w:p w14:paraId="3EBE5B48" w14:textId="77777777" w:rsidR="00136D24" w:rsidRPr="003D3D1A" w:rsidRDefault="00136D24" w:rsidP="00C75501">
            <w:pPr>
              <w:jc w:val="both"/>
              <w:rPr>
                <w:rFonts w:ascii="Arial" w:hAnsi="Arial" w:cs="Arial"/>
                <w:color w:val="000000" w:themeColor="text1"/>
                <w:lang w:val="es-HN"/>
              </w:rPr>
            </w:pPr>
            <w:r w:rsidRPr="003D3D1A">
              <w:rPr>
                <w:rFonts w:ascii="Arial" w:hAnsi="Arial" w:cs="Arial"/>
                <w:color w:val="000000" w:themeColor="text1"/>
                <w:lang w:val="es-HN"/>
              </w:rPr>
              <w:t xml:space="preserve">Cajas rurales </w:t>
            </w:r>
          </w:p>
        </w:tc>
        <w:tc>
          <w:tcPr>
            <w:tcW w:w="2380" w:type="dxa"/>
            <w:vAlign w:val="center"/>
          </w:tcPr>
          <w:p w14:paraId="27C0B7DE" w14:textId="77777777" w:rsidR="00136D24" w:rsidRPr="003D3D1A" w:rsidRDefault="00136D24" w:rsidP="00FD10BE">
            <w:pPr>
              <w:rPr>
                <w:rFonts w:ascii="Arial" w:hAnsi="Arial" w:cs="Arial"/>
                <w:color w:val="000000" w:themeColor="text1"/>
                <w:lang w:val="es-HN"/>
              </w:rPr>
            </w:pPr>
            <w:r w:rsidRPr="003D3D1A">
              <w:rPr>
                <w:rFonts w:ascii="Arial" w:hAnsi="Arial" w:cs="Arial"/>
                <w:color w:val="000000" w:themeColor="text1"/>
                <w:lang w:val="es-HN"/>
              </w:rPr>
              <w:t>36 % – 60 %</w:t>
            </w:r>
          </w:p>
        </w:tc>
        <w:tc>
          <w:tcPr>
            <w:tcW w:w="2453" w:type="dxa"/>
            <w:vAlign w:val="center"/>
          </w:tcPr>
          <w:p w14:paraId="275A89E7" w14:textId="77777777" w:rsidR="00136D24" w:rsidRPr="003D3D1A" w:rsidRDefault="00136D24" w:rsidP="00FD10BE">
            <w:pPr>
              <w:rPr>
                <w:rFonts w:ascii="Arial" w:hAnsi="Arial" w:cs="Arial"/>
                <w:color w:val="000000" w:themeColor="text1"/>
                <w:lang w:val="es-HN"/>
              </w:rPr>
            </w:pPr>
            <w:r w:rsidRPr="003D3D1A">
              <w:rPr>
                <w:rFonts w:ascii="Arial" w:hAnsi="Arial" w:cs="Arial"/>
                <w:color w:val="000000" w:themeColor="text1"/>
                <w:lang w:val="es-HN"/>
              </w:rPr>
              <w:t>3 – 12 meses</w:t>
            </w:r>
          </w:p>
        </w:tc>
        <w:tc>
          <w:tcPr>
            <w:tcW w:w="2181" w:type="dxa"/>
            <w:vAlign w:val="center"/>
          </w:tcPr>
          <w:p w14:paraId="57693CFB" w14:textId="77777777" w:rsidR="00136D24" w:rsidRPr="003D3D1A" w:rsidRDefault="00136D24" w:rsidP="00FD10BE">
            <w:pPr>
              <w:rPr>
                <w:rFonts w:ascii="Arial" w:hAnsi="Arial" w:cs="Arial"/>
                <w:color w:val="000000" w:themeColor="text1"/>
                <w:lang w:val="es-HN"/>
              </w:rPr>
            </w:pPr>
            <w:r w:rsidRPr="003D3D1A">
              <w:rPr>
                <w:rFonts w:ascii="Arial" w:hAnsi="Arial" w:cs="Arial"/>
                <w:color w:val="000000" w:themeColor="text1"/>
                <w:lang w:val="es-HN"/>
              </w:rPr>
              <w:t>El doble de lo ahorrado</w:t>
            </w:r>
          </w:p>
        </w:tc>
      </w:tr>
      <w:tr w:rsidR="00136D24" w:rsidRPr="003D3D1A" w14:paraId="300DE206" w14:textId="77777777" w:rsidTr="00FD10BE">
        <w:trPr>
          <w:trHeight w:val="254"/>
        </w:trPr>
        <w:tc>
          <w:tcPr>
            <w:tcW w:w="2474" w:type="dxa"/>
          </w:tcPr>
          <w:p w14:paraId="12E1B8DF" w14:textId="77777777" w:rsidR="00136D24" w:rsidRPr="003D3D1A" w:rsidRDefault="00136D24" w:rsidP="00C75501">
            <w:pPr>
              <w:jc w:val="both"/>
              <w:rPr>
                <w:rFonts w:ascii="Arial" w:hAnsi="Arial" w:cs="Arial"/>
                <w:color w:val="000000" w:themeColor="text1"/>
                <w:lang w:val="es-HN"/>
              </w:rPr>
            </w:pPr>
            <w:r w:rsidRPr="003D3D1A">
              <w:rPr>
                <w:rFonts w:ascii="Arial" w:hAnsi="Arial" w:cs="Arial"/>
                <w:color w:val="000000" w:themeColor="text1"/>
                <w:lang w:val="es-HN"/>
              </w:rPr>
              <w:t>Organismos financieros internacionales a través de intermediación bancaria local.</w:t>
            </w:r>
          </w:p>
        </w:tc>
        <w:tc>
          <w:tcPr>
            <w:tcW w:w="2380" w:type="dxa"/>
            <w:vAlign w:val="center"/>
          </w:tcPr>
          <w:p w14:paraId="787DEBFF" w14:textId="77777777" w:rsidR="00136D24" w:rsidRPr="003D3D1A" w:rsidRDefault="00136D24" w:rsidP="00FD10BE">
            <w:pPr>
              <w:rPr>
                <w:rFonts w:ascii="Arial" w:hAnsi="Arial" w:cs="Arial"/>
                <w:color w:val="000000" w:themeColor="text1"/>
                <w:lang w:val="es-HN"/>
              </w:rPr>
            </w:pPr>
            <w:r w:rsidRPr="003D3D1A">
              <w:rPr>
                <w:rFonts w:ascii="Arial" w:hAnsi="Arial" w:cs="Arial"/>
                <w:color w:val="000000" w:themeColor="text1"/>
                <w:lang w:val="es-HN"/>
              </w:rPr>
              <w:t xml:space="preserve">Aprox. 11.5 % </w:t>
            </w:r>
          </w:p>
          <w:p w14:paraId="11D37D31" w14:textId="77777777" w:rsidR="00136D24" w:rsidRPr="003D3D1A" w:rsidRDefault="00136D24" w:rsidP="00FD10BE">
            <w:pPr>
              <w:rPr>
                <w:rFonts w:ascii="Arial" w:hAnsi="Arial" w:cs="Arial"/>
                <w:color w:val="000000" w:themeColor="text1"/>
                <w:lang w:val="es-HN"/>
              </w:rPr>
            </w:pPr>
            <w:r w:rsidRPr="003D3D1A">
              <w:rPr>
                <w:rFonts w:ascii="Arial" w:hAnsi="Arial" w:cs="Arial"/>
                <w:color w:val="000000" w:themeColor="text1"/>
                <w:lang w:val="es-HN"/>
              </w:rPr>
              <w:t xml:space="preserve">Aprox. 6.5 % </w:t>
            </w:r>
          </w:p>
        </w:tc>
        <w:tc>
          <w:tcPr>
            <w:tcW w:w="2453" w:type="dxa"/>
            <w:vAlign w:val="center"/>
          </w:tcPr>
          <w:p w14:paraId="79767579" w14:textId="77777777" w:rsidR="00136D24" w:rsidRPr="003D3D1A" w:rsidRDefault="00136D24" w:rsidP="00FD10BE">
            <w:pPr>
              <w:rPr>
                <w:rFonts w:ascii="Arial" w:hAnsi="Arial" w:cs="Arial"/>
                <w:color w:val="000000" w:themeColor="text1"/>
                <w:lang w:val="es-HN"/>
              </w:rPr>
            </w:pPr>
            <w:r w:rsidRPr="003D3D1A">
              <w:rPr>
                <w:rFonts w:ascii="Arial" w:hAnsi="Arial" w:cs="Arial"/>
                <w:color w:val="000000" w:themeColor="text1"/>
                <w:lang w:val="es-HN"/>
              </w:rPr>
              <w:t>1 – 10 años</w:t>
            </w:r>
          </w:p>
        </w:tc>
        <w:tc>
          <w:tcPr>
            <w:tcW w:w="2181" w:type="dxa"/>
            <w:vAlign w:val="center"/>
          </w:tcPr>
          <w:p w14:paraId="50859765" w14:textId="77777777" w:rsidR="00136D24" w:rsidRPr="003D3D1A" w:rsidRDefault="00136D24" w:rsidP="00FD10BE">
            <w:pPr>
              <w:rPr>
                <w:rFonts w:ascii="Arial" w:hAnsi="Arial" w:cs="Arial"/>
                <w:color w:val="000000" w:themeColor="text1"/>
                <w:lang w:val="es-HN"/>
              </w:rPr>
            </w:pPr>
            <w:r w:rsidRPr="003D3D1A">
              <w:rPr>
                <w:rFonts w:ascii="Arial" w:hAnsi="Arial" w:cs="Arial"/>
                <w:color w:val="000000" w:themeColor="text1"/>
                <w:lang w:val="es-HN"/>
              </w:rPr>
              <w:t xml:space="preserve">US$ 50,000.00 </w:t>
            </w:r>
          </w:p>
        </w:tc>
      </w:tr>
      <w:bookmarkEnd w:id="70"/>
    </w:tbl>
    <w:p w14:paraId="141F6F4F" w14:textId="22B04019" w:rsidR="00136D24" w:rsidRDefault="00136D24" w:rsidP="00136D24">
      <w:pPr>
        <w:tabs>
          <w:tab w:val="left" w:pos="3232"/>
        </w:tabs>
        <w:ind w:left="-426"/>
        <w:rPr>
          <w:rFonts w:ascii="Arial" w:hAnsi="Arial" w:cs="Arial"/>
        </w:rPr>
      </w:pPr>
    </w:p>
    <w:p w14:paraId="5E97D6E5" w14:textId="77777777" w:rsidR="00FD10BE" w:rsidRPr="003D3D1A" w:rsidRDefault="00FD10BE" w:rsidP="00136D24">
      <w:pPr>
        <w:tabs>
          <w:tab w:val="left" w:pos="3232"/>
        </w:tabs>
        <w:ind w:left="-426"/>
        <w:rPr>
          <w:rFonts w:ascii="Arial" w:hAnsi="Arial" w:cs="Arial"/>
        </w:rPr>
      </w:pPr>
    </w:p>
    <w:p w14:paraId="12BD5D4F" w14:textId="40F6AAD3" w:rsidR="00640A6D" w:rsidRPr="003D3D1A" w:rsidRDefault="0070637F">
      <w:pPr>
        <w:pStyle w:val="Ttulo1"/>
        <w:numPr>
          <w:ilvl w:val="0"/>
          <w:numId w:val="8"/>
        </w:numPr>
        <w:ind w:left="567" w:hanging="567"/>
        <w:jc w:val="both"/>
        <w:rPr>
          <w:rFonts w:ascii="Arial" w:hAnsi="Arial" w:cs="Arial"/>
          <w:b w:val="0"/>
          <w:sz w:val="24"/>
          <w:szCs w:val="24"/>
        </w:rPr>
      </w:pPr>
      <w:bookmarkStart w:id="71" w:name="_Toc3273315"/>
      <w:bookmarkStart w:id="72" w:name="_Toc54882681"/>
      <w:bookmarkStart w:id="73" w:name="_Toc113215603"/>
      <w:bookmarkStart w:id="74" w:name="_Toc122167771"/>
      <w:bookmarkStart w:id="75" w:name="_Toc126070305"/>
      <w:bookmarkEnd w:id="57"/>
      <w:r w:rsidRPr="003D3D1A">
        <w:rPr>
          <w:rFonts w:ascii="Arial" w:hAnsi="Arial" w:cs="Arial"/>
          <w:sz w:val="24"/>
          <w:szCs w:val="24"/>
        </w:rPr>
        <w:t>Análisis</w:t>
      </w:r>
      <w:r w:rsidR="008922B8" w:rsidRPr="003D3D1A">
        <w:rPr>
          <w:rFonts w:ascii="Arial" w:hAnsi="Arial" w:cs="Arial"/>
          <w:sz w:val="24"/>
          <w:szCs w:val="24"/>
        </w:rPr>
        <w:t xml:space="preserve"> de Sostenibilidad</w:t>
      </w:r>
      <w:bookmarkEnd w:id="71"/>
      <w:bookmarkEnd w:id="72"/>
      <w:bookmarkEnd w:id="73"/>
      <w:bookmarkEnd w:id="74"/>
      <w:bookmarkEnd w:id="75"/>
    </w:p>
    <w:p w14:paraId="00EC4DE1" w14:textId="77777777" w:rsidR="00FB5BB2" w:rsidRPr="003D3D1A" w:rsidRDefault="00FB5BB2" w:rsidP="00D0349B">
      <w:pPr>
        <w:jc w:val="both"/>
        <w:rPr>
          <w:rFonts w:ascii="Arial" w:hAnsi="Arial" w:cs="Arial"/>
          <w:b/>
          <w:bCs/>
        </w:rPr>
      </w:pPr>
    </w:p>
    <w:p w14:paraId="61142FE7" w14:textId="3ED4B338" w:rsidR="00BD24B9" w:rsidRPr="003D3D1A" w:rsidRDefault="00631A49" w:rsidP="00D0349B">
      <w:pPr>
        <w:jc w:val="both"/>
        <w:rPr>
          <w:rFonts w:ascii="Arial" w:hAnsi="Arial" w:cs="Arial"/>
        </w:rPr>
      </w:pPr>
      <w:r w:rsidRPr="003D3D1A">
        <w:rPr>
          <w:rFonts w:ascii="Arial" w:hAnsi="Arial" w:cs="Arial"/>
          <w:b/>
          <w:bCs/>
        </w:rPr>
        <w:t>Indicadores de género</w:t>
      </w:r>
      <w:r w:rsidR="00B042F0" w:rsidRPr="003D3D1A">
        <w:rPr>
          <w:rFonts w:ascii="Arial" w:hAnsi="Arial" w:cs="Arial"/>
          <w:b/>
          <w:bCs/>
        </w:rPr>
        <w:t>:</w:t>
      </w:r>
      <w:r w:rsidR="00B042F0" w:rsidRPr="003D3D1A">
        <w:rPr>
          <w:rFonts w:ascii="Arial" w:hAnsi="Arial" w:cs="Arial"/>
        </w:rPr>
        <w:t xml:space="preserve"> </w:t>
      </w:r>
      <w:bookmarkStart w:id="76" w:name="_Hlk119859949"/>
      <w:r w:rsidR="00BD24B9" w:rsidRPr="003D3D1A">
        <w:rPr>
          <w:rFonts w:ascii="Arial" w:hAnsi="Arial" w:cs="Arial"/>
        </w:rPr>
        <w:t>De las Organizaciones productoras de</w:t>
      </w:r>
      <w:r w:rsidR="00693FB2" w:rsidRPr="003D3D1A">
        <w:rPr>
          <w:rFonts w:ascii="Arial" w:hAnsi="Arial" w:cs="Arial"/>
        </w:rPr>
        <w:t xml:space="preserve"> miel</w:t>
      </w:r>
      <w:r w:rsidR="00BD24B9" w:rsidRPr="003D3D1A">
        <w:rPr>
          <w:rFonts w:ascii="Arial" w:hAnsi="Arial" w:cs="Arial"/>
        </w:rPr>
        <w:t>, conformada con números estimado de 26 miembros, se espera que el 30 % de sean mujeres, involucradas en actividades de producción, comercialización y en la toma decisiones.</w:t>
      </w:r>
    </w:p>
    <w:bookmarkEnd w:id="76"/>
    <w:p w14:paraId="7F638D17" w14:textId="77777777" w:rsidR="00FB5BB2" w:rsidRPr="003D3D1A" w:rsidRDefault="00FB5BB2" w:rsidP="00D0349B">
      <w:pPr>
        <w:jc w:val="both"/>
        <w:rPr>
          <w:rFonts w:ascii="Arial" w:hAnsi="Arial" w:cs="Arial"/>
          <w:b/>
          <w:bCs/>
        </w:rPr>
      </w:pPr>
    </w:p>
    <w:p w14:paraId="3F061796" w14:textId="04745EC0" w:rsidR="00B042F0" w:rsidRPr="003D3D1A" w:rsidRDefault="00631A49" w:rsidP="00D0349B">
      <w:pPr>
        <w:jc w:val="both"/>
        <w:rPr>
          <w:rFonts w:ascii="Arial" w:hAnsi="Arial" w:cs="Arial"/>
        </w:rPr>
      </w:pPr>
      <w:r w:rsidRPr="003D3D1A">
        <w:rPr>
          <w:rFonts w:ascii="Arial" w:hAnsi="Arial" w:cs="Arial"/>
          <w:b/>
          <w:bCs/>
        </w:rPr>
        <w:t>Indicadores de impacto</w:t>
      </w:r>
      <w:r w:rsidR="00B042F0" w:rsidRPr="003D3D1A">
        <w:rPr>
          <w:rFonts w:ascii="Arial" w:hAnsi="Arial" w:cs="Arial"/>
          <w:b/>
          <w:bCs/>
        </w:rPr>
        <w:t>:</w:t>
      </w:r>
      <w:r w:rsidR="00B042F0" w:rsidRPr="003D3D1A">
        <w:rPr>
          <w:rFonts w:ascii="Arial" w:hAnsi="Arial" w:cs="Arial"/>
        </w:rPr>
        <w:t xml:space="preserve"> </w:t>
      </w:r>
      <w:r w:rsidR="00B72E75" w:rsidRPr="003D3D1A">
        <w:rPr>
          <w:rFonts w:ascii="Arial" w:hAnsi="Arial" w:cs="Arial"/>
        </w:rPr>
        <w:t>Honduras fortalece la cadena productiva de miel al incorporar 100 ap</w:t>
      </w:r>
      <w:r w:rsidR="00903796" w:rsidRPr="003D3D1A">
        <w:rPr>
          <w:rFonts w:ascii="Arial" w:hAnsi="Arial" w:cs="Arial"/>
        </w:rPr>
        <w:t>i</w:t>
      </w:r>
      <w:r w:rsidR="00B72E75" w:rsidRPr="003D3D1A">
        <w:rPr>
          <w:rFonts w:ascii="Arial" w:hAnsi="Arial" w:cs="Arial"/>
        </w:rPr>
        <w:t xml:space="preserve">cultores </w:t>
      </w:r>
      <w:r w:rsidR="00903796" w:rsidRPr="003D3D1A">
        <w:rPr>
          <w:rFonts w:ascii="Arial" w:hAnsi="Arial" w:cs="Arial"/>
        </w:rPr>
        <w:t>más</w:t>
      </w:r>
      <w:r w:rsidR="00B72E75" w:rsidRPr="003D3D1A">
        <w:rPr>
          <w:rFonts w:ascii="Arial" w:hAnsi="Arial" w:cs="Arial"/>
        </w:rPr>
        <w:t xml:space="preserve"> a los 4500 productores que ya existen.</w:t>
      </w:r>
    </w:p>
    <w:p w14:paraId="1909580E" w14:textId="77777777" w:rsidR="00FB5BB2" w:rsidRPr="003D3D1A" w:rsidRDefault="00FB5BB2" w:rsidP="00D0349B">
      <w:pPr>
        <w:jc w:val="both"/>
        <w:rPr>
          <w:rFonts w:ascii="Arial" w:hAnsi="Arial" w:cs="Arial"/>
          <w:b/>
          <w:bCs/>
        </w:rPr>
      </w:pPr>
    </w:p>
    <w:p w14:paraId="23731654" w14:textId="2928B08A" w:rsidR="00B042F0" w:rsidRPr="003D3D1A" w:rsidRDefault="00B042F0" w:rsidP="00D0349B">
      <w:pPr>
        <w:jc w:val="both"/>
        <w:rPr>
          <w:rFonts w:ascii="Arial" w:hAnsi="Arial" w:cs="Arial"/>
        </w:rPr>
      </w:pPr>
      <w:r w:rsidRPr="003D3D1A">
        <w:rPr>
          <w:rFonts w:ascii="Arial" w:hAnsi="Arial" w:cs="Arial"/>
          <w:b/>
          <w:bCs/>
        </w:rPr>
        <w:t xml:space="preserve">Indicadores de </w:t>
      </w:r>
      <w:r w:rsidR="00631A49" w:rsidRPr="003D3D1A">
        <w:rPr>
          <w:rFonts w:ascii="Arial" w:hAnsi="Arial" w:cs="Arial"/>
          <w:b/>
          <w:bCs/>
        </w:rPr>
        <w:t>capacidad</w:t>
      </w:r>
      <w:r w:rsidRPr="003D3D1A">
        <w:rPr>
          <w:rFonts w:ascii="Arial" w:hAnsi="Arial" w:cs="Arial"/>
          <w:b/>
          <w:bCs/>
        </w:rPr>
        <w:t>:</w:t>
      </w:r>
      <w:r w:rsidR="00631A49" w:rsidRPr="003D3D1A">
        <w:rPr>
          <w:rFonts w:ascii="Arial" w:hAnsi="Arial" w:cs="Arial"/>
        </w:rPr>
        <w:t xml:space="preserve"> </w:t>
      </w:r>
      <w:r w:rsidR="00B72E75" w:rsidRPr="003D3D1A">
        <w:rPr>
          <w:rFonts w:ascii="Arial" w:hAnsi="Arial" w:cs="Arial"/>
        </w:rPr>
        <w:t xml:space="preserve">Cada unidad productiva propone iniciar con una cantidad anual de 1800 botes de 250 Ml, también una cantidad de 1200 botes de 500 </w:t>
      </w:r>
      <w:r w:rsidR="00693FB2" w:rsidRPr="003D3D1A">
        <w:rPr>
          <w:rFonts w:ascii="Arial" w:hAnsi="Arial" w:cs="Arial"/>
        </w:rPr>
        <w:t>m</w:t>
      </w:r>
      <w:r w:rsidR="00B72E75" w:rsidRPr="003D3D1A">
        <w:rPr>
          <w:rFonts w:ascii="Arial" w:hAnsi="Arial" w:cs="Arial"/>
        </w:rPr>
        <w:t xml:space="preserve">l, otra cantidad mínima de 760 botes de 750 </w:t>
      </w:r>
      <w:r w:rsidR="00693FB2" w:rsidRPr="003D3D1A">
        <w:rPr>
          <w:rFonts w:ascii="Arial" w:hAnsi="Arial" w:cs="Arial"/>
        </w:rPr>
        <w:t>ml,</w:t>
      </w:r>
      <w:r w:rsidR="00B72E75" w:rsidRPr="003D3D1A">
        <w:rPr>
          <w:rFonts w:ascii="Arial" w:hAnsi="Arial" w:cs="Arial"/>
        </w:rPr>
        <w:t xml:space="preserve"> pero además una cantidad de 35 barriles.</w:t>
      </w:r>
    </w:p>
    <w:p w14:paraId="5A715EF4" w14:textId="77777777" w:rsidR="00FB5BB2" w:rsidRPr="003D3D1A" w:rsidRDefault="00FB5BB2" w:rsidP="00D0349B">
      <w:pPr>
        <w:jc w:val="both"/>
        <w:rPr>
          <w:rFonts w:ascii="Arial" w:hAnsi="Arial" w:cs="Arial"/>
          <w:b/>
          <w:bCs/>
        </w:rPr>
      </w:pPr>
    </w:p>
    <w:p w14:paraId="553BAEC0" w14:textId="1683D439" w:rsidR="00B042F0" w:rsidRPr="003D3D1A" w:rsidRDefault="00B042F0" w:rsidP="00D0349B">
      <w:pPr>
        <w:jc w:val="both"/>
        <w:rPr>
          <w:rFonts w:ascii="Arial" w:hAnsi="Arial" w:cs="Arial"/>
        </w:rPr>
      </w:pPr>
      <w:r w:rsidRPr="003D3D1A">
        <w:rPr>
          <w:rFonts w:ascii="Arial" w:hAnsi="Arial" w:cs="Arial"/>
          <w:b/>
          <w:bCs/>
        </w:rPr>
        <w:t xml:space="preserve">Indicadores de </w:t>
      </w:r>
      <w:r w:rsidR="00631A49" w:rsidRPr="003D3D1A">
        <w:rPr>
          <w:rFonts w:ascii="Arial" w:hAnsi="Arial" w:cs="Arial"/>
          <w:b/>
          <w:bCs/>
        </w:rPr>
        <w:t>productividad</w:t>
      </w:r>
      <w:r w:rsidRPr="003D3D1A">
        <w:rPr>
          <w:rFonts w:ascii="Arial" w:hAnsi="Arial" w:cs="Arial"/>
          <w:b/>
          <w:bCs/>
        </w:rPr>
        <w:t>:</w:t>
      </w:r>
      <w:r w:rsidR="00B72E75" w:rsidRPr="003D3D1A">
        <w:rPr>
          <w:rFonts w:ascii="Arial" w:hAnsi="Arial" w:cs="Arial"/>
        </w:rPr>
        <w:t xml:space="preserve"> Cada unidad productiva propone producir 30 botes de miel de 750 ml por colmena</w:t>
      </w:r>
      <w:r w:rsidR="00693FB2" w:rsidRPr="003D3D1A">
        <w:rPr>
          <w:rFonts w:ascii="Arial" w:hAnsi="Arial" w:cs="Arial"/>
        </w:rPr>
        <w:t>.</w:t>
      </w:r>
    </w:p>
    <w:p w14:paraId="2C4E0CCB" w14:textId="77777777" w:rsidR="00FB5BB2" w:rsidRPr="003D3D1A" w:rsidRDefault="00FB5BB2" w:rsidP="00D0349B">
      <w:pPr>
        <w:jc w:val="both"/>
        <w:rPr>
          <w:rFonts w:ascii="Arial" w:hAnsi="Arial" w:cs="Arial"/>
          <w:b/>
          <w:bCs/>
        </w:rPr>
      </w:pPr>
    </w:p>
    <w:p w14:paraId="6D7B2896" w14:textId="4A54A516" w:rsidR="00B042F0" w:rsidRPr="003D3D1A" w:rsidRDefault="00B042F0" w:rsidP="00D0349B">
      <w:pPr>
        <w:jc w:val="both"/>
        <w:rPr>
          <w:rFonts w:ascii="Arial" w:hAnsi="Arial" w:cs="Arial"/>
        </w:rPr>
      </w:pPr>
      <w:r w:rsidRPr="003D3D1A">
        <w:rPr>
          <w:rFonts w:ascii="Arial" w:hAnsi="Arial" w:cs="Arial"/>
          <w:b/>
          <w:bCs/>
        </w:rPr>
        <w:t xml:space="preserve">Indicadores de </w:t>
      </w:r>
      <w:r w:rsidR="00631A49" w:rsidRPr="003D3D1A">
        <w:rPr>
          <w:rFonts w:ascii="Arial" w:hAnsi="Arial" w:cs="Arial"/>
          <w:b/>
          <w:bCs/>
        </w:rPr>
        <w:t>calidad</w:t>
      </w:r>
      <w:r w:rsidRPr="003D3D1A">
        <w:rPr>
          <w:rFonts w:ascii="Arial" w:hAnsi="Arial" w:cs="Arial"/>
          <w:b/>
          <w:bCs/>
        </w:rPr>
        <w:t>:</w:t>
      </w:r>
      <w:r w:rsidR="00B72E75" w:rsidRPr="003D3D1A">
        <w:rPr>
          <w:rFonts w:ascii="Arial" w:hAnsi="Arial" w:cs="Arial"/>
        </w:rPr>
        <w:t xml:space="preserve"> Una </w:t>
      </w:r>
      <w:proofErr w:type="spellStart"/>
      <w:r w:rsidR="00BD24B9" w:rsidRPr="003D3D1A">
        <w:rPr>
          <w:rFonts w:ascii="Arial" w:hAnsi="Arial" w:cs="Arial"/>
        </w:rPr>
        <w:t>desapercolado</w:t>
      </w:r>
      <w:proofErr w:type="spellEnd"/>
      <w:r w:rsidR="00B72E75" w:rsidRPr="003D3D1A">
        <w:rPr>
          <w:rFonts w:ascii="Arial" w:hAnsi="Arial" w:cs="Arial"/>
        </w:rPr>
        <w:t xml:space="preserve"> y una decantadora accionada con energía eléctrica desde paneles solares </w:t>
      </w:r>
      <w:r w:rsidR="00E11D49" w:rsidRPr="003D3D1A">
        <w:rPr>
          <w:rFonts w:ascii="Arial" w:hAnsi="Arial" w:cs="Arial"/>
        </w:rPr>
        <w:t>mejora la calidad.</w:t>
      </w:r>
    </w:p>
    <w:p w14:paraId="3F0F4DC3" w14:textId="77777777" w:rsidR="00FB5BB2" w:rsidRPr="003D3D1A" w:rsidRDefault="00FB5BB2" w:rsidP="00D0349B">
      <w:pPr>
        <w:jc w:val="both"/>
        <w:rPr>
          <w:rFonts w:ascii="Arial" w:hAnsi="Arial" w:cs="Arial"/>
          <w:b/>
          <w:bCs/>
        </w:rPr>
      </w:pPr>
    </w:p>
    <w:p w14:paraId="76AB00D1" w14:textId="494D8C61" w:rsidR="00B042F0" w:rsidRPr="003D3D1A" w:rsidRDefault="00B042F0" w:rsidP="00D0349B">
      <w:pPr>
        <w:jc w:val="both"/>
        <w:rPr>
          <w:rFonts w:ascii="Arial" w:hAnsi="Arial" w:cs="Arial"/>
        </w:rPr>
      </w:pPr>
      <w:r w:rsidRPr="003D3D1A">
        <w:rPr>
          <w:rFonts w:ascii="Arial" w:hAnsi="Arial" w:cs="Arial"/>
          <w:b/>
          <w:bCs/>
        </w:rPr>
        <w:t>Indicadores de</w:t>
      </w:r>
      <w:r w:rsidR="00631A49" w:rsidRPr="003D3D1A">
        <w:rPr>
          <w:rFonts w:ascii="Arial" w:hAnsi="Arial" w:cs="Arial"/>
          <w:b/>
          <w:bCs/>
        </w:rPr>
        <w:t xml:space="preserve"> beneficio</w:t>
      </w:r>
      <w:r w:rsidR="00146767" w:rsidRPr="003D3D1A">
        <w:rPr>
          <w:rFonts w:ascii="Arial" w:hAnsi="Arial" w:cs="Arial"/>
          <w:b/>
          <w:bCs/>
        </w:rPr>
        <w:t>:</w:t>
      </w:r>
      <w:r w:rsidR="00146767" w:rsidRPr="003D3D1A">
        <w:rPr>
          <w:rFonts w:ascii="Arial" w:hAnsi="Arial" w:cs="Arial"/>
        </w:rPr>
        <w:t xml:space="preserve"> </w:t>
      </w:r>
      <w:r w:rsidR="00121EE5" w:rsidRPr="003D3D1A">
        <w:rPr>
          <w:rFonts w:ascii="Arial" w:hAnsi="Arial" w:cs="Arial"/>
        </w:rPr>
        <w:t xml:space="preserve">100 familias que habitan en áreas postergadas y con poca posibilidad de ingresos, tienen ingresos provenientes por la venta de la miel, un producto que no perece y puede almacenarse </w:t>
      </w:r>
      <w:r w:rsidR="00693FB2" w:rsidRPr="003D3D1A">
        <w:rPr>
          <w:rFonts w:ascii="Arial" w:hAnsi="Arial" w:cs="Arial"/>
        </w:rPr>
        <w:t xml:space="preserve">una </w:t>
      </w:r>
      <w:r w:rsidR="00121EE5" w:rsidRPr="003D3D1A">
        <w:rPr>
          <w:rFonts w:ascii="Arial" w:hAnsi="Arial" w:cs="Arial"/>
        </w:rPr>
        <w:t>cantidad</w:t>
      </w:r>
      <w:r w:rsidR="00693FB2" w:rsidRPr="003D3D1A">
        <w:rPr>
          <w:rFonts w:ascii="Arial" w:hAnsi="Arial" w:cs="Arial"/>
        </w:rPr>
        <w:t xml:space="preserve"> importante</w:t>
      </w:r>
      <w:r w:rsidR="00121EE5" w:rsidRPr="003D3D1A">
        <w:rPr>
          <w:rFonts w:ascii="Arial" w:hAnsi="Arial" w:cs="Arial"/>
        </w:rPr>
        <w:t xml:space="preserve"> de tiempo.</w:t>
      </w:r>
    </w:p>
    <w:p w14:paraId="7C33EA25" w14:textId="77777777" w:rsidR="00FB5BB2" w:rsidRPr="003D3D1A" w:rsidRDefault="00FB5BB2" w:rsidP="00D0349B">
      <w:pPr>
        <w:jc w:val="both"/>
        <w:rPr>
          <w:rFonts w:ascii="Arial" w:hAnsi="Arial" w:cs="Arial"/>
          <w:b/>
          <w:bCs/>
        </w:rPr>
      </w:pPr>
    </w:p>
    <w:p w14:paraId="687E7E1D" w14:textId="3F8B4239" w:rsidR="00B042F0" w:rsidRPr="003D3D1A" w:rsidRDefault="00B042F0" w:rsidP="00D0349B">
      <w:pPr>
        <w:jc w:val="both"/>
        <w:rPr>
          <w:rFonts w:ascii="Arial" w:hAnsi="Arial" w:cs="Arial"/>
        </w:rPr>
      </w:pPr>
      <w:r w:rsidRPr="003D3D1A">
        <w:rPr>
          <w:rFonts w:ascii="Arial" w:hAnsi="Arial" w:cs="Arial"/>
          <w:b/>
          <w:bCs/>
        </w:rPr>
        <w:t xml:space="preserve">Indicadores de </w:t>
      </w:r>
      <w:r w:rsidR="00631A49" w:rsidRPr="003D3D1A">
        <w:rPr>
          <w:rFonts w:ascii="Arial" w:hAnsi="Arial" w:cs="Arial"/>
          <w:b/>
          <w:bCs/>
        </w:rPr>
        <w:t>rentabilidad</w:t>
      </w:r>
      <w:r w:rsidRPr="003D3D1A">
        <w:rPr>
          <w:rFonts w:ascii="Arial" w:hAnsi="Arial" w:cs="Arial"/>
          <w:b/>
          <w:bCs/>
        </w:rPr>
        <w:t>:</w:t>
      </w:r>
      <w:r w:rsidR="00121EE5" w:rsidRPr="003D3D1A">
        <w:rPr>
          <w:rFonts w:ascii="Arial" w:hAnsi="Arial" w:cs="Arial"/>
        </w:rPr>
        <w:t xml:space="preserve"> </w:t>
      </w:r>
      <w:r w:rsidR="00121EE5" w:rsidRPr="003D3D1A">
        <w:rPr>
          <w:rFonts w:ascii="Arial" w:eastAsia="Times New Roman" w:hAnsi="Arial" w:cs="Arial"/>
          <w:lang w:eastAsia="es-HN"/>
        </w:rPr>
        <w:t xml:space="preserve">1.49 es la </w:t>
      </w:r>
      <w:r w:rsidR="00903796" w:rsidRPr="003D3D1A">
        <w:rPr>
          <w:rFonts w:ascii="Arial" w:eastAsia="Times New Roman" w:hAnsi="Arial" w:cs="Arial"/>
          <w:lang w:eastAsia="es-HN"/>
        </w:rPr>
        <w:t>relación</w:t>
      </w:r>
      <w:r w:rsidR="00121EE5" w:rsidRPr="003D3D1A">
        <w:rPr>
          <w:rFonts w:ascii="Arial" w:eastAsia="Times New Roman" w:hAnsi="Arial" w:cs="Arial"/>
          <w:lang w:eastAsia="es-HN"/>
        </w:rPr>
        <w:t xml:space="preserve"> </w:t>
      </w:r>
      <w:r w:rsidR="00693FB2" w:rsidRPr="003D3D1A">
        <w:rPr>
          <w:rFonts w:ascii="Arial" w:eastAsia="Times New Roman" w:hAnsi="Arial" w:cs="Arial"/>
          <w:lang w:eastAsia="es-HN"/>
        </w:rPr>
        <w:t>B</w:t>
      </w:r>
      <w:r w:rsidR="00121EE5" w:rsidRPr="003D3D1A">
        <w:rPr>
          <w:rFonts w:ascii="Arial" w:eastAsia="Times New Roman" w:hAnsi="Arial" w:cs="Arial"/>
          <w:lang w:eastAsia="es-HN"/>
        </w:rPr>
        <w:t xml:space="preserve">eneficio </w:t>
      </w:r>
      <w:r w:rsidR="00632DFA" w:rsidRPr="003D3D1A">
        <w:rPr>
          <w:rFonts w:ascii="Arial" w:eastAsia="Times New Roman" w:hAnsi="Arial" w:cs="Arial"/>
          <w:lang w:eastAsia="es-HN"/>
        </w:rPr>
        <w:t>c</w:t>
      </w:r>
      <w:r w:rsidR="00121EE5" w:rsidRPr="003D3D1A">
        <w:rPr>
          <w:rFonts w:ascii="Arial" w:eastAsia="Times New Roman" w:hAnsi="Arial" w:cs="Arial"/>
          <w:lang w:eastAsia="es-HN"/>
        </w:rPr>
        <w:t>osto de la inversión o sea que por cada lempira invertido se obtienen 0.49 centavos.</w:t>
      </w:r>
    </w:p>
    <w:p w14:paraId="3E4C5CDE" w14:textId="77777777" w:rsidR="00632DFA" w:rsidRPr="003D3D1A" w:rsidRDefault="00632DFA" w:rsidP="00D0349B">
      <w:pPr>
        <w:jc w:val="both"/>
        <w:rPr>
          <w:rFonts w:ascii="Arial" w:hAnsi="Arial" w:cs="Arial"/>
          <w:b/>
          <w:bCs/>
        </w:rPr>
      </w:pPr>
    </w:p>
    <w:p w14:paraId="6A507E7A" w14:textId="22A8BC4B" w:rsidR="00B042F0" w:rsidRPr="003D3D1A" w:rsidRDefault="00B042F0" w:rsidP="00D0349B">
      <w:pPr>
        <w:jc w:val="both"/>
        <w:rPr>
          <w:rFonts w:ascii="Arial" w:hAnsi="Arial" w:cs="Arial"/>
        </w:rPr>
      </w:pPr>
      <w:r w:rsidRPr="003D3D1A">
        <w:rPr>
          <w:rFonts w:ascii="Arial" w:hAnsi="Arial" w:cs="Arial"/>
          <w:b/>
          <w:bCs/>
        </w:rPr>
        <w:lastRenderedPageBreak/>
        <w:t xml:space="preserve">Indicadores de </w:t>
      </w:r>
      <w:r w:rsidR="00631A49" w:rsidRPr="003D3D1A">
        <w:rPr>
          <w:rFonts w:ascii="Arial" w:hAnsi="Arial" w:cs="Arial"/>
          <w:b/>
          <w:bCs/>
        </w:rPr>
        <w:t>competitividad</w:t>
      </w:r>
      <w:r w:rsidR="00121EE5" w:rsidRPr="003D3D1A">
        <w:rPr>
          <w:rFonts w:ascii="Arial" w:hAnsi="Arial" w:cs="Arial"/>
          <w:b/>
          <w:bCs/>
        </w:rPr>
        <w:t>:</w:t>
      </w:r>
      <w:r w:rsidR="00121EE5" w:rsidRPr="003D3D1A">
        <w:rPr>
          <w:rFonts w:ascii="Arial" w:hAnsi="Arial" w:cs="Arial"/>
        </w:rPr>
        <w:t xml:space="preserve"> Se propone que los precios con los cuales se comercialice la miel producida por estas unidades productivas en estos 5 departamentos no se vendan a L. 150.00 y 180.00 como actualmente se hace en el mercado sino </w:t>
      </w:r>
      <w:r w:rsidR="00BD24B9" w:rsidRPr="003D3D1A">
        <w:rPr>
          <w:rFonts w:ascii="Arial" w:hAnsi="Arial" w:cs="Arial"/>
        </w:rPr>
        <w:t>más</w:t>
      </w:r>
      <w:r w:rsidR="00121EE5" w:rsidRPr="003D3D1A">
        <w:rPr>
          <w:rFonts w:ascii="Arial" w:hAnsi="Arial" w:cs="Arial"/>
        </w:rPr>
        <w:t xml:space="preserve"> bien un precio que sea accesible para poblaciones con capacidad </w:t>
      </w:r>
      <w:r w:rsidR="00BD24B9" w:rsidRPr="003D3D1A">
        <w:rPr>
          <w:rFonts w:ascii="Arial" w:hAnsi="Arial" w:cs="Arial"/>
        </w:rPr>
        <w:t>media</w:t>
      </w:r>
      <w:r w:rsidR="00121EE5" w:rsidRPr="003D3D1A">
        <w:rPr>
          <w:rFonts w:ascii="Arial" w:hAnsi="Arial" w:cs="Arial"/>
        </w:rPr>
        <w:t xml:space="preserve"> </w:t>
      </w:r>
      <w:r w:rsidR="00BD24B9" w:rsidRPr="003D3D1A">
        <w:rPr>
          <w:rFonts w:ascii="Arial" w:hAnsi="Arial" w:cs="Arial"/>
        </w:rPr>
        <w:t>baja.</w:t>
      </w:r>
    </w:p>
    <w:p w14:paraId="2752E439" w14:textId="6EAA7EBB" w:rsidR="00B042F0" w:rsidRPr="003D3D1A" w:rsidRDefault="00B042F0" w:rsidP="00D0349B">
      <w:pPr>
        <w:jc w:val="both"/>
        <w:rPr>
          <w:rFonts w:ascii="Arial" w:hAnsi="Arial" w:cs="Arial"/>
        </w:rPr>
      </w:pPr>
      <w:r w:rsidRPr="003D3D1A">
        <w:rPr>
          <w:rFonts w:ascii="Arial" w:hAnsi="Arial" w:cs="Arial"/>
          <w:b/>
          <w:bCs/>
        </w:rPr>
        <w:t xml:space="preserve">Indicadores de </w:t>
      </w:r>
      <w:r w:rsidR="00631A49" w:rsidRPr="003D3D1A">
        <w:rPr>
          <w:rFonts w:ascii="Arial" w:hAnsi="Arial" w:cs="Arial"/>
          <w:b/>
          <w:bCs/>
        </w:rPr>
        <w:t>efectividad</w:t>
      </w:r>
      <w:r w:rsidRPr="003D3D1A">
        <w:rPr>
          <w:rFonts w:ascii="Arial" w:hAnsi="Arial" w:cs="Arial"/>
          <w:b/>
          <w:bCs/>
        </w:rPr>
        <w:t>:</w:t>
      </w:r>
      <w:r w:rsidR="00121EE5" w:rsidRPr="003D3D1A">
        <w:rPr>
          <w:rFonts w:ascii="Arial" w:hAnsi="Arial" w:cs="Arial"/>
        </w:rPr>
        <w:t xml:space="preserve"> </w:t>
      </w:r>
      <w:r w:rsidR="0070637F" w:rsidRPr="003D3D1A">
        <w:rPr>
          <w:rFonts w:ascii="Arial" w:hAnsi="Arial" w:cs="Arial"/>
        </w:rPr>
        <w:t xml:space="preserve">El mercado apícola no tiene cubierta la cuota que se demanda, razón por la cual la venta de la miel está garantizada </w:t>
      </w:r>
      <w:r w:rsidR="00693FB2" w:rsidRPr="003D3D1A">
        <w:rPr>
          <w:rFonts w:ascii="Arial" w:hAnsi="Arial" w:cs="Arial"/>
        </w:rPr>
        <w:t>al</w:t>
      </w:r>
      <w:r w:rsidR="0070637F" w:rsidRPr="003D3D1A">
        <w:rPr>
          <w:rFonts w:ascii="Arial" w:hAnsi="Arial" w:cs="Arial"/>
        </w:rPr>
        <w:t xml:space="preserve"> 100%</w:t>
      </w:r>
    </w:p>
    <w:p w14:paraId="63D37A51" w14:textId="77777777" w:rsidR="00FB5BB2" w:rsidRPr="003D3D1A" w:rsidRDefault="00FB5BB2" w:rsidP="00D0349B">
      <w:pPr>
        <w:jc w:val="both"/>
        <w:rPr>
          <w:rFonts w:ascii="Arial" w:hAnsi="Arial" w:cs="Arial"/>
          <w:b/>
          <w:bCs/>
        </w:rPr>
      </w:pPr>
    </w:p>
    <w:p w14:paraId="508948E1" w14:textId="4308722E" w:rsidR="00631A49" w:rsidRPr="003D3D1A" w:rsidRDefault="00B042F0" w:rsidP="00D0349B">
      <w:pPr>
        <w:jc w:val="both"/>
        <w:rPr>
          <w:rFonts w:ascii="Arial" w:hAnsi="Arial" w:cs="Arial"/>
        </w:rPr>
      </w:pPr>
      <w:r w:rsidRPr="003D3D1A">
        <w:rPr>
          <w:rFonts w:ascii="Arial" w:hAnsi="Arial" w:cs="Arial"/>
          <w:b/>
          <w:bCs/>
        </w:rPr>
        <w:t xml:space="preserve">Indicadores de </w:t>
      </w:r>
      <w:r w:rsidR="00631A49" w:rsidRPr="003D3D1A">
        <w:rPr>
          <w:rFonts w:ascii="Arial" w:hAnsi="Arial" w:cs="Arial"/>
          <w:b/>
          <w:bCs/>
        </w:rPr>
        <w:t>valor</w:t>
      </w:r>
      <w:r w:rsidRPr="003D3D1A">
        <w:rPr>
          <w:rFonts w:ascii="Arial" w:hAnsi="Arial" w:cs="Arial"/>
          <w:b/>
          <w:bCs/>
        </w:rPr>
        <w:t>:</w:t>
      </w:r>
      <w:r w:rsidRPr="003D3D1A">
        <w:rPr>
          <w:rFonts w:ascii="Arial" w:hAnsi="Arial" w:cs="Arial"/>
        </w:rPr>
        <w:t xml:space="preserve"> </w:t>
      </w:r>
      <w:r w:rsidR="0070637F" w:rsidRPr="003D3D1A">
        <w:rPr>
          <w:rFonts w:ascii="Arial" w:hAnsi="Arial" w:cs="Arial"/>
        </w:rPr>
        <w:t>Cada unidad productiva tendrá 1000 colmenas</w:t>
      </w:r>
    </w:p>
    <w:p w14:paraId="3611391C" w14:textId="77777777" w:rsidR="00FB5BB2" w:rsidRPr="003D3D1A" w:rsidRDefault="00FB5BB2" w:rsidP="00D0349B">
      <w:pPr>
        <w:jc w:val="both"/>
        <w:rPr>
          <w:rFonts w:ascii="Arial" w:hAnsi="Arial" w:cs="Arial"/>
        </w:rPr>
      </w:pPr>
    </w:p>
    <w:p w14:paraId="68378C01" w14:textId="2F7C5D96" w:rsidR="00113D6B" w:rsidRPr="003D3D1A" w:rsidRDefault="00113D6B">
      <w:pPr>
        <w:pStyle w:val="Ttulo1"/>
        <w:numPr>
          <w:ilvl w:val="0"/>
          <w:numId w:val="8"/>
        </w:numPr>
        <w:ind w:left="567" w:hanging="567"/>
        <w:jc w:val="both"/>
        <w:rPr>
          <w:rFonts w:ascii="Arial" w:hAnsi="Arial" w:cs="Arial"/>
          <w:sz w:val="24"/>
          <w:szCs w:val="24"/>
        </w:rPr>
      </w:pPr>
      <w:bookmarkStart w:id="77" w:name="_Toc122167772"/>
      <w:bookmarkStart w:id="78" w:name="_Toc126070306"/>
      <w:r w:rsidRPr="003D3D1A">
        <w:rPr>
          <w:rFonts w:ascii="Arial" w:hAnsi="Arial" w:cs="Arial"/>
          <w:sz w:val="24"/>
          <w:szCs w:val="24"/>
        </w:rPr>
        <w:t>Anexo</w:t>
      </w:r>
      <w:bookmarkEnd w:id="77"/>
      <w:bookmarkEnd w:id="78"/>
    </w:p>
    <w:p w14:paraId="511F038E" w14:textId="77777777" w:rsidR="00FB5BB2" w:rsidRPr="003D3D1A" w:rsidRDefault="00FB5BB2" w:rsidP="00FB5BB2">
      <w:pPr>
        <w:rPr>
          <w:rFonts w:ascii="Arial" w:hAnsi="Arial" w:cs="Arial"/>
        </w:rPr>
      </w:pPr>
    </w:p>
    <w:p w14:paraId="57145189" w14:textId="4C57FC2E" w:rsidR="00786B3E" w:rsidRPr="003D3D1A" w:rsidRDefault="00113D6B">
      <w:pPr>
        <w:pStyle w:val="Ttulo2"/>
        <w:keepNext w:val="0"/>
        <w:keepLines w:val="0"/>
        <w:numPr>
          <w:ilvl w:val="0"/>
          <w:numId w:val="5"/>
        </w:numPr>
        <w:spacing w:before="0"/>
        <w:ind w:left="567" w:hanging="567"/>
        <w:rPr>
          <w:rFonts w:ascii="Arial" w:hAnsi="Arial" w:cs="Arial"/>
          <w:lang w:val="es-ES_tradnl"/>
        </w:rPr>
      </w:pPr>
      <w:bookmarkStart w:id="79" w:name="_Toc122167773"/>
      <w:bookmarkStart w:id="80" w:name="_Toc126070307"/>
      <w:r w:rsidRPr="003D3D1A">
        <w:rPr>
          <w:rFonts w:ascii="Arial" w:hAnsi="Arial" w:cs="Arial"/>
          <w:szCs w:val="22"/>
        </w:rPr>
        <w:t>Contextualización</w:t>
      </w:r>
      <w:r w:rsidRPr="003D3D1A">
        <w:rPr>
          <w:rFonts w:ascii="Arial" w:hAnsi="Arial" w:cs="Arial"/>
          <w:sz w:val="24"/>
          <w:szCs w:val="24"/>
        </w:rPr>
        <w:t>.</w:t>
      </w:r>
      <w:bookmarkEnd w:id="79"/>
      <w:bookmarkEnd w:id="80"/>
    </w:p>
    <w:tbl>
      <w:tblPr>
        <w:tblStyle w:val="Tablaconcuadrcula"/>
        <w:tblW w:w="6103" w:type="pct"/>
        <w:jc w:val="center"/>
        <w:tblLook w:val="04A0" w:firstRow="1" w:lastRow="0" w:firstColumn="1" w:lastColumn="0" w:noHBand="0" w:noVBand="1"/>
      </w:tblPr>
      <w:tblGrid>
        <w:gridCol w:w="483"/>
        <w:gridCol w:w="1483"/>
        <w:gridCol w:w="1272"/>
        <w:gridCol w:w="1009"/>
        <w:gridCol w:w="1228"/>
        <w:gridCol w:w="1394"/>
        <w:gridCol w:w="1295"/>
        <w:gridCol w:w="1283"/>
        <w:gridCol w:w="1328"/>
      </w:tblGrid>
      <w:tr w:rsidR="00FB5BB2" w:rsidRPr="003D3D1A" w14:paraId="6ADCA4F2" w14:textId="22470CCE" w:rsidTr="00FD10BE">
        <w:trPr>
          <w:trHeight w:val="947"/>
          <w:jc w:val="center"/>
        </w:trPr>
        <w:tc>
          <w:tcPr>
            <w:tcW w:w="224" w:type="pct"/>
            <w:shd w:val="clear" w:color="auto" w:fill="95B3D7" w:themeFill="accent1" w:themeFillTint="99"/>
            <w:vAlign w:val="center"/>
          </w:tcPr>
          <w:p w14:paraId="385F88DD" w14:textId="77777777" w:rsidR="007867F3" w:rsidRPr="003D3D1A" w:rsidRDefault="007867F3" w:rsidP="00FB5BB2">
            <w:pPr>
              <w:jc w:val="center"/>
              <w:rPr>
                <w:rFonts w:ascii="Arial" w:hAnsi="Arial" w:cs="Arial"/>
                <w:b/>
                <w:sz w:val="20"/>
                <w:szCs w:val="20"/>
              </w:rPr>
            </w:pPr>
            <w:r w:rsidRPr="003D3D1A">
              <w:rPr>
                <w:rFonts w:ascii="Arial" w:hAnsi="Arial" w:cs="Arial"/>
                <w:b/>
                <w:sz w:val="20"/>
                <w:szCs w:val="20"/>
              </w:rPr>
              <w:t>No</w:t>
            </w:r>
          </w:p>
        </w:tc>
        <w:tc>
          <w:tcPr>
            <w:tcW w:w="688" w:type="pct"/>
            <w:shd w:val="clear" w:color="auto" w:fill="95B3D7" w:themeFill="accent1" w:themeFillTint="99"/>
            <w:vAlign w:val="center"/>
          </w:tcPr>
          <w:p w14:paraId="441249CC" w14:textId="77777777" w:rsidR="007867F3" w:rsidRPr="003D3D1A" w:rsidRDefault="007867F3" w:rsidP="00FB5BB2">
            <w:pPr>
              <w:jc w:val="center"/>
              <w:rPr>
                <w:rFonts w:ascii="Arial" w:hAnsi="Arial" w:cs="Arial"/>
                <w:b/>
                <w:sz w:val="20"/>
                <w:szCs w:val="20"/>
              </w:rPr>
            </w:pPr>
            <w:proofErr w:type="spellStart"/>
            <w:r w:rsidRPr="003D3D1A">
              <w:rPr>
                <w:rFonts w:ascii="Arial" w:hAnsi="Arial" w:cs="Arial"/>
                <w:b/>
                <w:sz w:val="20"/>
                <w:szCs w:val="20"/>
              </w:rPr>
              <w:t>Organización</w:t>
            </w:r>
            <w:proofErr w:type="spellEnd"/>
          </w:p>
        </w:tc>
        <w:tc>
          <w:tcPr>
            <w:tcW w:w="590" w:type="pct"/>
            <w:shd w:val="clear" w:color="auto" w:fill="95B3D7" w:themeFill="accent1" w:themeFillTint="99"/>
            <w:vAlign w:val="center"/>
          </w:tcPr>
          <w:p w14:paraId="0CA5E3D7" w14:textId="54B0A56A" w:rsidR="007867F3" w:rsidRPr="003D3D1A" w:rsidRDefault="007867F3" w:rsidP="00FB5BB2">
            <w:pPr>
              <w:jc w:val="center"/>
              <w:rPr>
                <w:rFonts w:ascii="Arial" w:hAnsi="Arial" w:cs="Arial"/>
                <w:b/>
                <w:sz w:val="20"/>
                <w:szCs w:val="20"/>
              </w:rPr>
            </w:pPr>
            <w:proofErr w:type="spellStart"/>
            <w:r w:rsidRPr="003D3D1A">
              <w:rPr>
                <w:rFonts w:ascii="Arial" w:hAnsi="Arial" w:cs="Arial"/>
                <w:b/>
                <w:sz w:val="20"/>
                <w:szCs w:val="20"/>
              </w:rPr>
              <w:t>Área</w:t>
            </w:r>
            <w:proofErr w:type="spellEnd"/>
            <w:r w:rsidRPr="003D3D1A">
              <w:rPr>
                <w:rFonts w:ascii="Arial" w:hAnsi="Arial" w:cs="Arial"/>
                <w:b/>
                <w:sz w:val="20"/>
                <w:szCs w:val="20"/>
              </w:rPr>
              <w:t xml:space="preserve"> </w:t>
            </w:r>
            <w:proofErr w:type="spellStart"/>
            <w:r w:rsidRPr="003D3D1A">
              <w:rPr>
                <w:rFonts w:ascii="Arial" w:hAnsi="Arial" w:cs="Arial"/>
                <w:b/>
                <w:sz w:val="20"/>
                <w:szCs w:val="20"/>
              </w:rPr>
              <w:t>Geográfica</w:t>
            </w:r>
            <w:proofErr w:type="spellEnd"/>
          </w:p>
        </w:tc>
        <w:tc>
          <w:tcPr>
            <w:tcW w:w="469" w:type="pct"/>
            <w:shd w:val="clear" w:color="auto" w:fill="95B3D7" w:themeFill="accent1" w:themeFillTint="99"/>
            <w:vAlign w:val="center"/>
          </w:tcPr>
          <w:p w14:paraId="53226295" w14:textId="681903B6" w:rsidR="007867F3" w:rsidRPr="003D3D1A" w:rsidRDefault="007867F3" w:rsidP="00FB5BB2">
            <w:pPr>
              <w:jc w:val="center"/>
              <w:rPr>
                <w:rFonts w:ascii="Arial" w:hAnsi="Arial" w:cs="Arial"/>
                <w:b/>
                <w:sz w:val="20"/>
                <w:szCs w:val="20"/>
              </w:rPr>
            </w:pPr>
            <w:proofErr w:type="spellStart"/>
            <w:r w:rsidRPr="003D3D1A">
              <w:rPr>
                <w:rFonts w:ascii="Arial" w:hAnsi="Arial" w:cs="Arial"/>
                <w:b/>
                <w:sz w:val="20"/>
                <w:szCs w:val="20"/>
              </w:rPr>
              <w:t>Benefi</w:t>
            </w:r>
            <w:r w:rsidR="00FD10BE">
              <w:rPr>
                <w:rFonts w:ascii="Arial" w:hAnsi="Arial" w:cs="Arial"/>
                <w:b/>
                <w:sz w:val="20"/>
                <w:szCs w:val="20"/>
              </w:rPr>
              <w:t>-</w:t>
            </w:r>
            <w:r w:rsidRPr="003D3D1A">
              <w:rPr>
                <w:rFonts w:ascii="Arial" w:hAnsi="Arial" w:cs="Arial"/>
                <w:b/>
                <w:sz w:val="20"/>
                <w:szCs w:val="20"/>
              </w:rPr>
              <w:t>ciari</w:t>
            </w:r>
            <w:r w:rsidR="00FB5BB2" w:rsidRPr="003D3D1A">
              <w:rPr>
                <w:rFonts w:ascii="Arial" w:hAnsi="Arial" w:cs="Arial"/>
                <w:b/>
                <w:sz w:val="20"/>
                <w:szCs w:val="20"/>
              </w:rPr>
              <w:t>o</w:t>
            </w:r>
            <w:r w:rsidRPr="003D3D1A">
              <w:rPr>
                <w:rFonts w:ascii="Arial" w:hAnsi="Arial" w:cs="Arial"/>
                <w:b/>
                <w:sz w:val="20"/>
                <w:szCs w:val="20"/>
              </w:rPr>
              <w:t>s</w:t>
            </w:r>
            <w:proofErr w:type="spellEnd"/>
          </w:p>
        </w:tc>
        <w:tc>
          <w:tcPr>
            <w:tcW w:w="570" w:type="pct"/>
            <w:shd w:val="clear" w:color="auto" w:fill="95B3D7" w:themeFill="accent1" w:themeFillTint="99"/>
            <w:vAlign w:val="center"/>
          </w:tcPr>
          <w:p w14:paraId="692CBFCC" w14:textId="77777777" w:rsidR="007867F3" w:rsidRPr="003D3D1A" w:rsidRDefault="007867F3" w:rsidP="00FB5BB2">
            <w:pPr>
              <w:jc w:val="center"/>
              <w:rPr>
                <w:rFonts w:ascii="Arial" w:hAnsi="Arial" w:cs="Arial"/>
                <w:b/>
                <w:sz w:val="20"/>
                <w:szCs w:val="20"/>
              </w:rPr>
            </w:pPr>
            <w:proofErr w:type="spellStart"/>
            <w:r w:rsidRPr="003D3D1A">
              <w:rPr>
                <w:rFonts w:ascii="Arial" w:hAnsi="Arial" w:cs="Arial"/>
                <w:b/>
                <w:sz w:val="20"/>
                <w:szCs w:val="20"/>
              </w:rPr>
              <w:t>Aliado</w:t>
            </w:r>
            <w:proofErr w:type="spellEnd"/>
            <w:r w:rsidRPr="003D3D1A">
              <w:rPr>
                <w:rFonts w:ascii="Arial" w:hAnsi="Arial" w:cs="Arial"/>
                <w:b/>
                <w:sz w:val="20"/>
                <w:szCs w:val="20"/>
              </w:rPr>
              <w:t xml:space="preserve"> </w:t>
            </w:r>
            <w:proofErr w:type="spellStart"/>
            <w:r w:rsidRPr="003D3D1A">
              <w:rPr>
                <w:rFonts w:ascii="Arial" w:hAnsi="Arial" w:cs="Arial"/>
                <w:b/>
                <w:sz w:val="20"/>
                <w:szCs w:val="20"/>
              </w:rPr>
              <w:t>Financiero</w:t>
            </w:r>
            <w:proofErr w:type="spellEnd"/>
          </w:p>
        </w:tc>
        <w:tc>
          <w:tcPr>
            <w:tcW w:w="647" w:type="pct"/>
            <w:shd w:val="clear" w:color="auto" w:fill="95B3D7" w:themeFill="accent1" w:themeFillTint="99"/>
            <w:vAlign w:val="center"/>
          </w:tcPr>
          <w:p w14:paraId="74C6F4DC" w14:textId="77777777" w:rsidR="007867F3" w:rsidRPr="003D3D1A" w:rsidRDefault="007867F3" w:rsidP="00FB5BB2">
            <w:pPr>
              <w:jc w:val="center"/>
              <w:rPr>
                <w:rFonts w:ascii="Arial" w:hAnsi="Arial" w:cs="Arial"/>
                <w:b/>
                <w:sz w:val="20"/>
                <w:szCs w:val="20"/>
              </w:rPr>
            </w:pPr>
            <w:proofErr w:type="spellStart"/>
            <w:r w:rsidRPr="003D3D1A">
              <w:rPr>
                <w:rFonts w:ascii="Arial" w:hAnsi="Arial" w:cs="Arial"/>
                <w:b/>
                <w:sz w:val="20"/>
                <w:szCs w:val="20"/>
              </w:rPr>
              <w:t>Aliado</w:t>
            </w:r>
            <w:proofErr w:type="spellEnd"/>
            <w:r w:rsidRPr="003D3D1A">
              <w:rPr>
                <w:rFonts w:ascii="Arial" w:hAnsi="Arial" w:cs="Arial"/>
                <w:b/>
                <w:sz w:val="20"/>
                <w:szCs w:val="20"/>
              </w:rPr>
              <w:t xml:space="preserve"> </w:t>
            </w:r>
            <w:proofErr w:type="spellStart"/>
            <w:r w:rsidRPr="003D3D1A">
              <w:rPr>
                <w:rFonts w:ascii="Arial" w:hAnsi="Arial" w:cs="Arial"/>
                <w:b/>
                <w:sz w:val="20"/>
                <w:szCs w:val="20"/>
              </w:rPr>
              <w:t>institucional</w:t>
            </w:r>
            <w:proofErr w:type="spellEnd"/>
          </w:p>
        </w:tc>
        <w:tc>
          <w:tcPr>
            <w:tcW w:w="601" w:type="pct"/>
            <w:shd w:val="clear" w:color="auto" w:fill="95B3D7" w:themeFill="accent1" w:themeFillTint="99"/>
            <w:vAlign w:val="center"/>
          </w:tcPr>
          <w:p w14:paraId="0FAC9083" w14:textId="77777777" w:rsidR="007867F3" w:rsidRPr="003D3D1A" w:rsidRDefault="007867F3" w:rsidP="00FB5BB2">
            <w:pPr>
              <w:jc w:val="center"/>
              <w:rPr>
                <w:rFonts w:ascii="Arial" w:hAnsi="Arial" w:cs="Arial"/>
                <w:b/>
                <w:sz w:val="20"/>
                <w:szCs w:val="20"/>
              </w:rPr>
            </w:pPr>
            <w:proofErr w:type="spellStart"/>
            <w:r w:rsidRPr="003D3D1A">
              <w:rPr>
                <w:rFonts w:ascii="Arial" w:hAnsi="Arial" w:cs="Arial"/>
                <w:b/>
                <w:sz w:val="20"/>
                <w:szCs w:val="20"/>
              </w:rPr>
              <w:t>Aliado</w:t>
            </w:r>
            <w:proofErr w:type="spellEnd"/>
            <w:r w:rsidRPr="003D3D1A">
              <w:rPr>
                <w:rFonts w:ascii="Arial" w:hAnsi="Arial" w:cs="Arial"/>
                <w:b/>
                <w:sz w:val="20"/>
                <w:szCs w:val="20"/>
              </w:rPr>
              <w:t xml:space="preserve"> </w:t>
            </w:r>
            <w:proofErr w:type="spellStart"/>
            <w:r w:rsidRPr="003D3D1A">
              <w:rPr>
                <w:rFonts w:ascii="Arial" w:hAnsi="Arial" w:cs="Arial"/>
                <w:b/>
                <w:sz w:val="20"/>
                <w:szCs w:val="20"/>
              </w:rPr>
              <w:t>Comercial</w:t>
            </w:r>
            <w:proofErr w:type="spellEnd"/>
          </w:p>
        </w:tc>
        <w:tc>
          <w:tcPr>
            <w:tcW w:w="595" w:type="pct"/>
            <w:shd w:val="clear" w:color="auto" w:fill="95B3D7" w:themeFill="accent1" w:themeFillTint="99"/>
            <w:vAlign w:val="center"/>
          </w:tcPr>
          <w:p w14:paraId="6A30BD57" w14:textId="77777777" w:rsidR="007867F3" w:rsidRPr="003D3D1A" w:rsidRDefault="007867F3" w:rsidP="00FB5BB2">
            <w:pPr>
              <w:jc w:val="center"/>
              <w:rPr>
                <w:rFonts w:ascii="Arial" w:hAnsi="Arial" w:cs="Arial"/>
                <w:b/>
                <w:sz w:val="20"/>
                <w:szCs w:val="20"/>
              </w:rPr>
            </w:pPr>
            <w:proofErr w:type="spellStart"/>
            <w:r w:rsidRPr="003D3D1A">
              <w:rPr>
                <w:rFonts w:ascii="Arial" w:hAnsi="Arial" w:cs="Arial"/>
                <w:b/>
                <w:sz w:val="20"/>
                <w:szCs w:val="20"/>
              </w:rPr>
              <w:t>Estimación</w:t>
            </w:r>
            <w:proofErr w:type="spellEnd"/>
            <w:r w:rsidRPr="003D3D1A">
              <w:rPr>
                <w:rFonts w:ascii="Arial" w:hAnsi="Arial" w:cs="Arial"/>
                <w:b/>
                <w:sz w:val="20"/>
                <w:szCs w:val="20"/>
              </w:rPr>
              <w:t xml:space="preserve"> de la </w:t>
            </w:r>
            <w:proofErr w:type="spellStart"/>
            <w:r w:rsidRPr="003D3D1A">
              <w:rPr>
                <w:rFonts w:ascii="Arial" w:hAnsi="Arial" w:cs="Arial"/>
                <w:b/>
                <w:sz w:val="20"/>
                <w:szCs w:val="20"/>
              </w:rPr>
              <w:t>demanda</w:t>
            </w:r>
            <w:proofErr w:type="spellEnd"/>
          </w:p>
        </w:tc>
        <w:tc>
          <w:tcPr>
            <w:tcW w:w="616" w:type="pct"/>
            <w:shd w:val="clear" w:color="auto" w:fill="95B3D7" w:themeFill="accent1" w:themeFillTint="99"/>
            <w:vAlign w:val="center"/>
          </w:tcPr>
          <w:p w14:paraId="725EDBF6" w14:textId="3E002978" w:rsidR="007867F3" w:rsidRPr="003D3D1A" w:rsidRDefault="00F346D4" w:rsidP="00FB5BB2">
            <w:pPr>
              <w:jc w:val="center"/>
              <w:rPr>
                <w:rFonts w:ascii="Arial" w:hAnsi="Arial" w:cs="Arial"/>
                <w:b/>
                <w:sz w:val="20"/>
                <w:szCs w:val="20"/>
                <w:lang w:val="es-HN"/>
              </w:rPr>
            </w:pPr>
            <w:r w:rsidRPr="003D3D1A">
              <w:rPr>
                <w:rFonts w:ascii="Arial" w:hAnsi="Arial" w:cs="Arial"/>
                <w:b/>
                <w:sz w:val="20"/>
                <w:szCs w:val="20"/>
                <w:lang w:val="es-HN"/>
              </w:rPr>
              <w:t>Estimación</w:t>
            </w:r>
          </w:p>
          <w:p w14:paraId="1AC310DC" w14:textId="3C295CE9" w:rsidR="007867F3" w:rsidRPr="003D3D1A" w:rsidRDefault="007867F3" w:rsidP="00FB5BB2">
            <w:pPr>
              <w:jc w:val="center"/>
              <w:rPr>
                <w:rFonts w:ascii="Arial" w:hAnsi="Arial" w:cs="Arial"/>
                <w:b/>
                <w:sz w:val="20"/>
                <w:szCs w:val="20"/>
                <w:lang w:val="es-HN"/>
              </w:rPr>
            </w:pPr>
            <w:r w:rsidRPr="003D3D1A">
              <w:rPr>
                <w:rFonts w:ascii="Arial" w:hAnsi="Arial" w:cs="Arial"/>
                <w:b/>
                <w:sz w:val="20"/>
                <w:szCs w:val="20"/>
                <w:lang w:val="es-HN"/>
              </w:rPr>
              <w:t>del Consumo de electricidad en kWh/ mes</w:t>
            </w:r>
          </w:p>
        </w:tc>
      </w:tr>
      <w:tr w:rsidR="00632DFA" w:rsidRPr="003D3D1A" w14:paraId="2F031521" w14:textId="486A7780" w:rsidTr="00FD10BE">
        <w:trPr>
          <w:trHeight w:val="463"/>
          <w:jc w:val="center"/>
        </w:trPr>
        <w:tc>
          <w:tcPr>
            <w:tcW w:w="224" w:type="pct"/>
            <w:vAlign w:val="center"/>
          </w:tcPr>
          <w:p w14:paraId="2DB0B8CC" w14:textId="77777777" w:rsidR="00787374" w:rsidRPr="003D3D1A" w:rsidRDefault="00787374" w:rsidP="00FB5BB2">
            <w:pPr>
              <w:rPr>
                <w:rFonts w:ascii="Arial" w:hAnsi="Arial" w:cs="Arial"/>
                <w:bCs/>
                <w:sz w:val="20"/>
                <w:szCs w:val="20"/>
              </w:rPr>
            </w:pPr>
            <w:r w:rsidRPr="003D3D1A">
              <w:rPr>
                <w:rFonts w:ascii="Arial" w:hAnsi="Arial" w:cs="Arial"/>
                <w:bCs/>
                <w:sz w:val="20"/>
                <w:szCs w:val="20"/>
              </w:rPr>
              <w:t>1</w:t>
            </w:r>
          </w:p>
        </w:tc>
        <w:tc>
          <w:tcPr>
            <w:tcW w:w="688" w:type="pct"/>
            <w:vAlign w:val="center"/>
          </w:tcPr>
          <w:p w14:paraId="6FAE3EB3" w14:textId="53ECF71D" w:rsidR="00787374" w:rsidRPr="003D3D1A" w:rsidRDefault="00787374" w:rsidP="00FB5BB2">
            <w:pPr>
              <w:rPr>
                <w:rFonts w:ascii="Arial" w:hAnsi="Arial" w:cs="Arial"/>
                <w:bCs/>
                <w:sz w:val="20"/>
                <w:szCs w:val="20"/>
              </w:rPr>
            </w:pPr>
            <w:r w:rsidRPr="003D3D1A">
              <w:rPr>
                <w:rFonts w:ascii="Arial" w:hAnsi="Arial" w:cs="Arial"/>
                <w:bCs/>
                <w:sz w:val="20"/>
                <w:szCs w:val="20"/>
              </w:rPr>
              <w:t>ASOWAH</w:t>
            </w:r>
          </w:p>
        </w:tc>
        <w:tc>
          <w:tcPr>
            <w:tcW w:w="590" w:type="pct"/>
            <w:vAlign w:val="center"/>
          </w:tcPr>
          <w:p w14:paraId="0AA85C01" w14:textId="5F1DA8AE" w:rsidR="00787374" w:rsidRPr="003D3D1A" w:rsidRDefault="00787374" w:rsidP="00FB5BB2">
            <w:pPr>
              <w:rPr>
                <w:rFonts w:ascii="Arial" w:hAnsi="Arial" w:cs="Arial"/>
                <w:bCs/>
                <w:sz w:val="20"/>
                <w:szCs w:val="20"/>
                <w:lang w:val="es-HN"/>
              </w:rPr>
            </w:pPr>
            <w:r w:rsidRPr="003D3D1A">
              <w:rPr>
                <w:rFonts w:ascii="Arial" w:hAnsi="Arial" w:cs="Arial"/>
                <w:bCs/>
                <w:sz w:val="20"/>
                <w:szCs w:val="20"/>
                <w:lang w:val="es-HN"/>
              </w:rPr>
              <w:t xml:space="preserve">Brus Laguna, Gracias a Dios </w:t>
            </w:r>
          </w:p>
        </w:tc>
        <w:tc>
          <w:tcPr>
            <w:tcW w:w="469" w:type="pct"/>
            <w:vAlign w:val="center"/>
          </w:tcPr>
          <w:p w14:paraId="77DE5951" w14:textId="44C7F2D2" w:rsidR="00787374" w:rsidRPr="003D3D1A" w:rsidRDefault="00787374" w:rsidP="00FB5BB2">
            <w:pPr>
              <w:rPr>
                <w:rFonts w:ascii="Arial" w:hAnsi="Arial" w:cs="Arial"/>
                <w:bCs/>
                <w:sz w:val="20"/>
                <w:szCs w:val="20"/>
              </w:rPr>
            </w:pPr>
            <w:r w:rsidRPr="003D3D1A">
              <w:rPr>
                <w:rFonts w:ascii="Arial" w:hAnsi="Arial" w:cs="Arial"/>
                <w:bCs/>
                <w:sz w:val="20"/>
                <w:szCs w:val="20"/>
              </w:rPr>
              <w:t>23</w:t>
            </w:r>
          </w:p>
        </w:tc>
        <w:tc>
          <w:tcPr>
            <w:tcW w:w="570" w:type="pct"/>
            <w:vAlign w:val="center"/>
          </w:tcPr>
          <w:p w14:paraId="28157928" w14:textId="40CE3E54" w:rsidR="00787374" w:rsidRPr="003D3D1A" w:rsidRDefault="00787374" w:rsidP="00FB5BB2">
            <w:pPr>
              <w:rPr>
                <w:rFonts w:ascii="Arial" w:hAnsi="Arial" w:cs="Arial"/>
                <w:bCs/>
                <w:sz w:val="20"/>
                <w:szCs w:val="20"/>
              </w:rPr>
            </w:pPr>
            <w:r w:rsidRPr="003D3D1A">
              <w:rPr>
                <w:rFonts w:ascii="Arial" w:hAnsi="Arial" w:cs="Arial"/>
                <w:bCs/>
                <w:sz w:val="20"/>
                <w:szCs w:val="20"/>
              </w:rPr>
              <w:t xml:space="preserve">No </w:t>
            </w:r>
            <w:proofErr w:type="spellStart"/>
            <w:r w:rsidRPr="003D3D1A">
              <w:rPr>
                <w:rFonts w:ascii="Arial" w:hAnsi="Arial" w:cs="Arial"/>
                <w:bCs/>
                <w:sz w:val="20"/>
                <w:szCs w:val="20"/>
              </w:rPr>
              <w:t>tiene</w:t>
            </w:r>
            <w:proofErr w:type="spellEnd"/>
            <w:r w:rsidRPr="003D3D1A">
              <w:rPr>
                <w:rFonts w:ascii="Arial" w:hAnsi="Arial" w:cs="Arial"/>
                <w:bCs/>
                <w:sz w:val="20"/>
                <w:szCs w:val="20"/>
              </w:rPr>
              <w:t xml:space="preserve"> </w:t>
            </w:r>
          </w:p>
        </w:tc>
        <w:tc>
          <w:tcPr>
            <w:tcW w:w="647" w:type="pct"/>
            <w:vAlign w:val="center"/>
          </w:tcPr>
          <w:p w14:paraId="5AD5A967" w14:textId="1E582EF4" w:rsidR="00787374" w:rsidRPr="003D3D1A" w:rsidRDefault="00787374" w:rsidP="00FB5BB2">
            <w:pPr>
              <w:rPr>
                <w:rFonts w:ascii="Arial" w:hAnsi="Arial" w:cs="Arial"/>
                <w:bCs/>
                <w:sz w:val="20"/>
                <w:szCs w:val="20"/>
              </w:rPr>
            </w:pPr>
            <w:r w:rsidRPr="003D3D1A">
              <w:rPr>
                <w:rFonts w:ascii="Arial" w:hAnsi="Arial" w:cs="Arial"/>
                <w:bCs/>
                <w:sz w:val="20"/>
                <w:szCs w:val="20"/>
              </w:rPr>
              <w:t xml:space="preserve">Ayuda </w:t>
            </w:r>
            <w:proofErr w:type="spellStart"/>
            <w:r w:rsidRPr="003D3D1A">
              <w:rPr>
                <w:rFonts w:ascii="Arial" w:hAnsi="Arial" w:cs="Arial"/>
                <w:bCs/>
                <w:sz w:val="20"/>
                <w:szCs w:val="20"/>
              </w:rPr>
              <w:t>en</w:t>
            </w:r>
            <w:proofErr w:type="spellEnd"/>
            <w:r w:rsidRPr="003D3D1A">
              <w:rPr>
                <w:rFonts w:ascii="Arial" w:hAnsi="Arial" w:cs="Arial"/>
                <w:bCs/>
                <w:sz w:val="20"/>
                <w:szCs w:val="20"/>
              </w:rPr>
              <w:t xml:space="preserve"> </w:t>
            </w:r>
            <w:proofErr w:type="spellStart"/>
            <w:r w:rsidRPr="003D3D1A">
              <w:rPr>
                <w:rFonts w:ascii="Arial" w:hAnsi="Arial" w:cs="Arial"/>
                <w:bCs/>
                <w:sz w:val="20"/>
                <w:szCs w:val="20"/>
              </w:rPr>
              <w:t>Acción</w:t>
            </w:r>
            <w:proofErr w:type="spellEnd"/>
            <w:r w:rsidRPr="003D3D1A">
              <w:rPr>
                <w:rFonts w:ascii="Arial" w:hAnsi="Arial" w:cs="Arial"/>
                <w:bCs/>
                <w:sz w:val="20"/>
                <w:szCs w:val="20"/>
              </w:rPr>
              <w:t>, GOAL</w:t>
            </w:r>
          </w:p>
        </w:tc>
        <w:tc>
          <w:tcPr>
            <w:tcW w:w="601" w:type="pct"/>
            <w:vAlign w:val="center"/>
          </w:tcPr>
          <w:p w14:paraId="51D0C542" w14:textId="07E8A728" w:rsidR="00787374" w:rsidRPr="003D3D1A" w:rsidRDefault="00787374" w:rsidP="00FB5BB2">
            <w:pPr>
              <w:rPr>
                <w:rFonts w:ascii="Arial" w:hAnsi="Arial" w:cs="Arial"/>
                <w:bCs/>
                <w:sz w:val="20"/>
                <w:szCs w:val="20"/>
              </w:rPr>
            </w:pPr>
            <w:r w:rsidRPr="003D3D1A">
              <w:rPr>
                <w:rFonts w:ascii="Arial" w:hAnsi="Arial" w:cs="Arial"/>
                <w:bCs/>
                <w:sz w:val="20"/>
                <w:szCs w:val="20"/>
              </w:rPr>
              <w:t>AGRI4LIFE, APIS Subirana</w:t>
            </w:r>
          </w:p>
        </w:tc>
        <w:tc>
          <w:tcPr>
            <w:tcW w:w="595" w:type="pct"/>
            <w:vAlign w:val="center"/>
          </w:tcPr>
          <w:p w14:paraId="512C63F2" w14:textId="3CD8741B" w:rsidR="00787374" w:rsidRPr="003D3D1A" w:rsidRDefault="00787374" w:rsidP="00FB5BB2">
            <w:pPr>
              <w:rPr>
                <w:rFonts w:ascii="Arial" w:hAnsi="Arial" w:cs="Arial"/>
                <w:bCs/>
                <w:sz w:val="20"/>
                <w:szCs w:val="20"/>
              </w:rPr>
            </w:pPr>
            <w:r w:rsidRPr="003D3D1A">
              <w:rPr>
                <w:rFonts w:ascii="Arial" w:hAnsi="Arial" w:cs="Arial"/>
                <w:bCs/>
                <w:sz w:val="20"/>
                <w:szCs w:val="20"/>
              </w:rPr>
              <w:t xml:space="preserve">20 </w:t>
            </w:r>
            <w:proofErr w:type="spellStart"/>
            <w:r w:rsidRPr="003D3D1A">
              <w:rPr>
                <w:rFonts w:ascii="Arial" w:hAnsi="Arial" w:cs="Arial"/>
                <w:bCs/>
                <w:sz w:val="20"/>
                <w:szCs w:val="20"/>
              </w:rPr>
              <w:t>barriles</w:t>
            </w:r>
            <w:proofErr w:type="spellEnd"/>
            <w:r w:rsidRPr="003D3D1A">
              <w:rPr>
                <w:rFonts w:ascii="Arial" w:hAnsi="Arial" w:cs="Arial"/>
                <w:bCs/>
                <w:sz w:val="20"/>
                <w:szCs w:val="20"/>
              </w:rPr>
              <w:t xml:space="preserve"> </w:t>
            </w:r>
          </w:p>
        </w:tc>
        <w:tc>
          <w:tcPr>
            <w:tcW w:w="616" w:type="pct"/>
            <w:vMerge w:val="restart"/>
          </w:tcPr>
          <w:p w14:paraId="37775074" w14:textId="5DD0E631" w:rsidR="00787374" w:rsidRPr="003D3D1A" w:rsidRDefault="00787374" w:rsidP="00D0349B">
            <w:pPr>
              <w:rPr>
                <w:rFonts w:ascii="Arial" w:hAnsi="Arial" w:cs="Arial"/>
                <w:bCs/>
                <w:sz w:val="20"/>
                <w:szCs w:val="20"/>
                <w:lang w:val="es-HN"/>
              </w:rPr>
            </w:pPr>
            <w:r w:rsidRPr="003D3D1A">
              <w:rPr>
                <w:rFonts w:ascii="Arial" w:hAnsi="Arial" w:cs="Arial"/>
                <w:bCs/>
                <w:sz w:val="20"/>
                <w:szCs w:val="20"/>
                <w:lang w:val="es-HN"/>
              </w:rPr>
              <w:t xml:space="preserve">1 motor de 3 HP con </w:t>
            </w:r>
            <w:proofErr w:type="spellStart"/>
            <w:r w:rsidR="000B2FA2" w:rsidRPr="003D3D1A">
              <w:rPr>
                <w:rFonts w:ascii="Arial" w:hAnsi="Arial" w:cs="Arial"/>
                <w:bCs/>
                <w:sz w:val="20"/>
                <w:szCs w:val="20"/>
                <w:lang w:val="es-HN"/>
              </w:rPr>
              <w:t>ulna</w:t>
            </w:r>
            <w:proofErr w:type="spellEnd"/>
            <w:r w:rsidRPr="003D3D1A">
              <w:rPr>
                <w:rFonts w:ascii="Arial" w:hAnsi="Arial" w:cs="Arial"/>
                <w:bCs/>
                <w:sz w:val="20"/>
                <w:szCs w:val="20"/>
                <w:lang w:val="es-HN"/>
              </w:rPr>
              <w:t xml:space="preserve"> </w:t>
            </w:r>
            <w:proofErr w:type="spellStart"/>
            <w:r w:rsidR="000B2FA2" w:rsidRPr="003D3D1A">
              <w:rPr>
                <w:rFonts w:ascii="Arial" w:hAnsi="Arial" w:cs="Arial"/>
                <w:bCs/>
                <w:sz w:val="20"/>
                <w:szCs w:val="20"/>
                <w:lang w:val="es-HN"/>
              </w:rPr>
              <w:t>generation</w:t>
            </w:r>
            <w:proofErr w:type="spellEnd"/>
            <w:r w:rsidRPr="003D3D1A">
              <w:rPr>
                <w:rFonts w:ascii="Arial" w:hAnsi="Arial" w:cs="Arial"/>
                <w:bCs/>
                <w:sz w:val="20"/>
                <w:szCs w:val="20"/>
                <w:lang w:val="es-HN"/>
              </w:rPr>
              <w:t xml:space="preserve"> de 2.238 </w:t>
            </w:r>
            <w:proofErr w:type="spellStart"/>
            <w:r w:rsidRPr="003D3D1A">
              <w:rPr>
                <w:rFonts w:ascii="Arial" w:hAnsi="Arial" w:cs="Arial"/>
                <w:bCs/>
                <w:sz w:val="20"/>
                <w:szCs w:val="20"/>
                <w:lang w:val="es-HN"/>
              </w:rPr>
              <w:t>kw</w:t>
            </w:r>
            <w:proofErr w:type="spellEnd"/>
            <w:r w:rsidRPr="003D3D1A">
              <w:rPr>
                <w:rFonts w:ascii="Arial" w:hAnsi="Arial" w:cs="Arial"/>
                <w:bCs/>
                <w:sz w:val="20"/>
                <w:szCs w:val="20"/>
                <w:lang w:val="es-HN"/>
              </w:rPr>
              <w:t>/hora con</w:t>
            </w:r>
            <w:r w:rsidR="000B2FA2" w:rsidRPr="003D3D1A">
              <w:rPr>
                <w:rFonts w:ascii="Arial" w:hAnsi="Arial" w:cs="Arial"/>
                <w:bCs/>
                <w:sz w:val="20"/>
                <w:szCs w:val="20"/>
                <w:lang w:val="es-HN"/>
              </w:rPr>
              <w:t xml:space="preserve"> una</w:t>
            </w:r>
            <w:r w:rsidRPr="003D3D1A">
              <w:rPr>
                <w:rFonts w:ascii="Arial" w:hAnsi="Arial" w:cs="Arial"/>
                <w:bCs/>
                <w:sz w:val="20"/>
                <w:szCs w:val="20"/>
                <w:lang w:val="es-HN"/>
              </w:rPr>
              <w:t xml:space="preserve"> </w:t>
            </w:r>
            <w:r w:rsidR="00BD24B9" w:rsidRPr="003D3D1A">
              <w:rPr>
                <w:rFonts w:ascii="Arial" w:hAnsi="Arial" w:cs="Arial"/>
                <w:bCs/>
                <w:sz w:val="20"/>
                <w:szCs w:val="20"/>
                <w:lang w:val="es-HN"/>
              </w:rPr>
              <w:t>duración</w:t>
            </w:r>
            <w:r w:rsidRPr="003D3D1A">
              <w:rPr>
                <w:rFonts w:ascii="Arial" w:hAnsi="Arial" w:cs="Arial"/>
                <w:bCs/>
                <w:sz w:val="20"/>
                <w:szCs w:val="20"/>
                <w:lang w:val="es-HN"/>
              </w:rPr>
              <w:t xml:space="preserve"> de 10 horas </w:t>
            </w:r>
            <w:r w:rsidR="00BD24B9" w:rsidRPr="003D3D1A">
              <w:rPr>
                <w:rFonts w:ascii="Arial" w:hAnsi="Arial" w:cs="Arial"/>
                <w:bCs/>
                <w:sz w:val="20"/>
                <w:szCs w:val="20"/>
                <w:lang w:val="es-HN"/>
              </w:rPr>
              <w:t>diarias</w:t>
            </w:r>
            <w:r w:rsidR="000B2FA2" w:rsidRPr="003D3D1A">
              <w:rPr>
                <w:rFonts w:ascii="Arial" w:hAnsi="Arial" w:cs="Arial"/>
                <w:bCs/>
                <w:sz w:val="20"/>
                <w:szCs w:val="20"/>
                <w:lang w:val="es-HN"/>
              </w:rPr>
              <w:t xml:space="preserve"> en </w:t>
            </w:r>
            <w:r w:rsidRPr="003D3D1A">
              <w:rPr>
                <w:rFonts w:ascii="Arial" w:hAnsi="Arial" w:cs="Arial"/>
                <w:bCs/>
                <w:sz w:val="20"/>
                <w:szCs w:val="20"/>
                <w:lang w:val="es-HN"/>
              </w:rPr>
              <w:t xml:space="preserve">365 </w:t>
            </w:r>
            <w:r w:rsidR="00BD24B9" w:rsidRPr="003D3D1A">
              <w:rPr>
                <w:rFonts w:ascii="Arial" w:hAnsi="Arial" w:cs="Arial"/>
                <w:bCs/>
                <w:sz w:val="20"/>
                <w:szCs w:val="20"/>
                <w:lang w:val="es-HN"/>
              </w:rPr>
              <w:t>días</w:t>
            </w:r>
            <w:r w:rsidRPr="003D3D1A">
              <w:rPr>
                <w:rFonts w:ascii="Arial" w:hAnsi="Arial" w:cs="Arial"/>
                <w:bCs/>
                <w:sz w:val="20"/>
                <w:szCs w:val="20"/>
                <w:lang w:val="es-HN"/>
              </w:rPr>
              <w:t xml:space="preserve"> </w:t>
            </w:r>
            <w:proofErr w:type="spellStart"/>
            <w:r w:rsidRPr="003D3D1A">
              <w:rPr>
                <w:rFonts w:ascii="Arial" w:hAnsi="Arial" w:cs="Arial"/>
                <w:bCs/>
                <w:sz w:val="20"/>
                <w:szCs w:val="20"/>
                <w:lang w:val="es-HN"/>
              </w:rPr>
              <w:t>días</w:t>
            </w:r>
            <w:proofErr w:type="spellEnd"/>
            <w:r w:rsidRPr="003D3D1A">
              <w:rPr>
                <w:rFonts w:ascii="Arial" w:hAnsi="Arial" w:cs="Arial"/>
                <w:bCs/>
                <w:sz w:val="20"/>
                <w:szCs w:val="20"/>
                <w:lang w:val="es-HN"/>
              </w:rPr>
              <w:t xml:space="preserve"> genera un total de </w:t>
            </w:r>
            <w:r w:rsidR="000B2FA2" w:rsidRPr="003D3D1A">
              <w:rPr>
                <w:rFonts w:ascii="Arial" w:hAnsi="Arial" w:cs="Arial"/>
                <w:bCs/>
                <w:sz w:val="20"/>
                <w:szCs w:val="20"/>
                <w:lang w:val="es-HN"/>
              </w:rPr>
              <w:t>8146.32</w:t>
            </w:r>
            <w:r w:rsidRPr="003D3D1A">
              <w:rPr>
                <w:rFonts w:ascii="Arial" w:hAnsi="Arial" w:cs="Arial"/>
                <w:bCs/>
                <w:sz w:val="20"/>
                <w:szCs w:val="20"/>
                <w:lang w:val="es-HN"/>
              </w:rPr>
              <w:t xml:space="preserve"> al año</w:t>
            </w:r>
          </w:p>
        </w:tc>
      </w:tr>
      <w:tr w:rsidR="00632DFA" w:rsidRPr="003D3D1A" w14:paraId="60AE5045" w14:textId="77563BA4" w:rsidTr="00FD10BE">
        <w:trPr>
          <w:trHeight w:val="694"/>
          <w:jc w:val="center"/>
        </w:trPr>
        <w:tc>
          <w:tcPr>
            <w:tcW w:w="224" w:type="pct"/>
            <w:vAlign w:val="center"/>
          </w:tcPr>
          <w:p w14:paraId="244E6124" w14:textId="77777777" w:rsidR="00787374" w:rsidRPr="003D3D1A" w:rsidRDefault="00787374" w:rsidP="00FB5BB2">
            <w:pPr>
              <w:rPr>
                <w:rFonts w:ascii="Arial" w:hAnsi="Arial" w:cs="Arial"/>
                <w:bCs/>
                <w:sz w:val="20"/>
                <w:szCs w:val="20"/>
              </w:rPr>
            </w:pPr>
            <w:r w:rsidRPr="003D3D1A">
              <w:rPr>
                <w:rFonts w:ascii="Arial" w:hAnsi="Arial" w:cs="Arial"/>
                <w:bCs/>
                <w:sz w:val="20"/>
                <w:szCs w:val="20"/>
              </w:rPr>
              <w:t>2</w:t>
            </w:r>
          </w:p>
        </w:tc>
        <w:tc>
          <w:tcPr>
            <w:tcW w:w="688" w:type="pct"/>
            <w:vAlign w:val="center"/>
          </w:tcPr>
          <w:p w14:paraId="6DF166DC" w14:textId="07B2E016" w:rsidR="00787374" w:rsidRPr="003D3D1A" w:rsidRDefault="00787374" w:rsidP="00FB5BB2">
            <w:pPr>
              <w:rPr>
                <w:rFonts w:ascii="Arial" w:hAnsi="Arial" w:cs="Arial"/>
                <w:bCs/>
                <w:sz w:val="20"/>
                <w:szCs w:val="20"/>
                <w:lang w:val="es-HN"/>
              </w:rPr>
            </w:pPr>
            <w:r w:rsidRPr="003D3D1A">
              <w:rPr>
                <w:rFonts w:ascii="Arial" w:hAnsi="Arial" w:cs="Arial"/>
                <w:sz w:val="20"/>
                <w:szCs w:val="20"/>
                <w:lang w:val="es-HN"/>
              </w:rPr>
              <w:t xml:space="preserve">asociación de Mujeres Artesanas de </w:t>
            </w:r>
            <w:proofErr w:type="spellStart"/>
            <w:r w:rsidRPr="003D3D1A">
              <w:rPr>
                <w:rFonts w:ascii="Arial" w:hAnsi="Arial" w:cs="Arial"/>
                <w:sz w:val="20"/>
                <w:szCs w:val="20"/>
                <w:lang w:val="es-HN"/>
              </w:rPr>
              <w:t>Waitnatara</w:t>
            </w:r>
            <w:proofErr w:type="spellEnd"/>
          </w:p>
        </w:tc>
        <w:tc>
          <w:tcPr>
            <w:tcW w:w="590" w:type="pct"/>
            <w:vAlign w:val="center"/>
          </w:tcPr>
          <w:p w14:paraId="6103FC62" w14:textId="38406259" w:rsidR="00787374" w:rsidRPr="003D3D1A" w:rsidRDefault="00787374" w:rsidP="00FB5BB2">
            <w:pPr>
              <w:rPr>
                <w:rFonts w:ascii="Arial" w:hAnsi="Arial" w:cs="Arial"/>
                <w:bCs/>
                <w:sz w:val="20"/>
                <w:szCs w:val="20"/>
                <w:lang w:val="es-HN"/>
              </w:rPr>
            </w:pPr>
            <w:r w:rsidRPr="003D3D1A">
              <w:rPr>
                <w:rFonts w:ascii="Arial" w:hAnsi="Arial" w:cs="Arial"/>
                <w:bCs/>
                <w:sz w:val="20"/>
                <w:szCs w:val="20"/>
                <w:lang w:val="es-HN"/>
              </w:rPr>
              <w:t>Brus Laguna, Gracias a Dios</w:t>
            </w:r>
          </w:p>
        </w:tc>
        <w:tc>
          <w:tcPr>
            <w:tcW w:w="469" w:type="pct"/>
            <w:vAlign w:val="center"/>
          </w:tcPr>
          <w:p w14:paraId="70F61C2E" w14:textId="270E1220" w:rsidR="00787374" w:rsidRPr="003D3D1A" w:rsidRDefault="00787374" w:rsidP="00FB5BB2">
            <w:pPr>
              <w:rPr>
                <w:rFonts w:ascii="Arial" w:hAnsi="Arial" w:cs="Arial"/>
                <w:bCs/>
                <w:sz w:val="20"/>
                <w:szCs w:val="20"/>
              </w:rPr>
            </w:pPr>
            <w:r w:rsidRPr="003D3D1A">
              <w:rPr>
                <w:rFonts w:ascii="Arial" w:hAnsi="Arial" w:cs="Arial"/>
                <w:bCs/>
                <w:sz w:val="20"/>
                <w:szCs w:val="20"/>
              </w:rPr>
              <w:t>20</w:t>
            </w:r>
          </w:p>
        </w:tc>
        <w:tc>
          <w:tcPr>
            <w:tcW w:w="570" w:type="pct"/>
            <w:vAlign w:val="center"/>
          </w:tcPr>
          <w:p w14:paraId="2CA41616" w14:textId="0FE35193" w:rsidR="00787374" w:rsidRPr="003D3D1A" w:rsidRDefault="00787374" w:rsidP="00FB5BB2">
            <w:pPr>
              <w:rPr>
                <w:rFonts w:ascii="Arial" w:hAnsi="Arial" w:cs="Arial"/>
                <w:bCs/>
                <w:sz w:val="20"/>
                <w:szCs w:val="20"/>
              </w:rPr>
            </w:pPr>
            <w:r w:rsidRPr="003D3D1A">
              <w:rPr>
                <w:rFonts w:ascii="Arial" w:hAnsi="Arial" w:cs="Arial"/>
                <w:bCs/>
                <w:sz w:val="20"/>
                <w:szCs w:val="20"/>
              </w:rPr>
              <w:t xml:space="preserve">No </w:t>
            </w:r>
            <w:proofErr w:type="spellStart"/>
            <w:r w:rsidRPr="003D3D1A">
              <w:rPr>
                <w:rFonts w:ascii="Arial" w:hAnsi="Arial" w:cs="Arial"/>
                <w:bCs/>
                <w:sz w:val="20"/>
                <w:szCs w:val="20"/>
              </w:rPr>
              <w:t>tiene</w:t>
            </w:r>
            <w:proofErr w:type="spellEnd"/>
            <w:r w:rsidRPr="003D3D1A">
              <w:rPr>
                <w:rFonts w:ascii="Arial" w:hAnsi="Arial" w:cs="Arial"/>
                <w:bCs/>
                <w:sz w:val="20"/>
                <w:szCs w:val="20"/>
              </w:rPr>
              <w:t xml:space="preserve"> </w:t>
            </w:r>
          </w:p>
        </w:tc>
        <w:tc>
          <w:tcPr>
            <w:tcW w:w="647" w:type="pct"/>
            <w:vAlign w:val="center"/>
          </w:tcPr>
          <w:p w14:paraId="2DF009C2" w14:textId="409BA5B4" w:rsidR="00787374" w:rsidRPr="003D3D1A" w:rsidRDefault="00787374" w:rsidP="00FB5BB2">
            <w:pPr>
              <w:rPr>
                <w:rFonts w:ascii="Arial" w:hAnsi="Arial" w:cs="Arial"/>
                <w:bCs/>
                <w:sz w:val="20"/>
                <w:szCs w:val="20"/>
              </w:rPr>
            </w:pPr>
            <w:r w:rsidRPr="003D3D1A">
              <w:rPr>
                <w:rFonts w:ascii="Arial" w:hAnsi="Arial" w:cs="Arial"/>
                <w:bCs/>
                <w:sz w:val="20"/>
                <w:szCs w:val="20"/>
              </w:rPr>
              <w:t xml:space="preserve">Ayuda </w:t>
            </w:r>
            <w:proofErr w:type="spellStart"/>
            <w:r w:rsidRPr="003D3D1A">
              <w:rPr>
                <w:rFonts w:ascii="Arial" w:hAnsi="Arial" w:cs="Arial"/>
                <w:bCs/>
                <w:sz w:val="20"/>
                <w:szCs w:val="20"/>
              </w:rPr>
              <w:t>en</w:t>
            </w:r>
            <w:proofErr w:type="spellEnd"/>
            <w:r w:rsidRPr="003D3D1A">
              <w:rPr>
                <w:rFonts w:ascii="Arial" w:hAnsi="Arial" w:cs="Arial"/>
                <w:bCs/>
                <w:sz w:val="20"/>
                <w:szCs w:val="20"/>
              </w:rPr>
              <w:t xml:space="preserve"> </w:t>
            </w:r>
            <w:proofErr w:type="spellStart"/>
            <w:r w:rsidRPr="003D3D1A">
              <w:rPr>
                <w:rFonts w:ascii="Arial" w:hAnsi="Arial" w:cs="Arial"/>
                <w:bCs/>
                <w:sz w:val="20"/>
                <w:szCs w:val="20"/>
              </w:rPr>
              <w:t>Acción</w:t>
            </w:r>
            <w:proofErr w:type="spellEnd"/>
            <w:r w:rsidRPr="003D3D1A">
              <w:rPr>
                <w:rFonts w:ascii="Arial" w:hAnsi="Arial" w:cs="Arial"/>
                <w:bCs/>
                <w:sz w:val="20"/>
                <w:szCs w:val="20"/>
              </w:rPr>
              <w:t>, GOAL</w:t>
            </w:r>
          </w:p>
        </w:tc>
        <w:tc>
          <w:tcPr>
            <w:tcW w:w="601" w:type="pct"/>
            <w:vAlign w:val="center"/>
          </w:tcPr>
          <w:p w14:paraId="6CB3210E" w14:textId="669F07B8" w:rsidR="00787374" w:rsidRPr="003D3D1A" w:rsidRDefault="00787374" w:rsidP="00FB5BB2">
            <w:pPr>
              <w:rPr>
                <w:rFonts w:ascii="Arial" w:hAnsi="Arial" w:cs="Arial"/>
                <w:bCs/>
                <w:sz w:val="20"/>
                <w:szCs w:val="20"/>
              </w:rPr>
            </w:pPr>
            <w:r w:rsidRPr="003D3D1A">
              <w:rPr>
                <w:rFonts w:ascii="Arial" w:hAnsi="Arial" w:cs="Arial"/>
                <w:bCs/>
                <w:sz w:val="20"/>
                <w:szCs w:val="20"/>
              </w:rPr>
              <w:t>AGRI4LIFE, APIS Subirana</w:t>
            </w:r>
          </w:p>
        </w:tc>
        <w:tc>
          <w:tcPr>
            <w:tcW w:w="595" w:type="pct"/>
            <w:vAlign w:val="center"/>
          </w:tcPr>
          <w:p w14:paraId="2F07FE2A" w14:textId="46BA9EE5" w:rsidR="00787374" w:rsidRPr="003D3D1A" w:rsidRDefault="00787374" w:rsidP="00FB5BB2">
            <w:pPr>
              <w:rPr>
                <w:rFonts w:ascii="Arial" w:hAnsi="Arial" w:cs="Arial"/>
                <w:bCs/>
                <w:sz w:val="20"/>
                <w:szCs w:val="20"/>
              </w:rPr>
            </w:pPr>
            <w:r w:rsidRPr="003D3D1A">
              <w:rPr>
                <w:rFonts w:ascii="Arial" w:hAnsi="Arial" w:cs="Arial"/>
                <w:bCs/>
                <w:sz w:val="20"/>
                <w:szCs w:val="20"/>
              </w:rPr>
              <w:t xml:space="preserve">20 </w:t>
            </w:r>
            <w:proofErr w:type="spellStart"/>
            <w:r w:rsidR="00C55D4E" w:rsidRPr="003D3D1A">
              <w:rPr>
                <w:rFonts w:ascii="Arial" w:hAnsi="Arial" w:cs="Arial"/>
                <w:bCs/>
                <w:sz w:val="20"/>
                <w:szCs w:val="20"/>
              </w:rPr>
              <w:t>barriles</w:t>
            </w:r>
            <w:proofErr w:type="spellEnd"/>
          </w:p>
        </w:tc>
        <w:tc>
          <w:tcPr>
            <w:tcW w:w="616" w:type="pct"/>
            <w:vMerge/>
          </w:tcPr>
          <w:p w14:paraId="423B0A0C" w14:textId="55FD125C" w:rsidR="00787374" w:rsidRPr="003D3D1A" w:rsidRDefault="00787374" w:rsidP="00D0349B">
            <w:pPr>
              <w:rPr>
                <w:rFonts w:ascii="Arial" w:hAnsi="Arial" w:cs="Arial"/>
                <w:bCs/>
                <w:sz w:val="20"/>
                <w:szCs w:val="20"/>
              </w:rPr>
            </w:pPr>
          </w:p>
        </w:tc>
      </w:tr>
      <w:tr w:rsidR="00632DFA" w:rsidRPr="003D3D1A" w14:paraId="4B5285AF" w14:textId="6DFD57C8" w:rsidTr="00FD10BE">
        <w:trPr>
          <w:trHeight w:val="463"/>
          <w:jc w:val="center"/>
        </w:trPr>
        <w:tc>
          <w:tcPr>
            <w:tcW w:w="224" w:type="pct"/>
            <w:vAlign w:val="center"/>
          </w:tcPr>
          <w:p w14:paraId="1A4A5E0E" w14:textId="77777777" w:rsidR="00787374" w:rsidRPr="003D3D1A" w:rsidRDefault="00787374" w:rsidP="00FB5BB2">
            <w:pPr>
              <w:rPr>
                <w:rFonts w:ascii="Arial" w:hAnsi="Arial" w:cs="Arial"/>
                <w:bCs/>
                <w:sz w:val="20"/>
                <w:szCs w:val="20"/>
              </w:rPr>
            </w:pPr>
            <w:r w:rsidRPr="003D3D1A">
              <w:rPr>
                <w:rFonts w:ascii="Arial" w:hAnsi="Arial" w:cs="Arial"/>
                <w:bCs/>
                <w:sz w:val="20"/>
                <w:szCs w:val="20"/>
              </w:rPr>
              <w:t>2</w:t>
            </w:r>
          </w:p>
        </w:tc>
        <w:tc>
          <w:tcPr>
            <w:tcW w:w="688" w:type="pct"/>
            <w:vAlign w:val="center"/>
          </w:tcPr>
          <w:p w14:paraId="320703A6" w14:textId="3D106B04" w:rsidR="00787374" w:rsidRPr="003D3D1A" w:rsidRDefault="00787374" w:rsidP="00FB5BB2">
            <w:pPr>
              <w:rPr>
                <w:rFonts w:ascii="Arial" w:hAnsi="Arial" w:cs="Arial"/>
                <w:bCs/>
                <w:sz w:val="20"/>
                <w:szCs w:val="20"/>
              </w:rPr>
            </w:pPr>
            <w:r w:rsidRPr="003D3D1A">
              <w:rPr>
                <w:rFonts w:ascii="Arial" w:hAnsi="Arial" w:cs="Arial"/>
                <w:bCs/>
                <w:sz w:val="20"/>
                <w:szCs w:val="20"/>
              </w:rPr>
              <w:t>APROCAPIM</w:t>
            </w:r>
          </w:p>
        </w:tc>
        <w:tc>
          <w:tcPr>
            <w:tcW w:w="590" w:type="pct"/>
            <w:vAlign w:val="center"/>
          </w:tcPr>
          <w:p w14:paraId="5223B27F" w14:textId="35A64CC7" w:rsidR="00787374" w:rsidRPr="003D3D1A" w:rsidRDefault="00787374" w:rsidP="00FB5BB2">
            <w:pPr>
              <w:rPr>
                <w:rFonts w:ascii="Arial" w:hAnsi="Arial" w:cs="Arial"/>
                <w:bCs/>
                <w:sz w:val="20"/>
                <w:szCs w:val="20"/>
              </w:rPr>
            </w:pPr>
            <w:proofErr w:type="spellStart"/>
            <w:r w:rsidRPr="003D3D1A">
              <w:rPr>
                <w:rFonts w:ascii="Arial" w:hAnsi="Arial" w:cs="Arial"/>
                <w:bCs/>
                <w:sz w:val="20"/>
                <w:szCs w:val="20"/>
              </w:rPr>
              <w:t>Wampusirpi</w:t>
            </w:r>
            <w:proofErr w:type="spellEnd"/>
            <w:r w:rsidRPr="003D3D1A">
              <w:rPr>
                <w:rFonts w:ascii="Arial" w:hAnsi="Arial" w:cs="Arial"/>
                <w:bCs/>
                <w:sz w:val="20"/>
                <w:szCs w:val="20"/>
              </w:rPr>
              <w:t xml:space="preserve"> </w:t>
            </w:r>
          </w:p>
        </w:tc>
        <w:tc>
          <w:tcPr>
            <w:tcW w:w="469" w:type="pct"/>
            <w:vAlign w:val="center"/>
          </w:tcPr>
          <w:p w14:paraId="3E839F02" w14:textId="6878A1DA" w:rsidR="00787374" w:rsidRPr="003D3D1A" w:rsidRDefault="00787374" w:rsidP="00FB5BB2">
            <w:pPr>
              <w:rPr>
                <w:rFonts w:ascii="Arial" w:hAnsi="Arial" w:cs="Arial"/>
                <w:bCs/>
                <w:sz w:val="20"/>
                <w:szCs w:val="20"/>
              </w:rPr>
            </w:pPr>
            <w:r w:rsidRPr="003D3D1A">
              <w:rPr>
                <w:rFonts w:ascii="Arial" w:hAnsi="Arial" w:cs="Arial"/>
                <w:bCs/>
                <w:sz w:val="20"/>
                <w:szCs w:val="20"/>
              </w:rPr>
              <w:t>60</w:t>
            </w:r>
          </w:p>
        </w:tc>
        <w:tc>
          <w:tcPr>
            <w:tcW w:w="570" w:type="pct"/>
            <w:vAlign w:val="center"/>
          </w:tcPr>
          <w:p w14:paraId="5A77E6A4" w14:textId="02DD7010" w:rsidR="00787374" w:rsidRPr="003D3D1A" w:rsidRDefault="00787374" w:rsidP="00FB5BB2">
            <w:pPr>
              <w:rPr>
                <w:rFonts w:ascii="Arial" w:hAnsi="Arial" w:cs="Arial"/>
                <w:bCs/>
                <w:sz w:val="20"/>
                <w:szCs w:val="20"/>
              </w:rPr>
            </w:pPr>
            <w:r w:rsidRPr="003D3D1A">
              <w:rPr>
                <w:rFonts w:ascii="Arial" w:hAnsi="Arial" w:cs="Arial"/>
                <w:bCs/>
                <w:sz w:val="20"/>
                <w:szCs w:val="20"/>
              </w:rPr>
              <w:t xml:space="preserve">No </w:t>
            </w:r>
            <w:proofErr w:type="spellStart"/>
            <w:r w:rsidRPr="003D3D1A">
              <w:rPr>
                <w:rFonts w:ascii="Arial" w:hAnsi="Arial" w:cs="Arial"/>
                <w:bCs/>
                <w:sz w:val="20"/>
                <w:szCs w:val="20"/>
              </w:rPr>
              <w:t>tiene</w:t>
            </w:r>
            <w:proofErr w:type="spellEnd"/>
            <w:r w:rsidRPr="003D3D1A">
              <w:rPr>
                <w:rFonts w:ascii="Arial" w:hAnsi="Arial" w:cs="Arial"/>
                <w:bCs/>
                <w:sz w:val="20"/>
                <w:szCs w:val="20"/>
              </w:rPr>
              <w:t xml:space="preserve"> </w:t>
            </w:r>
          </w:p>
        </w:tc>
        <w:tc>
          <w:tcPr>
            <w:tcW w:w="647" w:type="pct"/>
            <w:vAlign w:val="center"/>
          </w:tcPr>
          <w:p w14:paraId="44D81664" w14:textId="6109CEB3" w:rsidR="00787374" w:rsidRPr="003D3D1A" w:rsidRDefault="00787374" w:rsidP="00FB5BB2">
            <w:pPr>
              <w:rPr>
                <w:rFonts w:ascii="Arial" w:hAnsi="Arial" w:cs="Arial"/>
                <w:bCs/>
                <w:sz w:val="20"/>
                <w:szCs w:val="20"/>
                <w:lang w:val="es-HN"/>
              </w:rPr>
            </w:pPr>
            <w:r w:rsidRPr="003D3D1A">
              <w:rPr>
                <w:rFonts w:ascii="Arial" w:hAnsi="Arial" w:cs="Arial"/>
                <w:bCs/>
                <w:sz w:val="20"/>
                <w:szCs w:val="20"/>
                <w:lang w:val="es-HN"/>
              </w:rPr>
              <w:t>Ayuda en Acción, GOAL, ICADE</w:t>
            </w:r>
          </w:p>
        </w:tc>
        <w:tc>
          <w:tcPr>
            <w:tcW w:w="601" w:type="pct"/>
            <w:vAlign w:val="center"/>
          </w:tcPr>
          <w:p w14:paraId="30DFDAFD" w14:textId="7DF81DAB" w:rsidR="00787374" w:rsidRPr="003D3D1A" w:rsidRDefault="00787374" w:rsidP="00FB5BB2">
            <w:pPr>
              <w:rPr>
                <w:rFonts w:ascii="Arial" w:hAnsi="Arial" w:cs="Arial"/>
                <w:bCs/>
                <w:sz w:val="20"/>
                <w:szCs w:val="20"/>
              </w:rPr>
            </w:pPr>
            <w:r w:rsidRPr="003D3D1A">
              <w:rPr>
                <w:rFonts w:ascii="Arial" w:hAnsi="Arial" w:cs="Arial"/>
                <w:bCs/>
                <w:sz w:val="20"/>
                <w:szCs w:val="20"/>
              </w:rPr>
              <w:t>AGRI4LIFE, APIS Subirana</w:t>
            </w:r>
          </w:p>
        </w:tc>
        <w:tc>
          <w:tcPr>
            <w:tcW w:w="595" w:type="pct"/>
            <w:vAlign w:val="center"/>
          </w:tcPr>
          <w:p w14:paraId="16E0DB87" w14:textId="2A8E2ACC" w:rsidR="00787374" w:rsidRPr="003D3D1A" w:rsidRDefault="00787374" w:rsidP="00FB5BB2">
            <w:pPr>
              <w:rPr>
                <w:rFonts w:ascii="Arial" w:hAnsi="Arial" w:cs="Arial"/>
                <w:bCs/>
                <w:sz w:val="20"/>
                <w:szCs w:val="20"/>
              </w:rPr>
            </w:pPr>
            <w:r w:rsidRPr="003D3D1A">
              <w:rPr>
                <w:rFonts w:ascii="Arial" w:hAnsi="Arial" w:cs="Arial"/>
                <w:bCs/>
                <w:sz w:val="20"/>
                <w:szCs w:val="20"/>
              </w:rPr>
              <w:t xml:space="preserve">20 </w:t>
            </w:r>
            <w:proofErr w:type="spellStart"/>
            <w:r w:rsidR="00C55D4E" w:rsidRPr="003D3D1A">
              <w:rPr>
                <w:rFonts w:ascii="Arial" w:hAnsi="Arial" w:cs="Arial"/>
                <w:bCs/>
                <w:sz w:val="20"/>
                <w:szCs w:val="20"/>
              </w:rPr>
              <w:t>barriles</w:t>
            </w:r>
            <w:proofErr w:type="spellEnd"/>
          </w:p>
        </w:tc>
        <w:tc>
          <w:tcPr>
            <w:tcW w:w="616" w:type="pct"/>
            <w:vMerge/>
          </w:tcPr>
          <w:p w14:paraId="2B1D834D" w14:textId="68B640AA" w:rsidR="00787374" w:rsidRPr="003D3D1A" w:rsidRDefault="00787374" w:rsidP="00D0349B">
            <w:pPr>
              <w:rPr>
                <w:rFonts w:ascii="Arial" w:hAnsi="Arial" w:cs="Arial"/>
                <w:bCs/>
                <w:sz w:val="20"/>
                <w:szCs w:val="20"/>
              </w:rPr>
            </w:pPr>
          </w:p>
        </w:tc>
      </w:tr>
      <w:tr w:rsidR="00632DFA" w:rsidRPr="003D3D1A" w14:paraId="59F9A670" w14:textId="2642ED54" w:rsidTr="00FD10BE">
        <w:trPr>
          <w:trHeight w:val="656"/>
          <w:jc w:val="center"/>
        </w:trPr>
        <w:tc>
          <w:tcPr>
            <w:tcW w:w="224" w:type="pct"/>
            <w:vAlign w:val="center"/>
          </w:tcPr>
          <w:p w14:paraId="37DF7AE4" w14:textId="77777777" w:rsidR="00787374" w:rsidRPr="003D3D1A" w:rsidRDefault="00787374" w:rsidP="00FB5BB2">
            <w:pPr>
              <w:rPr>
                <w:rFonts w:ascii="Arial" w:hAnsi="Arial" w:cs="Arial"/>
                <w:bCs/>
                <w:sz w:val="20"/>
                <w:szCs w:val="20"/>
              </w:rPr>
            </w:pPr>
            <w:r w:rsidRPr="003D3D1A">
              <w:rPr>
                <w:rFonts w:ascii="Arial" w:hAnsi="Arial" w:cs="Arial"/>
                <w:bCs/>
                <w:sz w:val="20"/>
                <w:szCs w:val="20"/>
              </w:rPr>
              <w:t>3</w:t>
            </w:r>
          </w:p>
        </w:tc>
        <w:tc>
          <w:tcPr>
            <w:tcW w:w="688" w:type="pct"/>
            <w:vAlign w:val="center"/>
          </w:tcPr>
          <w:p w14:paraId="137A6163" w14:textId="094BE0FD" w:rsidR="00787374" w:rsidRPr="003D3D1A" w:rsidRDefault="00787374" w:rsidP="00FB5BB2">
            <w:pPr>
              <w:rPr>
                <w:rFonts w:ascii="Arial" w:hAnsi="Arial" w:cs="Arial"/>
                <w:bCs/>
                <w:sz w:val="20"/>
                <w:szCs w:val="20"/>
                <w:lang w:val="es-HN"/>
              </w:rPr>
            </w:pPr>
            <w:r w:rsidRPr="003D3D1A">
              <w:rPr>
                <w:rFonts w:ascii="Arial" w:hAnsi="Arial" w:cs="Arial"/>
                <w:bCs/>
                <w:sz w:val="20"/>
                <w:szCs w:val="20"/>
                <w:lang w:val="es-HN"/>
              </w:rPr>
              <w:t>Mujeres de producción de cacao</w:t>
            </w:r>
          </w:p>
        </w:tc>
        <w:tc>
          <w:tcPr>
            <w:tcW w:w="590" w:type="pct"/>
            <w:vAlign w:val="center"/>
          </w:tcPr>
          <w:p w14:paraId="58F6BD4C" w14:textId="4395BB37" w:rsidR="00787374" w:rsidRPr="003D3D1A" w:rsidRDefault="00787374" w:rsidP="00FB5BB2">
            <w:pPr>
              <w:rPr>
                <w:rFonts w:ascii="Arial" w:hAnsi="Arial" w:cs="Arial"/>
                <w:bCs/>
                <w:sz w:val="20"/>
                <w:szCs w:val="20"/>
              </w:rPr>
            </w:pPr>
            <w:proofErr w:type="spellStart"/>
            <w:r w:rsidRPr="003D3D1A">
              <w:rPr>
                <w:rFonts w:ascii="Arial" w:hAnsi="Arial" w:cs="Arial"/>
                <w:bCs/>
                <w:sz w:val="20"/>
                <w:szCs w:val="20"/>
              </w:rPr>
              <w:t>Krausirpi</w:t>
            </w:r>
            <w:proofErr w:type="spellEnd"/>
            <w:r w:rsidRPr="003D3D1A">
              <w:rPr>
                <w:rFonts w:ascii="Arial" w:hAnsi="Arial" w:cs="Arial"/>
                <w:bCs/>
                <w:sz w:val="20"/>
                <w:szCs w:val="20"/>
              </w:rPr>
              <w:t xml:space="preserve"> </w:t>
            </w:r>
          </w:p>
        </w:tc>
        <w:tc>
          <w:tcPr>
            <w:tcW w:w="469" w:type="pct"/>
            <w:vAlign w:val="center"/>
          </w:tcPr>
          <w:p w14:paraId="0CC8FE81" w14:textId="31F00E35" w:rsidR="00787374" w:rsidRPr="003D3D1A" w:rsidRDefault="00787374" w:rsidP="00FB5BB2">
            <w:pPr>
              <w:rPr>
                <w:rFonts w:ascii="Arial" w:hAnsi="Arial" w:cs="Arial"/>
                <w:bCs/>
                <w:sz w:val="20"/>
                <w:szCs w:val="20"/>
              </w:rPr>
            </w:pPr>
            <w:r w:rsidRPr="003D3D1A">
              <w:rPr>
                <w:rFonts w:ascii="Arial" w:hAnsi="Arial" w:cs="Arial"/>
                <w:bCs/>
                <w:sz w:val="20"/>
                <w:szCs w:val="20"/>
              </w:rPr>
              <w:t>35</w:t>
            </w:r>
          </w:p>
        </w:tc>
        <w:tc>
          <w:tcPr>
            <w:tcW w:w="570" w:type="pct"/>
            <w:vAlign w:val="center"/>
          </w:tcPr>
          <w:p w14:paraId="15D851F0" w14:textId="7C2F28F1" w:rsidR="00787374" w:rsidRPr="003D3D1A" w:rsidRDefault="00787374" w:rsidP="00FB5BB2">
            <w:pPr>
              <w:rPr>
                <w:rFonts w:ascii="Arial" w:hAnsi="Arial" w:cs="Arial"/>
                <w:bCs/>
                <w:sz w:val="20"/>
                <w:szCs w:val="20"/>
              </w:rPr>
            </w:pPr>
            <w:r w:rsidRPr="003D3D1A">
              <w:rPr>
                <w:rFonts w:ascii="Arial" w:hAnsi="Arial" w:cs="Arial"/>
                <w:bCs/>
                <w:sz w:val="20"/>
                <w:szCs w:val="20"/>
              </w:rPr>
              <w:t xml:space="preserve">No </w:t>
            </w:r>
            <w:proofErr w:type="spellStart"/>
            <w:r w:rsidRPr="003D3D1A">
              <w:rPr>
                <w:rFonts w:ascii="Arial" w:hAnsi="Arial" w:cs="Arial"/>
                <w:bCs/>
                <w:sz w:val="20"/>
                <w:szCs w:val="20"/>
              </w:rPr>
              <w:t>tiene</w:t>
            </w:r>
            <w:proofErr w:type="spellEnd"/>
          </w:p>
        </w:tc>
        <w:tc>
          <w:tcPr>
            <w:tcW w:w="647" w:type="pct"/>
            <w:vAlign w:val="center"/>
          </w:tcPr>
          <w:p w14:paraId="26CC2B12" w14:textId="1EDC1220" w:rsidR="00787374" w:rsidRPr="003D3D1A" w:rsidRDefault="00787374" w:rsidP="00FB5BB2">
            <w:pPr>
              <w:rPr>
                <w:rFonts w:ascii="Arial" w:hAnsi="Arial" w:cs="Arial"/>
                <w:bCs/>
                <w:sz w:val="20"/>
                <w:szCs w:val="20"/>
                <w:lang w:val="es-HN"/>
              </w:rPr>
            </w:pPr>
            <w:r w:rsidRPr="003D3D1A">
              <w:rPr>
                <w:rFonts w:ascii="Arial" w:hAnsi="Arial" w:cs="Arial"/>
                <w:bCs/>
                <w:sz w:val="20"/>
                <w:szCs w:val="20"/>
                <w:lang w:val="es-HN"/>
              </w:rPr>
              <w:t>Ayuda en Acción, GOAL, ICADE</w:t>
            </w:r>
          </w:p>
        </w:tc>
        <w:tc>
          <w:tcPr>
            <w:tcW w:w="601" w:type="pct"/>
            <w:vAlign w:val="center"/>
          </w:tcPr>
          <w:p w14:paraId="019D24F0" w14:textId="5C06390C" w:rsidR="00787374" w:rsidRPr="003D3D1A" w:rsidRDefault="00787374" w:rsidP="00FB5BB2">
            <w:pPr>
              <w:rPr>
                <w:rFonts w:ascii="Arial" w:hAnsi="Arial" w:cs="Arial"/>
                <w:bCs/>
                <w:sz w:val="20"/>
                <w:szCs w:val="20"/>
              </w:rPr>
            </w:pPr>
            <w:r w:rsidRPr="003D3D1A">
              <w:rPr>
                <w:rFonts w:ascii="Arial" w:hAnsi="Arial" w:cs="Arial"/>
                <w:bCs/>
                <w:sz w:val="20"/>
                <w:szCs w:val="20"/>
              </w:rPr>
              <w:t>AGRI4LIFE, APIS Subirana</w:t>
            </w:r>
          </w:p>
        </w:tc>
        <w:tc>
          <w:tcPr>
            <w:tcW w:w="595" w:type="pct"/>
            <w:vAlign w:val="center"/>
          </w:tcPr>
          <w:p w14:paraId="049EC509" w14:textId="66777277" w:rsidR="00787374" w:rsidRPr="003D3D1A" w:rsidRDefault="00787374" w:rsidP="00FB5BB2">
            <w:pPr>
              <w:rPr>
                <w:rFonts w:ascii="Arial" w:hAnsi="Arial" w:cs="Arial"/>
                <w:bCs/>
                <w:sz w:val="20"/>
                <w:szCs w:val="20"/>
              </w:rPr>
            </w:pPr>
            <w:r w:rsidRPr="003D3D1A">
              <w:rPr>
                <w:rFonts w:ascii="Arial" w:hAnsi="Arial" w:cs="Arial"/>
                <w:bCs/>
                <w:sz w:val="20"/>
                <w:szCs w:val="20"/>
              </w:rPr>
              <w:t xml:space="preserve">20 </w:t>
            </w:r>
            <w:proofErr w:type="spellStart"/>
            <w:r w:rsidRPr="003D3D1A">
              <w:rPr>
                <w:rFonts w:ascii="Arial" w:hAnsi="Arial" w:cs="Arial"/>
                <w:bCs/>
                <w:sz w:val="20"/>
                <w:szCs w:val="20"/>
              </w:rPr>
              <w:t>barriles</w:t>
            </w:r>
            <w:proofErr w:type="spellEnd"/>
            <w:r w:rsidRPr="003D3D1A">
              <w:rPr>
                <w:rFonts w:ascii="Arial" w:hAnsi="Arial" w:cs="Arial"/>
                <w:bCs/>
                <w:sz w:val="20"/>
                <w:szCs w:val="20"/>
              </w:rPr>
              <w:t xml:space="preserve"> </w:t>
            </w:r>
          </w:p>
        </w:tc>
        <w:tc>
          <w:tcPr>
            <w:tcW w:w="616" w:type="pct"/>
            <w:vMerge/>
          </w:tcPr>
          <w:p w14:paraId="70976683" w14:textId="32DBB384" w:rsidR="00787374" w:rsidRPr="003D3D1A" w:rsidRDefault="00787374" w:rsidP="00D0349B">
            <w:pPr>
              <w:rPr>
                <w:rFonts w:ascii="Arial" w:hAnsi="Arial" w:cs="Arial"/>
                <w:bCs/>
                <w:sz w:val="20"/>
                <w:szCs w:val="20"/>
              </w:rPr>
            </w:pPr>
          </w:p>
        </w:tc>
      </w:tr>
    </w:tbl>
    <w:p w14:paraId="4A185E6F" w14:textId="028BA36C" w:rsidR="006D6604" w:rsidRPr="003D3D1A" w:rsidRDefault="006D6604" w:rsidP="00D0349B">
      <w:pPr>
        <w:jc w:val="both"/>
        <w:rPr>
          <w:rFonts w:ascii="Arial" w:hAnsi="Arial" w:cs="Arial"/>
          <w:lang w:val="es-ES_tradnl"/>
        </w:rPr>
      </w:pPr>
    </w:p>
    <w:p w14:paraId="46D4A607" w14:textId="77777777" w:rsidR="00D9097F" w:rsidRPr="003D3D1A" w:rsidRDefault="00D9097F">
      <w:pPr>
        <w:pStyle w:val="Ttulo2"/>
        <w:keepNext w:val="0"/>
        <w:keepLines w:val="0"/>
        <w:numPr>
          <w:ilvl w:val="0"/>
          <w:numId w:val="5"/>
        </w:numPr>
        <w:spacing w:before="0"/>
        <w:ind w:left="567" w:hanging="567"/>
        <w:rPr>
          <w:rFonts w:ascii="Arial" w:hAnsi="Arial" w:cs="Arial"/>
          <w:szCs w:val="22"/>
        </w:rPr>
      </w:pPr>
      <w:bookmarkStart w:id="81" w:name="_Toc121388377"/>
      <w:bookmarkStart w:id="82" w:name="_Toc122167774"/>
      <w:bookmarkStart w:id="83" w:name="_Toc126070308"/>
      <w:r w:rsidRPr="003D3D1A">
        <w:rPr>
          <w:rFonts w:ascii="Arial" w:hAnsi="Arial" w:cs="Arial"/>
          <w:szCs w:val="22"/>
        </w:rPr>
        <w:t>Documentos adjuntos al perfil de negocios</w:t>
      </w:r>
      <w:bookmarkEnd w:id="81"/>
      <w:bookmarkEnd w:id="82"/>
      <w:bookmarkEnd w:id="83"/>
    </w:p>
    <w:p w14:paraId="66F24085" w14:textId="77777777" w:rsidR="00D9097F" w:rsidRPr="003D3D1A" w:rsidRDefault="00D9097F" w:rsidP="00D0349B">
      <w:pPr>
        <w:pStyle w:val="Prrafodelista"/>
        <w:rPr>
          <w:rFonts w:ascii="Arial" w:hAnsi="Arial" w:cs="Arial"/>
        </w:rPr>
      </w:pPr>
    </w:p>
    <w:p w14:paraId="76A21052" w14:textId="77777777" w:rsidR="00D9097F" w:rsidRPr="003D3D1A" w:rsidRDefault="00D9097F" w:rsidP="00D0349B">
      <w:pPr>
        <w:rPr>
          <w:rFonts w:ascii="Arial" w:hAnsi="Arial" w:cs="Arial"/>
        </w:rPr>
      </w:pPr>
      <w:r w:rsidRPr="003D3D1A">
        <w:rPr>
          <w:rFonts w:ascii="Arial" w:hAnsi="Arial" w:cs="Arial"/>
        </w:rPr>
        <w:t>Requisitos que el grupo debe contar:</w:t>
      </w:r>
    </w:p>
    <w:p w14:paraId="42590A1B" w14:textId="77777777" w:rsidR="00D9097F" w:rsidRPr="003D3D1A" w:rsidRDefault="00D9097F">
      <w:pPr>
        <w:pStyle w:val="Prrafodelista"/>
        <w:numPr>
          <w:ilvl w:val="0"/>
          <w:numId w:val="2"/>
        </w:numPr>
        <w:rPr>
          <w:rFonts w:ascii="Arial" w:hAnsi="Arial" w:cs="Arial"/>
        </w:rPr>
      </w:pPr>
      <w:r w:rsidRPr="003D3D1A">
        <w:rPr>
          <w:rFonts w:ascii="Arial" w:hAnsi="Arial" w:cs="Arial"/>
        </w:rPr>
        <w:t>Persona jurídica</w:t>
      </w:r>
    </w:p>
    <w:p w14:paraId="6CE5926F" w14:textId="77777777" w:rsidR="00D9097F" w:rsidRPr="003D3D1A" w:rsidRDefault="00D9097F">
      <w:pPr>
        <w:pStyle w:val="Prrafodelista"/>
        <w:numPr>
          <w:ilvl w:val="0"/>
          <w:numId w:val="2"/>
        </w:numPr>
        <w:rPr>
          <w:rFonts w:ascii="Arial" w:hAnsi="Arial" w:cs="Arial"/>
        </w:rPr>
      </w:pPr>
      <w:r w:rsidRPr="003D3D1A">
        <w:rPr>
          <w:rFonts w:ascii="Arial" w:hAnsi="Arial" w:cs="Arial"/>
        </w:rPr>
        <w:t>Terreno propio a favor de la organización con dominio pleno o escriturado</w:t>
      </w:r>
    </w:p>
    <w:p w14:paraId="3E2FAA5B" w14:textId="77777777" w:rsidR="00D9097F" w:rsidRPr="003D3D1A" w:rsidRDefault="00D9097F">
      <w:pPr>
        <w:pStyle w:val="Prrafodelista"/>
        <w:numPr>
          <w:ilvl w:val="0"/>
          <w:numId w:val="2"/>
        </w:numPr>
        <w:rPr>
          <w:rFonts w:ascii="Arial" w:hAnsi="Arial" w:cs="Arial"/>
        </w:rPr>
      </w:pPr>
      <w:r w:rsidRPr="003D3D1A">
        <w:rPr>
          <w:rFonts w:ascii="Arial" w:hAnsi="Arial" w:cs="Arial"/>
        </w:rPr>
        <w:t>Permiso ambiental de la Unidad Ambiental Municipal</w:t>
      </w:r>
    </w:p>
    <w:p w14:paraId="45A72C9D" w14:textId="5034234C" w:rsidR="00D9097F" w:rsidRPr="003D3D1A" w:rsidRDefault="00D9097F">
      <w:pPr>
        <w:pStyle w:val="Prrafodelista"/>
        <w:numPr>
          <w:ilvl w:val="0"/>
          <w:numId w:val="2"/>
        </w:numPr>
        <w:rPr>
          <w:rFonts w:ascii="Arial" w:hAnsi="Arial" w:cs="Arial"/>
        </w:rPr>
      </w:pPr>
      <w:r w:rsidRPr="003D3D1A">
        <w:rPr>
          <w:rFonts w:ascii="Arial" w:hAnsi="Arial" w:cs="Arial"/>
        </w:rPr>
        <w:t xml:space="preserve">Listado </w:t>
      </w:r>
      <w:r w:rsidR="00693FB2" w:rsidRPr="003D3D1A">
        <w:rPr>
          <w:rFonts w:ascii="Arial" w:hAnsi="Arial" w:cs="Arial"/>
        </w:rPr>
        <w:t>de integrantes del grupo</w:t>
      </w:r>
    </w:p>
    <w:p w14:paraId="39676EC8" w14:textId="77777777" w:rsidR="00D9097F" w:rsidRPr="003D3D1A" w:rsidRDefault="00D9097F">
      <w:pPr>
        <w:pStyle w:val="Prrafodelista"/>
        <w:numPr>
          <w:ilvl w:val="0"/>
          <w:numId w:val="2"/>
        </w:numPr>
        <w:rPr>
          <w:rFonts w:ascii="Arial" w:hAnsi="Arial" w:cs="Arial"/>
        </w:rPr>
      </w:pPr>
      <w:r w:rsidRPr="003D3D1A">
        <w:rPr>
          <w:rFonts w:ascii="Arial" w:hAnsi="Arial" w:cs="Arial"/>
        </w:rPr>
        <w:t>Conformación de la junta directiva</w:t>
      </w:r>
    </w:p>
    <w:p w14:paraId="5011D023" w14:textId="77777777" w:rsidR="00D9097F" w:rsidRPr="003D3D1A" w:rsidRDefault="00D9097F">
      <w:pPr>
        <w:pStyle w:val="Prrafodelista"/>
        <w:numPr>
          <w:ilvl w:val="0"/>
          <w:numId w:val="2"/>
        </w:numPr>
        <w:rPr>
          <w:rFonts w:ascii="Arial" w:hAnsi="Arial" w:cs="Arial"/>
        </w:rPr>
      </w:pPr>
      <w:r w:rsidRPr="003D3D1A">
        <w:rPr>
          <w:rFonts w:ascii="Arial" w:hAnsi="Arial" w:cs="Arial"/>
        </w:rPr>
        <w:t>Aliados comerciales</w:t>
      </w:r>
    </w:p>
    <w:p w14:paraId="566AB49E" w14:textId="7B3AEBC1" w:rsidR="00D9097F" w:rsidRPr="003D3D1A" w:rsidRDefault="00D9097F">
      <w:pPr>
        <w:pStyle w:val="Prrafodelista"/>
        <w:numPr>
          <w:ilvl w:val="0"/>
          <w:numId w:val="2"/>
        </w:numPr>
        <w:rPr>
          <w:rFonts w:ascii="Arial" w:hAnsi="Arial" w:cs="Arial"/>
        </w:rPr>
      </w:pPr>
      <w:r w:rsidRPr="003D3D1A">
        <w:rPr>
          <w:rFonts w:ascii="Arial" w:hAnsi="Arial" w:cs="Arial"/>
        </w:rPr>
        <w:t>Aliados financieros</w:t>
      </w:r>
    </w:p>
    <w:p w14:paraId="569FEC6F" w14:textId="1E734074" w:rsidR="00D9097F" w:rsidRPr="003D3D1A" w:rsidRDefault="00D9097F">
      <w:pPr>
        <w:pStyle w:val="Prrafodelista"/>
        <w:numPr>
          <w:ilvl w:val="0"/>
          <w:numId w:val="2"/>
        </w:numPr>
        <w:rPr>
          <w:rFonts w:ascii="Arial" w:hAnsi="Arial" w:cs="Arial"/>
        </w:rPr>
      </w:pPr>
      <w:r w:rsidRPr="003D3D1A">
        <w:rPr>
          <w:rFonts w:ascii="Arial" w:hAnsi="Arial" w:cs="Arial"/>
        </w:rPr>
        <w:t>Fotocopia de tarjetas de identidad</w:t>
      </w:r>
    </w:p>
    <w:p w14:paraId="503E52C3" w14:textId="77777777" w:rsidR="00D9097F" w:rsidRPr="003D3D1A" w:rsidRDefault="00D9097F">
      <w:pPr>
        <w:pStyle w:val="Prrafodelista"/>
        <w:numPr>
          <w:ilvl w:val="0"/>
          <w:numId w:val="2"/>
        </w:numPr>
        <w:rPr>
          <w:rFonts w:ascii="Arial" w:hAnsi="Arial" w:cs="Arial"/>
        </w:rPr>
      </w:pPr>
      <w:r w:rsidRPr="003D3D1A">
        <w:rPr>
          <w:rFonts w:ascii="Arial" w:hAnsi="Arial" w:cs="Arial"/>
        </w:rPr>
        <w:t>Aprobación del perfil, previo la formulación del plan de negocio</w:t>
      </w:r>
    </w:p>
    <w:p w14:paraId="01F9E706" w14:textId="77777777" w:rsidR="00D9097F" w:rsidRPr="003D3D1A" w:rsidRDefault="00D9097F">
      <w:pPr>
        <w:pStyle w:val="Prrafodelista"/>
        <w:numPr>
          <w:ilvl w:val="0"/>
          <w:numId w:val="2"/>
        </w:numPr>
        <w:rPr>
          <w:rFonts w:ascii="Arial" w:hAnsi="Arial" w:cs="Arial"/>
        </w:rPr>
      </w:pPr>
      <w:r w:rsidRPr="003D3D1A">
        <w:rPr>
          <w:rFonts w:ascii="Arial" w:hAnsi="Arial" w:cs="Arial"/>
        </w:rPr>
        <w:t>Otros que se requieran según el ente financiero.</w:t>
      </w:r>
    </w:p>
    <w:p w14:paraId="68543D1F" w14:textId="77777777" w:rsidR="00693FB2" w:rsidRPr="003D3D1A" w:rsidRDefault="00693FB2" w:rsidP="00D0349B">
      <w:pPr>
        <w:pStyle w:val="Prrafodelista"/>
        <w:rPr>
          <w:rFonts w:ascii="Arial" w:hAnsi="Arial" w:cs="Arial"/>
        </w:rPr>
      </w:pPr>
    </w:p>
    <w:p w14:paraId="4E1C28E8" w14:textId="77777777" w:rsidR="00FD10BE" w:rsidRDefault="00FD10BE">
      <w:pPr>
        <w:spacing w:after="200" w:line="276" w:lineRule="auto"/>
        <w:rPr>
          <w:rFonts w:ascii="Arial" w:eastAsiaTheme="majorEastAsia" w:hAnsi="Arial" w:cs="Arial"/>
          <w:b/>
        </w:rPr>
      </w:pPr>
      <w:bookmarkStart w:id="84" w:name="_Toc121388378"/>
      <w:bookmarkStart w:id="85" w:name="_Toc122167775"/>
      <w:bookmarkStart w:id="86" w:name="_Toc126070309"/>
      <w:r>
        <w:rPr>
          <w:rFonts w:ascii="Arial" w:hAnsi="Arial" w:cs="Arial"/>
        </w:rPr>
        <w:br w:type="page"/>
      </w:r>
    </w:p>
    <w:p w14:paraId="58B65C67" w14:textId="7DFC2B75" w:rsidR="00D9097F" w:rsidRPr="003D3D1A" w:rsidRDefault="00D9097F">
      <w:pPr>
        <w:pStyle w:val="Ttulo2"/>
        <w:keepNext w:val="0"/>
        <w:keepLines w:val="0"/>
        <w:numPr>
          <w:ilvl w:val="0"/>
          <w:numId w:val="5"/>
        </w:numPr>
        <w:spacing w:before="0"/>
        <w:ind w:left="567" w:hanging="567"/>
        <w:rPr>
          <w:rFonts w:ascii="Arial" w:hAnsi="Arial" w:cs="Arial"/>
          <w:szCs w:val="22"/>
        </w:rPr>
      </w:pPr>
      <w:r w:rsidRPr="003D3D1A">
        <w:rPr>
          <w:rFonts w:ascii="Arial" w:hAnsi="Arial" w:cs="Arial"/>
          <w:szCs w:val="22"/>
        </w:rPr>
        <w:lastRenderedPageBreak/>
        <w:t>Bibliografía</w:t>
      </w:r>
      <w:bookmarkEnd w:id="84"/>
      <w:bookmarkEnd w:id="85"/>
      <w:bookmarkEnd w:id="86"/>
    </w:p>
    <w:p w14:paraId="6703CDFB" w14:textId="77777777" w:rsidR="00D9097F" w:rsidRPr="003D3D1A" w:rsidRDefault="00D9097F" w:rsidP="00D0349B">
      <w:pPr>
        <w:rPr>
          <w:rFonts w:ascii="Arial" w:hAnsi="Arial" w:cs="Arial"/>
        </w:rPr>
      </w:pPr>
    </w:p>
    <w:p w14:paraId="2192179D" w14:textId="13595E9F" w:rsidR="00D9097F" w:rsidRPr="003D3D1A" w:rsidRDefault="00D9097F">
      <w:pPr>
        <w:pStyle w:val="Prrafodelista"/>
        <w:numPr>
          <w:ilvl w:val="0"/>
          <w:numId w:val="7"/>
        </w:numPr>
        <w:rPr>
          <w:rFonts w:ascii="Arial" w:hAnsi="Arial" w:cs="Arial"/>
        </w:rPr>
      </w:pPr>
      <w:r w:rsidRPr="003D3D1A">
        <w:rPr>
          <w:rFonts w:ascii="Arial" w:hAnsi="Arial" w:cs="Arial"/>
        </w:rPr>
        <w:t xml:space="preserve">Formulación y evaluación de proyecto y perfiles de proyecto, Rural- </w:t>
      </w:r>
      <w:proofErr w:type="spellStart"/>
      <w:r w:rsidRPr="003D3D1A">
        <w:rPr>
          <w:rFonts w:ascii="Arial" w:hAnsi="Arial" w:cs="Arial"/>
        </w:rPr>
        <w:t>Invest</w:t>
      </w:r>
      <w:proofErr w:type="spellEnd"/>
      <w:r w:rsidRPr="003D3D1A">
        <w:rPr>
          <w:rFonts w:ascii="Arial" w:hAnsi="Arial" w:cs="Arial"/>
        </w:rPr>
        <w:t>, FAO,2007.</w:t>
      </w:r>
    </w:p>
    <w:p w14:paraId="4C760341" w14:textId="2BCB9BAD" w:rsidR="00D9097F" w:rsidRPr="003D3D1A" w:rsidRDefault="00D047BF">
      <w:pPr>
        <w:pStyle w:val="Prrafodelista"/>
        <w:numPr>
          <w:ilvl w:val="0"/>
          <w:numId w:val="7"/>
        </w:numPr>
        <w:rPr>
          <w:rFonts w:ascii="Arial" w:hAnsi="Arial" w:cs="Arial"/>
        </w:rPr>
      </w:pPr>
      <w:r w:rsidRPr="003D3D1A">
        <w:rPr>
          <w:rFonts w:ascii="Arial" w:hAnsi="Arial" w:cs="Arial"/>
        </w:rPr>
        <w:t xml:space="preserve">Estudio de factibilidad de exportación de miel de la empresa miel de abejas El </w:t>
      </w:r>
      <w:r w:rsidR="00B17AD4" w:rsidRPr="003D3D1A">
        <w:rPr>
          <w:rFonts w:ascii="Arial" w:hAnsi="Arial" w:cs="Arial"/>
        </w:rPr>
        <w:t>Edén</w:t>
      </w:r>
      <w:r w:rsidR="00D9097F" w:rsidRPr="003D3D1A">
        <w:rPr>
          <w:rFonts w:ascii="Arial" w:hAnsi="Arial" w:cs="Arial"/>
        </w:rPr>
        <w:t>, 2018.</w:t>
      </w:r>
    </w:p>
    <w:p w14:paraId="31A4F2DE" w14:textId="4F2E0AF4" w:rsidR="00D9097F" w:rsidRPr="003D3D1A" w:rsidRDefault="00D9097F">
      <w:pPr>
        <w:pStyle w:val="Prrafodelista"/>
        <w:numPr>
          <w:ilvl w:val="0"/>
          <w:numId w:val="7"/>
        </w:numPr>
        <w:rPr>
          <w:rFonts w:ascii="Arial" w:hAnsi="Arial" w:cs="Arial"/>
        </w:rPr>
      </w:pPr>
      <w:r w:rsidRPr="003D3D1A">
        <w:rPr>
          <w:rStyle w:val="nfasis"/>
          <w:rFonts w:ascii="Arial" w:hAnsi="Arial" w:cs="Arial"/>
          <w:bCs/>
          <w:i w:val="0"/>
          <w:iCs w:val="0"/>
          <w:sz w:val="21"/>
          <w:szCs w:val="21"/>
          <w:shd w:val="clear" w:color="auto" w:fill="FFFFFF"/>
        </w:rPr>
        <w:t>Producción</w:t>
      </w:r>
      <w:r w:rsidRPr="003D3D1A">
        <w:rPr>
          <w:rFonts w:ascii="Arial" w:hAnsi="Arial" w:cs="Arial"/>
          <w:sz w:val="21"/>
          <w:szCs w:val="21"/>
          <w:shd w:val="clear" w:color="auto" w:fill="FFFFFF"/>
        </w:rPr>
        <w:t> apícola como práctica innovadora de diversificación productiva, 2014.</w:t>
      </w:r>
    </w:p>
    <w:p w14:paraId="4296E469" w14:textId="77777777" w:rsidR="00D9097F" w:rsidRPr="003D3D1A" w:rsidRDefault="00D9097F">
      <w:pPr>
        <w:pStyle w:val="Prrafodelista"/>
        <w:numPr>
          <w:ilvl w:val="0"/>
          <w:numId w:val="7"/>
        </w:numPr>
        <w:rPr>
          <w:rFonts w:ascii="Arial" w:hAnsi="Arial" w:cs="Arial"/>
        </w:rPr>
      </w:pPr>
      <w:r w:rsidRPr="003D3D1A">
        <w:rPr>
          <w:rFonts w:ascii="Arial" w:hAnsi="Arial" w:cs="Arial"/>
        </w:rPr>
        <w:t>Manual de Apicultura Básica para Honduras, SAG, IICA, 2009</w:t>
      </w:r>
    </w:p>
    <w:p w14:paraId="78B0CFCB" w14:textId="77777777" w:rsidR="00D047BF" w:rsidRPr="003D3D1A" w:rsidRDefault="00D047BF" w:rsidP="00D0349B">
      <w:pPr>
        <w:rPr>
          <w:rFonts w:ascii="Arial" w:hAnsi="Arial" w:cs="Arial"/>
        </w:rPr>
      </w:pPr>
    </w:p>
    <w:sectPr w:rsidR="00D047BF" w:rsidRPr="003D3D1A" w:rsidSect="006D6604">
      <w:headerReference w:type="default" r:id="rId13"/>
      <w:footerReference w:type="default" r:id="rId14"/>
      <w:type w:val="nextColumn"/>
      <w:pgSz w:w="12240" w:h="15840"/>
      <w:pgMar w:top="1134"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465F5" w14:textId="77777777" w:rsidR="00D96B80" w:rsidRDefault="00D96B80" w:rsidP="001B7AE2">
      <w:r>
        <w:separator/>
      </w:r>
    </w:p>
  </w:endnote>
  <w:endnote w:type="continuationSeparator" w:id="0">
    <w:p w14:paraId="7AFF3AFA" w14:textId="77777777" w:rsidR="00D96B80" w:rsidRDefault="00D96B80" w:rsidP="001B7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air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371B5" w14:textId="2F90EFE6" w:rsidR="009270E8" w:rsidRDefault="00000000">
    <w:pPr>
      <w:pStyle w:val="Piedepgina"/>
      <w:jc w:val="center"/>
    </w:pPr>
    <w:sdt>
      <w:sdtPr>
        <w:id w:val="-791751003"/>
        <w:docPartObj>
          <w:docPartGallery w:val="Page Numbers (Bottom of Page)"/>
          <w:docPartUnique/>
        </w:docPartObj>
      </w:sdtPr>
      <w:sdtContent>
        <w:r w:rsidR="009270E8">
          <w:fldChar w:fldCharType="begin"/>
        </w:r>
        <w:r w:rsidR="009270E8">
          <w:instrText>PAGE   \* MERGEFORMAT</w:instrText>
        </w:r>
        <w:r w:rsidR="009270E8">
          <w:fldChar w:fldCharType="separate"/>
        </w:r>
        <w:r w:rsidR="008574B5" w:rsidRPr="008574B5">
          <w:rPr>
            <w:noProof/>
            <w:lang w:val="es-ES"/>
          </w:rPr>
          <w:t>15</w:t>
        </w:r>
        <w:r w:rsidR="009270E8">
          <w:fldChar w:fldCharType="end"/>
        </w:r>
      </w:sdtContent>
    </w:sdt>
  </w:p>
  <w:p w14:paraId="6C5DFD73" w14:textId="77777777" w:rsidR="009270E8" w:rsidRDefault="009270E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FB61E" w14:textId="77777777" w:rsidR="00D96B80" w:rsidRDefault="00D96B80" w:rsidP="001B7AE2">
      <w:r>
        <w:separator/>
      </w:r>
    </w:p>
  </w:footnote>
  <w:footnote w:type="continuationSeparator" w:id="0">
    <w:p w14:paraId="70FF8C28" w14:textId="77777777" w:rsidR="00D96B80" w:rsidRDefault="00D96B80" w:rsidP="001B7A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3877" w14:textId="77777777" w:rsidR="007421C8" w:rsidRPr="00750F51" w:rsidRDefault="007421C8" w:rsidP="007421C8">
    <w:pPr>
      <w:pStyle w:val="Encabezado"/>
      <w:jc w:val="center"/>
      <w:rPr>
        <w:b/>
        <w:bCs/>
        <w:sz w:val="20"/>
        <w:szCs w:val="24"/>
      </w:rPr>
    </w:pPr>
    <w:bookmarkStart w:id="87" w:name="_Hlk119860198"/>
    <w:r>
      <w:rPr>
        <w:b/>
        <w:bCs/>
        <w:sz w:val="20"/>
        <w:szCs w:val="24"/>
      </w:rPr>
      <w:t>PERFIL DE INGRESO</w:t>
    </w:r>
  </w:p>
  <w:p w14:paraId="61112557" w14:textId="77777777" w:rsidR="007421C8" w:rsidRDefault="007421C8" w:rsidP="007421C8">
    <w:pPr>
      <w:pStyle w:val="Encabezado"/>
      <w:pBdr>
        <w:bottom w:val="dotted" w:sz="6" w:space="0" w:color="365F91" w:themeColor="accent1" w:themeShade="BF"/>
      </w:pBdr>
      <w:jc w:val="center"/>
      <w:rPr>
        <w:b/>
        <w:bCs/>
        <w:sz w:val="18"/>
      </w:rPr>
    </w:pPr>
    <w:r>
      <w:rPr>
        <w:b/>
        <w:bCs/>
        <w:sz w:val="18"/>
      </w:rPr>
      <w:t>D</w:t>
    </w:r>
    <w:r w:rsidRPr="00C25BF5">
      <w:rPr>
        <w:b/>
        <w:bCs/>
        <w:sz w:val="18"/>
      </w:rPr>
      <w:t xml:space="preserve">esarrollo del </w:t>
    </w:r>
    <w:r>
      <w:rPr>
        <w:b/>
        <w:bCs/>
        <w:sz w:val="18"/>
      </w:rPr>
      <w:t>P</w:t>
    </w:r>
    <w:r w:rsidRPr="00C25BF5">
      <w:rPr>
        <w:b/>
        <w:bCs/>
        <w:sz w:val="18"/>
      </w:rPr>
      <w:t xml:space="preserve">rograma de </w:t>
    </w:r>
    <w:r>
      <w:rPr>
        <w:b/>
        <w:bCs/>
        <w:sz w:val="18"/>
      </w:rPr>
      <w:t>A</w:t>
    </w:r>
    <w:r w:rsidRPr="00C25BF5">
      <w:rPr>
        <w:b/>
        <w:bCs/>
        <w:sz w:val="18"/>
      </w:rPr>
      <w:t xml:space="preserve">utosostenibilidad </w:t>
    </w:r>
    <w:r>
      <w:rPr>
        <w:b/>
        <w:bCs/>
        <w:sz w:val="18"/>
      </w:rPr>
      <w:t>M</w:t>
    </w:r>
    <w:r w:rsidRPr="00C25BF5">
      <w:rPr>
        <w:b/>
        <w:bCs/>
        <w:sz w:val="18"/>
      </w:rPr>
      <w:t xml:space="preserve">ediante </w:t>
    </w:r>
    <w:r>
      <w:rPr>
        <w:b/>
        <w:bCs/>
        <w:sz w:val="18"/>
      </w:rPr>
      <w:t>U</w:t>
    </w:r>
    <w:r w:rsidRPr="00C25BF5">
      <w:rPr>
        <w:b/>
        <w:bCs/>
        <w:sz w:val="18"/>
      </w:rPr>
      <w:t xml:space="preserve">sos </w:t>
    </w:r>
    <w:r>
      <w:rPr>
        <w:b/>
        <w:bCs/>
        <w:sz w:val="18"/>
      </w:rPr>
      <w:t>P</w:t>
    </w:r>
    <w:r w:rsidRPr="00C25BF5">
      <w:rPr>
        <w:b/>
        <w:bCs/>
        <w:sz w:val="18"/>
      </w:rPr>
      <w:t xml:space="preserve">roductivos </w:t>
    </w:r>
  </w:p>
  <w:p w14:paraId="69D25B09" w14:textId="77777777" w:rsidR="007421C8" w:rsidRPr="00B72751" w:rsidRDefault="007421C8" w:rsidP="007421C8">
    <w:pPr>
      <w:pStyle w:val="Encabezado"/>
      <w:pBdr>
        <w:bottom w:val="dotted" w:sz="6" w:space="0" w:color="365F91" w:themeColor="accent1" w:themeShade="BF"/>
      </w:pBdr>
      <w:jc w:val="center"/>
      <w:rPr>
        <w:color w:val="000000" w:themeColor="text1"/>
        <w:sz w:val="12"/>
      </w:rPr>
    </w:pPr>
    <w:r w:rsidRPr="00C25BF5">
      <w:rPr>
        <w:b/>
        <w:bCs/>
        <w:sz w:val="18"/>
      </w:rPr>
      <w:t xml:space="preserve">de la </w:t>
    </w:r>
    <w:r>
      <w:rPr>
        <w:b/>
        <w:bCs/>
        <w:sz w:val="18"/>
      </w:rPr>
      <w:t>E</w:t>
    </w:r>
    <w:r w:rsidRPr="00C25BF5">
      <w:rPr>
        <w:b/>
        <w:bCs/>
        <w:sz w:val="18"/>
      </w:rPr>
      <w:t xml:space="preserve">lectricidad en la </w:t>
    </w:r>
    <w:r>
      <w:rPr>
        <w:b/>
        <w:bCs/>
        <w:sz w:val="18"/>
      </w:rPr>
      <w:t>R</w:t>
    </w:r>
    <w:r w:rsidRPr="00C25BF5">
      <w:rPr>
        <w:b/>
        <w:bCs/>
        <w:sz w:val="18"/>
      </w:rPr>
      <w:t xml:space="preserve">epública de </w:t>
    </w:r>
    <w:r>
      <w:rPr>
        <w:b/>
        <w:bCs/>
        <w:sz w:val="18"/>
      </w:rPr>
      <w:t>H</w:t>
    </w:r>
    <w:r w:rsidRPr="00C25BF5">
      <w:rPr>
        <w:b/>
        <w:bCs/>
        <w:sz w:val="18"/>
      </w:rPr>
      <w:t>onduras (PAMUPE)</w:t>
    </w:r>
  </w:p>
  <w:bookmarkEnd w:id="87"/>
  <w:p w14:paraId="45FB5FB5" w14:textId="77777777" w:rsidR="007421C8" w:rsidRDefault="007421C8" w:rsidP="007421C8">
    <w:pPr>
      <w:pStyle w:val="Encabezado"/>
    </w:pPr>
  </w:p>
  <w:p w14:paraId="57936AC2" w14:textId="77777777" w:rsidR="007421C8" w:rsidRPr="00392A84" w:rsidRDefault="007421C8" w:rsidP="007421C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27FB"/>
    <w:multiLevelType w:val="hybridMultilevel"/>
    <w:tmpl w:val="EF52CF30"/>
    <w:lvl w:ilvl="0" w:tplc="480A0017">
      <w:start w:val="1"/>
      <w:numFmt w:val="lowerLetter"/>
      <w:lvlText w:val="%1)"/>
      <w:lvlJc w:val="left"/>
      <w:pPr>
        <w:ind w:left="785" w:hanging="360"/>
      </w:pPr>
    </w:lvl>
    <w:lvl w:ilvl="1" w:tplc="480A0019" w:tentative="1">
      <w:start w:val="1"/>
      <w:numFmt w:val="lowerLetter"/>
      <w:lvlText w:val="%2."/>
      <w:lvlJc w:val="left"/>
      <w:pPr>
        <w:ind w:left="1505" w:hanging="360"/>
      </w:pPr>
    </w:lvl>
    <w:lvl w:ilvl="2" w:tplc="480A001B" w:tentative="1">
      <w:start w:val="1"/>
      <w:numFmt w:val="lowerRoman"/>
      <w:lvlText w:val="%3."/>
      <w:lvlJc w:val="right"/>
      <w:pPr>
        <w:ind w:left="2225" w:hanging="180"/>
      </w:pPr>
    </w:lvl>
    <w:lvl w:ilvl="3" w:tplc="480A000F" w:tentative="1">
      <w:start w:val="1"/>
      <w:numFmt w:val="decimal"/>
      <w:lvlText w:val="%4."/>
      <w:lvlJc w:val="left"/>
      <w:pPr>
        <w:ind w:left="2945" w:hanging="360"/>
      </w:pPr>
    </w:lvl>
    <w:lvl w:ilvl="4" w:tplc="480A0019" w:tentative="1">
      <w:start w:val="1"/>
      <w:numFmt w:val="lowerLetter"/>
      <w:lvlText w:val="%5."/>
      <w:lvlJc w:val="left"/>
      <w:pPr>
        <w:ind w:left="3665" w:hanging="360"/>
      </w:pPr>
    </w:lvl>
    <w:lvl w:ilvl="5" w:tplc="480A001B" w:tentative="1">
      <w:start w:val="1"/>
      <w:numFmt w:val="lowerRoman"/>
      <w:lvlText w:val="%6."/>
      <w:lvlJc w:val="right"/>
      <w:pPr>
        <w:ind w:left="4385" w:hanging="180"/>
      </w:pPr>
    </w:lvl>
    <w:lvl w:ilvl="6" w:tplc="480A000F" w:tentative="1">
      <w:start w:val="1"/>
      <w:numFmt w:val="decimal"/>
      <w:lvlText w:val="%7."/>
      <w:lvlJc w:val="left"/>
      <w:pPr>
        <w:ind w:left="5105" w:hanging="360"/>
      </w:pPr>
    </w:lvl>
    <w:lvl w:ilvl="7" w:tplc="480A0019" w:tentative="1">
      <w:start w:val="1"/>
      <w:numFmt w:val="lowerLetter"/>
      <w:lvlText w:val="%8."/>
      <w:lvlJc w:val="left"/>
      <w:pPr>
        <w:ind w:left="5825" w:hanging="360"/>
      </w:pPr>
    </w:lvl>
    <w:lvl w:ilvl="8" w:tplc="480A001B" w:tentative="1">
      <w:start w:val="1"/>
      <w:numFmt w:val="lowerRoman"/>
      <w:lvlText w:val="%9."/>
      <w:lvlJc w:val="right"/>
      <w:pPr>
        <w:ind w:left="6545" w:hanging="180"/>
      </w:pPr>
    </w:lvl>
  </w:abstractNum>
  <w:abstractNum w:abstractNumId="1" w15:restartNumberingAfterBreak="0">
    <w:nsid w:val="1DC77F65"/>
    <w:multiLevelType w:val="multilevel"/>
    <w:tmpl w:val="BD223BFE"/>
    <w:lvl w:ilvl="0">
      <w:start w:val="1"/>
      <w:numFmt w:val="upperRoman"/>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33BB446D"/>
    <w:multiLevelType w:val="hybridMultilevel"/>
    <w:tmpl w:val="B74098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15:restartNumberingAfterBreak="0">
    <w:nsid w:val="341F3654"/>
    <w:multiLevelType w:val="hybridMultilevel"/>
    <w:tmpl w:val="FA1ED5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3636FE"/>
    <w:multiLevelType w:val="hybridMultilevel"/>
    <w:tmpl w:val="F6C208B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48757D45"/>
    <w:multiLevelType w:val="hybridMultilevel"/>
    <w:tmpl w:val="BA641620"/>
    <w:lvl w:ilvl="0" w:tplc="D018A7E8">
      <w:start w:val="1"/>
      <w:numFmt w:val="decimal"/>
      <w:lvlText w:val="9.%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53D14450"/>
    <w:multiLevelType w:val="hybridMultilevel"/>
    <w:tmpl w:val="14E01D1A"/>
    <w:lvl w:ilvl="0" w:tplc="EA6E0FC4">
      <w:start w:val="1"/>
      <w:numFmt w:val="decimal"/>
      <w:lvlText w:val="1.%1."/>
      <w:lvlJc w:val="left"/>
      <w:pPr>
        <w:ind w:left="720" w:hanging="360"/>
      </w:pPr>
      <w:rPr>
        <w:b/>
        <w:bCs/>
        <w:color w:val="auto"/>
      </w:r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7" w15:restartNumberingAfterBreak="0">
    <w:nsid w:val="59170DCF"/>
    <w:multiLevelType w:val="multilevel"/>
    <w:tmpl w:val="00F8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2A4F78"/>
    <w:multiLevelType w:val="hybridMultilevel"/>
    <w:tmpl w:val="E96440DA"/>
    <w:lvl w:ilvl="0" w:tplc="8424CEBE">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72365738"/>
    <w:multiLevelType w:val="hybridMultilevel"/>
    <w:tmpl w:val="7F12360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754516249">
    <w:abstractNumId w:val="4"/>
  </w:num>
  <w:num w:numId="2" w16cid:durableId="931738589">
    <w:abstractNumId w:val="8"/>
  </w:num>
  <w:num w:numId="3" w16cid:durableId="1592160592">
    <w:abstractNumId w:val="7"/>
  </w:num>
  <w:num w:numId="4" w16cid:durableId="1726446118">
    <w:abstractNumId w:val="3"/>
  </w:num>
  <w:num w:numId="5" w16cid:durableId="626811377">
    <w:abstractNumId w:val="5"/>
  </w:num>
  <w:num w:numId="6" w16cid:durableId="18438582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45342246">
    <w:abstractNumId w:val="0"/>
  </w:num>
  <w:num w:numId="8" w16cid:durableId="519510831">
    <w:abstractNumId w:val="1"/>
  </w:num>
  <w:num w:numId="9" w16cid:durableId="1348286397">
    <w:abstractNumId w:val="2"/>
  </w:num>
  <w:num w:numId="10" w16cid:durableId="1867912634">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1A2"/>
    <w:rsid w:val="000008DA"/>
    <w:rsid w:val="00004956"/>
    <w:rsid w:val="00004E4C"/>
    <w:rsid w:val="000064F1"/>
    <w:rsid w:val="00006990"/>
    <w:rsid w:val="000111F2"/>
    <w:rsid w:val="00013DBE"/>
    <w:rsid w:val="000149B5"/>
    <w:rsid w:val="00020475"/>
    <w:rsid w:val="000210F6"/>
    <w:rsid w:val="000223B7"/>
    <w:rsid w:val="00023146"/>
    <w:rsid w:val="00024B24"/>
    <w:rsid w:val="00024F41"/>
    <w:rsid w:val="000266E9"/>
    <w:rsid w:val="00026AF6"/>
    <w:rsid w:val="00027D08"/>
    <w:rsid w:val="00031046"/>
    <w:rsid w:val="0003348D"/>
    <w:rsid w:val="00036BD7"/>
    <w:rsid w:val="00036D7B"/>
    <w:rsid w:val="00037CF4"/>
    <w:rsid w:val="0004679F"/>
    <w:rsid w:val="00052183"/>
    <w:rsid w:val="00052FE2"/>
    <w:rsid w:val="00054DE8"/>
    <w:rsid w:val="00054F47"/>
    <w:rsid w:val="000551CB"/>
    <w:rsid w:val="0005565B"/>
    <w:rsid w:val="000560B7"/>
    <w:rsid w:val="0005646E"/>
    <w:rsid w:val="00056F30"/>
    <w:rsid w:val="00057481"/>
    <w:rsid w:val="00060176"/>
    <w:rsid w:val="00065134"/>
    <w:rsid w:val="00071497"/>
    <w:rsid w:val="000719C8"/>
    <w:rsid w:val="000725EE"/>
    <w:rsid w:val="00072D62"/>
    <w:rsid w:val="00074A58"/>
    <w:rsid w:val="000768CF"/>
    <w:rsid w:val="00080222"/>
    <w:rsid w:val="00080269"/>
    <w:rsid w:val="000808AE"/>
    <w:rsid w:val="00081131"/>
    <w:rsid w:val="0008301F"/>
    <w:rsid w:val="000932B9"/>
    <w:rsid w:val="0009428D"/>
    <w:rsid w:val="00095772"/>
    <w:rsid w:val="000A16DF"/>
    <w:rsid w:val="000A1E74"/>
    <w:rsid w:val="000A2905"/>
    <w:rsid w:val="000A337A"/>
    <w:rsid w:val="000A554C"/>
    <w:rsid w:val="000A55FE"/>
    <w:rsid w:val="000A6E8B"/>
    <w:rsid w:val="000A788D"/>
    <w:rsid w:val="000B1A60"/>
    <w:rsid w:val="000B2FA2"/>
    <w:rsid w:val="000B439E"/>
    <w:rsid w:val="000B7A8F"/>
    <w:rsid w:val="000C0F0D"/>
    <w:rsid w:val="000C39AF"/>
    <w:rsid w:val="000C47B5"/>
    <w:rsid w:val="000C6AF6"/>
    <w:rsid w:val="000D099D"/>
    <w:rsid w:val="000D0CB1"/>
    <w:rsid w:val="000D19A4"/>
    <w:rsid w:val="000D19AF"/>
    <w:rsid w:val="000D1F99"/>
    <w:rsid w:val="000E1EDC"/>
    <w:rsid w:val="000E25DD"/>
    <w:rsid w:val="000E352F"/>
    <w:rsid w:val="000E496C"/>
    <w:rsid w:val="000E4E24"/>
    <w:rsid w:val="000E594B"/>
    <w:rsid w:val="000E6A1F"/>
    <w:rsid w:val="000F165C"/>
    <w:rsid w:val="000F1FD9"/>
    <w:rsid w:val="000F3A12"/>
    <w:rsid w:val="000F3A32"/>
    <w:rsid w:val="000F4AE4"/>
    <w:rsid w:val="000F4F4D"/>
    <w:rsid w:val="000F539F"/>
    <w:rsid w:val="000F6C65"/>
    <w:rsid w:val="00101590"/>
    <w:rsid w:val="00102471"/>
    <w:rsid w:val="00103924"/>
    <w:rsid w:val="00106302"/>
    <w:rsid w:val="001063C7"/>
    <w:rsid w:val="0010650B"/>
    <w:rsid w:val="001078E0"/>
    <w:rsid w:val="00110A00"/>
    <w:rsid w:val="00111CE2"/>
    <w:rsid w:val="00113D6B"/>
    <w:rsid w:val="00114B26"/>
    <w:rsid w:val="001158DD"/>
    <w:rsid w:val="00115FE4"/>
    <w:rsid w:val="001164F4"/>
    <w:rsid w:val="00116EDD"/>
    <w:rsid w:val="00116EE5"/>
    <w:rsid w:val="00120187"/>
    <w:rsid w:val="00120366"/>
    <w:rsid w:val="00120D4C"/>
    <w:rsid w:val="00121EE5"/>
    <w:rsid w:val="001276CE"/>
    <w:rsid w:val="001279C5"/>
    <w:rsid w:val="0013058A"/>
    <w:rsid w:val="00130DB3"/>
    <w:rsid w:val="001319D7"/>
    <w:rsid w:val="001321E1"/>
    <w:rsid w:val="00133515"/>
    <w:rsid w:val="0013365D"/>
    <w:rsid w:val="001365B6"/>
    <w:rsid w:val="00136D24"/>
    <w:rsid w:val="00140146"/>
    <w:rsid w:val="001412FC"/>
    <w:rsid w:val="001427E8"/>
    <w:rsid w:val="00145685"/>
    <w:rsid w:val="00146767"/>
    <w:rsid w:val="00154048"/>
    <w:rsid w:val="001555E2"/>
    <w:rsid w:val="0016112A"/>
    <w:rsid w:val="001631AA"/>
    <w:rsid w:val="00164CD2"/>
    <w:rsid w:val="00165684"/>
    <w:rsid w:val="00166FDD"/>
    <w:rsid w:val="00167401"/>
    <w:rsid w:val="00167A6F"/>
    <w:rsid w:val="00167D72"/>
    <w:rsid w:val="001713B9"/>
    <w:rsid w:val="00173B9E"/>
    <w:rsid w:val="00174775"/>
    <w:rsid w:val="00175525"/>
    <w:rsid w:val="00175ECB"/>
    <w:rsid w:val="00177FD4"/>
    <w:rsid w:val="0018013A"/>
    <w:rsid w:val="00184C00"/>
    <w:rsid w:val="00186A4E"/>
    <w:rsid w:val="001878BE"/>
    <w:rsid w:val="00187970"/>
    <w:rsid w:val="001901A8"/>
    <w:rsid w:val="00190DA0"/>
    <w:rsid w:val="0019249E"/>
    <w:rsid w:val="00194AF5"/>
    <w:rsid w:val="0019577B"/>
    <w:rsid w:val="0019616D"/>
    <w:rsid w:val="001974DA"/>
    <w:rsid w:val="001979E2"/>
    <w:rsid w:val="00197E34"/>
    <w:rsid w:val="001A11AD"/>
    <w:rsid w:val="001A1377"/>
    <w:rsid w:val="001A17CA"/>
    <w:rsid w:val="001A1FDB"/>
    <w:rsid w:val="001A300A"/>
    <w:rsid w:val="001A5405"/>
    <w:rsid w:val="001A54F8"/>
    <w:rsid w:val="001A6931"/>
    <w:rsid w:val="001B0324"/>
    <w:rsid w:val="001B28F7"/>
    <w:rsid w:val="001B33EA"/>
    <w:rsid w:val="001B4F22"/>
    <w:rsid w:val="001B5C10"/>
    <w:rsid w:val="001B5FD4"/>
    <w:rsid w:val="001B6046"/>
    <w:rsid w:val="001B642F"/>
    <w:rsid w:val="001B65E1"/>
    <w:rsid w:val="001B7115"/>
    <w:rsid w:val="001B7AE2"/>
    <w:rsid w:val="001C05B9"/>
    <w:rsid w:val="001C1A2F"/>
    <w:rsid w:val="001C2518"/>
    <w:rsid w:val="001C2748"/>
    <w:rsid w:val="001C2FB8"/>
    <w:rsid w:val="001C39A4"/>
    <w:rsid w:val="001C7A4A"/>
    <w:rsid w:val="001C7D2A"/>
    <w:rsid w:val="001D0883"/>
    <w:rsid w:val="001D1D12"/>
    <w:rsid w:val="001D2B77"/>
    <w:rsid w:val="001D5B30"/>
    <w:rsid w:val="001D6EA7"/>
    <w:rsid w:val="001D70C8"/>
    <w:rsid w:val="001D7854"/>
    <w:rsid w:val="001E0195"/>
    <w:rsid w:val="001E33A0"/>
    <w:rsid w:val="001E4808"/>
    <w:rsid w:val="001E5148"/>
    <w:rsid w:val="001E5638"/>
    <w:rsid w:val="001E68DE"/>
    <w:rsid w:val="001F08A9"/>
    <w:rsid w:val="001F3056"/>
    <w:rsid w:val="001F46B0"/>
    <w:rsid w:val="001F7905"/>
    <w:rsid w:val="002009DD"/>
    <w:rsid w:val="00200F8F"/>
    <w:rsid w:val="002033E1"/>
    <w:rsid w:val="002048C7"/>
    <w:rsid w:val="00210EA1"/>
    <w:rsid w:val="00210EC8"/>
    <w:rsid w:val="0021285D"/>
    <w:rsid w:val="00212D54"/>
    <w:rsid w:val="0021596A"/>
    <w:rsid w:val="00215E68"/>
    <w:rsid w:val="00215F44"/>
    <w:rsid w:val="00216272"/>
    <w:rsid w:val="00216DC1"/>
    <w:rsid w:val="00217795"/>
    <w:rsid w:val="00217F02"/>
    <w:rsid w:val="00221F68"/>
    <w:rsid w:val="0022457C"/>
    <w:rsid w:val="00226FB3"/>
    <w:rsid w:val="00230349"/>
    <w:rsid w:val="00232E73"/>
    <w:rsid w:val="00234334"/>
    <w:rsid w:val="002351FF"/>
    <w:rsid w:val="00240899"/>
    <w:rsid w:val="00241CA9"/>
    <w:rsid w:val="00243AAC"/>
    <w:rsid w:val="00243E32"/>
    <w:rsid w:val="002446E3"/>
    <w:rsid w:val="0024681C"/>
    <w:rsid w:val="00246B80"/>
    <w:rsid w:val="002506EB"/>
    <w:rsid w:val="00251E87"/>
    <w:rsid w:val="002528E6"/>
    <w:rsid w:val="00253D0D"/>
    <w:rsid w:val="00256D13"/>
    <w:rsid w:val="00256F7B"/>
    <w:rsid w:val="002575C3"/>
    <w:rsid w:val="00257E3B"/>
    <w:rsid w:val="002635DF"/>
    <w:rsid w:val="002655A7"/>
    <w:rsid w:val="0026783A"/>
    <w:rsid w:val="002700D7"/>
    <w:rsid w:val="00270B0A"/>
    <w:rsid w:val="00272A7A"/>
    <w:rsid w:val="00275253"/>
    <w:rsid w:val="0027743D"/>
    <w:rsid w:val="00280087"/>
    <w:rsid w:val="002803BA"/>
    <w:rsid w:val="002814B1"/>
    <w:rsid w:val="00281584"/>
    <w:rsid w:val="0028298E"/>
    <w:rsid w:val="00284279"/>
    <w:rsid w:val="002852A8"/>
    <w:rsid w:val="002859E9"/>
    <w:rsid w:val="00286C7D"/>
    <w:rsid w:val="0029042E"/>
    <w:rsid w:val="0029192C"/>
    <w:rsid w:val="00291DCE"/>
    <w:rsid w:val="002931FD"/>
    <w:rsid w:val="00297F27"/>
    <w:rsid w:val="002A0A2A"/>
    <w:rsid w:val="002A2D2E"/>
    <w:rsid w:val="002A44B9"/>
    <w:rsid w:val="002A45FA"/>
    <w:rsid w:val="002A629C"/>
    <w:rsid w:val="002A65E0"/>
    <w:rsid w:val="002B045F"/>
    <w:rsid w:val="002B1BEF"/>
    <w:rsid w:val="002B3150"/>
    <w:rsid w:val="002B3E40"/>
    <w:rsid w:val="002B46B9"/>
    <w:rsid w:val="002B5BB7"/>
    <w:rsid w:val="002B6101"/>
    <w:rsid w:val="002B7F21"/>
    <w:rsid w:val="002C0AEB"/>
    <w:rsid w:val="002C0CA2"/>
    <w:rsid w:val="002C3FC5"/>
    <w:rsid w:val="002C46D3"/>
    <w:rsid w:val="002C4BE2"/>
    <w:rsid w:val="002C6D38"/>
    <w:rsid w:val="002C74E3"/>
    <w:rsid w:val="002D1877"/>
    <w:rsid w:val="002D2E68"/>
    <w:rsid w:val="002D3EE4"/>
    <w:rsid w:val="002D5EC7"/>
    <w:rsid w:val="002D7859"/>
    <w:rsid w:val="002D79EA"/>
    <w:rsid w:val="002D7DBB"/>
    <w:rsid w:val="002E0D62"/>
    <w:rsid w:val="002E2584"/>
    <w:rsid w:val="002E35EF"/>
    <w:rsid w:val="002E46F0"/>
    <w:rsid w:val="002E66C7"/>
    <w:rsid w:val="002E778A"/>
    <w:rsid w:val="002E7C6A"/>
    <w:rsid w:val="002E7D67"/>
    <w:rsid w:val="002F0AE6"/>
    <w:rsid w:val="002F0C24"/>
    <w:rsid w:val="002F1778"/>
    <w:rsid w:val="002F26C0"/>
    <w:rsid w:val="002F2C65"/>
    <w:rsid w:val="002F39AC"/>
    <w:rsid w:val="002F3D9D"/>
    <w:rsid w:val="002F44BC"/>
    <w:rsid w:val="002F5155"/>
    <w:rsid w:val="002F6168"/>
    <w:rsid w:val="002F67FE"/>
    <w:rsid w:val="00300A9E"/>
    <w:rsid w:val="003048B2"/>
    <w:rsid w:val="00304A74"/>
    <w:rsid w:val="00306125"/>
    <w:rsid w:val="003063F9"/>
    <w:rsid w:val="0031373C"/>
    <w:rsid w:val="00314466"/>
    <w:rsid w:val="003201E0"/>
    <w:rsid w:val="0032042F"/>
    <w:rsid w:val="003207C7"/>
    <w:rsid w:val="00320B9A"/>
    <w:rsid w:val="00320BC3"/>
    <w:rsid w:val="003210A7"/>
    <w:rsid w:val="00322D3F"/>
    <w:rsid w:val="003233EA"/>
    <w:rsid w:val="00324546"/>
    <w:rsid w:val="00325C36"/>
    <w:rsid w:val="00326367"/>
    <w:rsid w:val="00326E89"/>
    <w:rsid w:val="00330C03"/>
    <w:rsid w:val="00331B8E"/>
    <w:rsid w:val="00333CD9"/>
    <w:rsid w:val="00336C46"/>
    <w:rsid w:val="00341654"/>
    <w:rsid w:val="00344F4E"/>
    <w:rsid w:val="00345C63"/>
    <w:rsid w:val="003463C8"/>
    <w:rsid w:val="00352690"/>
    <w:rsid w:val="0035294F"/>
    <w:rsid w:val="00353540"/>
    <w:rsid w:val="00353E6C"/>
    <w:rsid w:val="0035493F"/>
    <w:rsid w:val="00360F76"/>
    <w:rsid w:val="00361801"/>
    <w:rsid w:val="00361C3F"/>
    <w:rsid w:val="003640B4"/>
    <w:rsid w:val="00365214"/>
    <w:rsid w:val="00365F2B"/>
    <w:rsid w:val="0036722F"/>
    <w:rsid w:val="0037279C"/>
    <w:rsid w:val="0037372B"/>
    <w:rsid w:val="00373B3A"/>
    <w:rsid w:val="00373E57"/>
    <w:rsid w:val="00374118"/>
    <w:rsid w:val="00375715"/>
    <w:rsid w:val="003820CE"/>
    <w:rsid w:val="00383465"/>
    <w:rsid w:val="00383C29"/>
    <w:rsid w:val="00384599"/>
    <w:rsid w:val="00385342"/>
    <w:rsid w:val="00385884"/>
    <w:rsid w:val="00386214"/>
    <w:rsid w:val="00390293"/>
    <w:rsid w:val="0039141A"/>
    <w:rsid w:val="003A09BD"/>
    <w:rsid w:val="003A15C7"/>
    <w:rsid w:val="003A3885"/>
    <w:rsid w:val="003A3EEE"/>
    <w:rsid w:val="003A3FFC"/>
    <w:rsid w:val="003A4751"/>
    <w:rsid w:val="003B3056"/>
    <w:rsid w:val="003B3524"/>
    <w:rsid w:val="003B3653"/>
    <w:rsid w:val="003B4F1A"/>
    <w:rsid w:val="003B518E"/>
    <w:rsid w:val="003B7B0B"/>
    <w:rsid w:val="003C0582"/>
    <w:rsid w:val="003C1589"/>
    <w:rsid w:val="003C1AD1"/>
    <w:rsid w:val="003C1DA6"/>
    <w:rsid w:val="003C2184"/>
    <w:rsid w:val="003C2B79"/>
    <w:rsid w:val="003C2DB3"/>
    <w:rsid w:val="003C7E71"/>
    <w:rsid w:val="003D1242"/>
    <w:rsid w:val="003D1767"/>
    <w:rsid w:val="003D1F3D"/>
    <w:rsid w:val="003D25CB"/>
    <w:rsid w:val="003D2975"/>
    <w:rsid w:val="003D341B"/>
    <w:rsid w:val="003D3D1A"/>
    <w:rsid w:val="003D5AFC"/>
    <w:rsid w:val="003D5CB3"/>
    <w:rsid w:val="003D6EF2"/>
    <w:rsid w:val="003D7326"/>
    <w:rsid w:val="003D7606"/>
    <w:rsid w:val="003E0055"/>
    <w:rsid w:val="003E0A39"/>
    <w:rsid w:val="003E0D77"/>
    <w:rsid w:val="003E40EC"/>
    <w:rsid w:val="003E493C"/>
    <w:rsid w:val="003F0E4B"/>
    <w:rsid w:val="003F2568"/>
    <w:rsid w:val="003F3769"/>
    <w:rsid w:val="003F44C7"/>
    <w:rsid w:val="003F4EC0"/>
    <w:rsid w:val="00401A7E"/>
    <w:rsid w:val="00401ABD"/>
    <w:rsid w:val="0040380D"/>
    <w:rsid w:val="00407A5D"/>
    <w:rsid w:val="00407E37"/>
    <w:rsid w:val="00407F7A"/>
    <w:rsid w:val="0041469D"/>
    <w:rsid w:val="0041573E"/>
    <w:rsid w:val="0041697B"/>
    <w:rsid w:val="00420226"/>
    <w:rsid w:val="0042077D"/>
    <w:rsid w:val="004224F9"/>
    <w:rsid w:val="00422C62"/>
    <w:rsid w:val="00423186"/>
    <w:rsid w:val="00424892"/>
    <w:rsid w:val="00424E4C"/>
    <w:rsid w:val="0042653A"/>
    <w:rsid w:val="00426C17"/>
    <w:rsid w:val="00426E0E"/>
    <w:rsid w:val="004271E6"/>
    <w:rsid w:val="004305AC"/>
    <w:rsid w:val="0043130B"/>
    <w:rsid w:val="004344FB"/>
    <w:rsid w:val="00437FBE"/>
    <w:rsid w:val="004402DA"/>
    <w:rsid w:val="00444249"/>
    <w:rsid w:val="00444EA8"/>
    <w:rsid w:val="00445AB4"/>
    <w:rsid w:val="00446BE7"/>
    <w:rsid w:val="00446C5F"/>
    <w:rsid w:val="00446D02"/>
    <w:rsid w:val="00446F1E"/>
    <w:rsid w:val="00447660"/>
    <w:rsid w:val="00447F67"/>
    <w:rsid w:val="0045001E"/>
    <w:rsid w:val="00452C5F"/>
    <w:rsid w:val="004557E6"/>
    <w:rsid w:val="004558B8"/>
    <w:rsid w:val="00460E26"/>
    <w:rsid w:val="00461A7C"/>
    <w:rsid w:val="00462183"/>
    <w:rsid w:val="00462988"/>
    <w:rsid w:val="004632D5"/>
    <w:rsid w:val="004639A5"/>
    <w:rsid w:val="00465038"/>
    <w:rsid w:val="00465C51"/>
    <w:rsid w:val="004668B1"/>
    <w:rsid w:val="00467876"/>
    <w:rsid w:val="00470198"/>
    <w:rsid w:val="00471804"/>
    <w:rsid w:val="00472B73"/>
    <w:rsid w:val="00472DFF"/>
    <w:rsid w:val="00473C4E"/>
    <w:rsid w:val="00473F09"/>
    <w:rsid w:val="00474017"/>
    <w:rsid w:val="0047419C"/>
    <w:rsid w:val="00474E35"/>
    <w:rsid w:val="00475ECF"/>
    <w:rsid w:val="00480608"/>
    <w:rsid w:val="004806E5"/>
    <w:rsid w:val="004831E0"/>
    <w:rsid w:val="0048449B"/>
    <w:rsid w:val="00484703"/>
    <w:rsid w:val="00485655"/>
    <w:rsid w:val="00493066"/>
    <w:rsid w:val="00493AF1"/>
    <w:rsid w:val="0049641A"/>
    <w:rsid w:val="0049667D"/>
    <w:rsid w:val="004966E3"/>
    <w:rsid w:val="0049704E"/>
    <w:rsid w:val="004A0D87"/>
    <w:rsid w:val="004A25BB"/>
    <w:rsid w:val="004A3A38"/>
    <w:rsid w:val="004A5FB6"/>
    <w:rsid w:val="004B1641"/>
    <w:rsid w:val="004B1870"/>
    <w:rsid w:val="004B2C2B"/>
    <w:rsid w:val="004B34FE"/>
    <w:rsid w:val="004B49B3"/>
    <w:rsid w:val="004B514A"/>
    <w:rsid w:val="004B60D9"/>
    <w:rsid w:val="004B74DF"/>
    <w:rsid w:val="004B78DC"/>
    <w:rsid w:val="004C0436"/>
    <w:rsid w:val="004C2650"/>
    <w:rsid w:val="004C28C4"/>
    <w:rsid w:val="004C3958"/>
    <w:rsid w:val="004C477B"/>
    <w:rsid w:val="004C5A93"/>
    <w:rsid w:val="004D19FA"/>
    <w:rsid w:val="004D2C4D"/>
    <w:rsid w:val="004D36D0"/>
    <w:rsid w:val="004D3C59"/>
    <w:rsid w:val="004D438C"/>
    <w:rsid w:val="004D4AD7"/>
    <w:rsid w:val="004D4BD1"/>
    <w:rsid w:val="004D5CCE"/>
    <w:rsid w:val="004D6573"/>
    <w:rsid w:val="004E3EC6"/>
    <w:rsid w:val="004E4818"/>
    <w:rsid w:val="004E5F27"/>
    <w:rsid w:val="004E64CB"/>
    <w:rsid w:val="004F00AE"/>
    <w:rsid w:val="004F01D2"/>
    <w:rsid w:val="004F46EE"/>
    <w:rsid w:val="004F4929"/>
    <w:rsid w:val="004F710C"/>
    <w:rsid w:val="004F7DDB"/>
    <w:rsid w:val="00501088"/>
    <w:rsid w:val="0050273B"/>
    <w:rsid w:val="0050394F"/>
    <w:rsid w:val="00507362"/>
    <w:rsid w:val="005103BF"/>
    <w:rsid w:val="00510AB9"/>
    <w:rsid w:val="0051365D"/>
    <w:rsid w:val="00513B19"/>
    <w:rsid w:val="005163D4"/>
    <w:rsid w:val="0052049F"/>
    <w:rsid w:val="005204D9"/>
    <w:rsid w:val="00520D1A"/>
    <w:rsid w:val="00521BBC"/>
    <w:rsid w:val="00522E9F"/>
    <w:rsid w:val="00524AB5"/>
    <w:rsid w:val="0052632C"/>
    <w:rsid w:val="00526F16"/>
    <w:rsid w:val="00527DE2"/>
    <w:rsid w:val="005301E1"/>
    <w:rsid w:val="005302E5"/>
    <w:rsid w:val="00531BC9"/>
    <w:rsid w:val="005332F7"/>
    <w:rsid w:val="005341C6"/>
    <w:rsid w:val="005348BB"/>
    <w:rsid w:val="00535110"/>
    <w:rsid w:val="00536F1E"/>
    <w:rsid w:val="00540DFB"/>
    <w:rsid w:val="00541378"/>
    <w:rsid w:val="005419B1"/>
    <w:rsid w:val="00541BA2"/>
    <w:rsid w:val="00541EE7"/>
    <w:rsid w:val="005427D4"/>
    <w:rsid w:val="0054296B"/>
    <w:rsid w:val="005451FE"/>
    <w:rsid w:val="00545C7D"/>
    <w:rsid w:val="00546109"/>
    <w:rsid w:val="005466FE"/>
    <w:rsid w:val="00550D6C"/>
    <w:rsid w:val="00551693"/>
    <w:rsid w:val="0055261D"/>
    <w:rsid w:val="005544E8"/>
    <w:rsid w:val="00555FBD"/>
    <w:rsid w:val="00560737"/>
    <w:rsid w:val="00561F7C"/>
    <w:rsid w:val="0056491E"/>
    <w:rsid w:val="005653D0"/>
    <w:rsid w:val="00570B2F"/>
    <w:rsid w:val="00571CED"/>
    <w:rsid w:val="005729AE"/>
    <w:rsid w:val="00573B87"/>
    <w:rsid w:val="0057443C"/>
    <w:rsid w:val="00574976"/>
    <w:rsid w:val="00576A8F"/>
    <w:rsid w:val="00576E22"/>
    <w:rsid w:val="00577442"/>
    <w:rsid w:val="00577852"/>
    <w:rsid w:val="005801A6"/>
    <w:rsid w:val="005802A1"/>
    <w:rsid w:val="00581AD3"/>
    <w:rsid w:val="0059119F"/>
    <w:rsid w:val="0059194E"/>
    <w:rsid w:val="00592607"/>
    <w:rsid w:val="00592717"/>
    <w:rsid w:val="005939E5"/>
    <w:rsid w:val="00594C42"/>
    <w:rsid w:val="00594FDB"/>
    <w:rsid w:val="005952B3"/>
    <w:rsid w:val="00595626"/>
    <w:rsid w:val="005A0751"/>
    <w:rsid w:val="005A0911"/>
    <w:rsid w:val="005A130A"/>
    <w:rsid w:val="005A1D2F"/>
    <w:rsid w:val="005A2067"/>
    <w:rsid w:val="005A252B"/>
    <w:rsid w:val="005A268F"/>
    <w:rsid w:val="005A2F6F"/>
    <w:rsid w:val="005A4997"/>
    <w:rsid w:val="005A4AB4"/>
    <w:rsid w:val="005A5FC3"/>
    <w:rsid w:val="005A7B8E"/>
    <w:rsid w:val="005B44CE"/>
    <w:rsid w:val="005B4A1E"/>
    <w:rsid w:val="005B5D01"/>
    <w:rsid w:val="005C0C95"/>
    <w:rsid w:val="005C2E58"/>
    <w:rsid w:val="005C3E3B"/>
    <w:rsid w:val="005C40D4"/>
    <w:rsid w:val="005C5FFA"/>
    <w:rsid w:val="005C63CF"/>
    <w:rsid w:val="005C6A0E"/>
    <w:rsid w:val="005C7016"/>
    <w:rsid w:val="005C7368"/>
    <w:rsid w:val="005D430A"/>
    <w:rsid w:val="005D4EDE"/>
    <w:rsid w:val="005D5733"/>
    <w:rsid w:val="005E19A9"/>
    <w:rsid w:val="005E19AE"/>
    <w:rsid w:val="005E26AC"/>
    <w:rsid w:val="005E41BC"/>
    <w:rsid w:val="005E4DF7"/>
    <w:rsid w:val="005E68F8"/>
    <w:rsid w:val="005E6E82"/>
    <w:rsid w:val="005E7051"/>
    <w:rsid w:val="005F10AC"/>
    <w:rsid w:val="005F2588"/>
    <w:rsid w:val="005F312B"/>
    <w:rsid w:val="005F420C"/>
    <w:rsid w:val="005F4E96"/>
    <w:rsid w:val="005F5534"/>
    <w:rsid w:val="005F714D"/>
    <w:rsid w:val="005F719F"/>
    <w:rsid w:val="005F76B2"/>
    <w:rsid w:val="00601BE8"/>
    <w:rsid w:val="00604A0C"/>
    <w:rsid w:val="00604E90"/>
    <w:rsid w:val="00605704"/>
    <w:rsid w:val="00606015"/>
    <w:rsid w:val="006061E3"/>
    <w:rsid w:val="006071EE"/>
    <w:rsid w:val="006103E9"/>
    <w:rsid w:val="00610829"/>
    <w:rsid w:val="00611227"/>
    <w:rsid w:val="006121EA"/>
    <w:rsid w:val="006155CD"/>
    <w:rsid w:val="00615AF7"/>
    <w:rsid w:val="00615FCC"/>
    <w:rsid w:val="00620015"/>
    <w:rsid w:val="006211EE"/>
    <w:rsid w:val="006247A8"/>
    <w:rsid w:val="006247C3"/>
    <w:rsid w:val="00625735"/>
    <w:rsid w:val="00631A49"/>
    <w:rsid w:val="0063227A"/>
    <w:rsid w:val="006325AD"/>
    <w:rsid w:val="00632DFA"/>
    <w:rsid w:val="00633BA9"/>
    <w:rsid w:val="0063451B"/>
    <w:rsid w:val="00640A6D"/>
    <w:rsid w:val="006411F6"/>
    <w:rsid w:val="006432AA"/>
    <w:rsid w:val="00644A1B"/>
    <w:rsid w:val="00645149"/>
    <w:rsid w:val="006452E4"/>
    <w:rsid w:val="00645CEB"/>
    <w:rsid w:val="00646AF9"/>
    <w:rsid w:val="00646C1C"/>
    <w:rsid w:val="00652FDC"/>
    <w:rsid w:val="006553ED"/>
    <w:rsid w:val="00660F84"/>
    <w:rsid w:val="006610C8"/>
    <w:rsid w:val="00661AD9"/>
    <w:rsid w:val="00662DAC"/>
    <w:rsid w:val="00663B7B"/>
    <w:rsid w:val="00664110"/>
    <w:rsid w:val="006673FC"/>
    <w:rsid w:val="00667669"/>
    <w:rsid w:val="00672A6C"/>
    <w:rsid w:val="00672D30"/>
    <w:rsid w:val="00675847"/>
    <w:rsid w:val="0067608F"/>
    <w:rsid w:val="0067717E"/>
    <w:rsid w:val="00680A1A"/>
    <w:rsid w:val="006824BF"/>
    <w:rsid w:val="006829C3"/>
    <w:rsid w:val="006848D7"/>
    <w:rsid w:val="006849AB"/>
    <w:rsid w:val="00685DC8"/>
    <w:rsid w:val="00686882"/>
    <w:rsid w:val="00687CD8"/>
    <w:rsid w:val="00693AAB"/>
    <w:rsid w:val="00693FB2"/>
    <w:rsid w:val="00697EA5"/>
    <w:rsid w:val="006A1872"/>
    <w:rsid w:val="006A424E"/>
    <w:rsid w:val="006A4D9E"/>
    <w:rsid w:val="006A58F3"/>
    <w:rsid w:val="006B0423"/>
    <w:rsid w:val="006B1062"/>
    <w:rsid w:val="006B12B2"/>
    <w:rsid w:val="006B64A1"/>
    <w:rsid w:val="006B6A68"/>
    <w:rsid w:val="006B6E7D"/>
    <w:rsid w:val="006B70BB"/>
    <w:rsid w:val="006C0DEA"/>
    <w:rsid w:val="006C0F70"/>
    <w:rsid w:val="006C4A37"/>
    <w:rsid w:val="006C58E1"/>
    <w:rsid w:val="006C5E4E"/>
    <w:rsid w:val="006C615A"/>
    <w:rsid w:val="006C6935"/>
    <w:rsid w:val="006D22FD"/>
    <w:rsid w:val="006D3BFE"/>
    <w:rsid w:val="006D474E"/>
    <w:rsid w:val="006D6604"/>
    <w:rsid w:val="006E352A"/>
    <w:rsid w:val="006E3750"/>
    <w:rsid w:val="006E3BD6"/>
    <w:rsid w:val="006E4F55"/>
    <w:rsid w:val="006E6142"/>
    <w:rsid w:val="006E63AD"/>
    <w:rsid w:val="006E6C13"/>
    <w:rsid w:val="006F6271"/>
    <w:rsid w:val="006F6E14"/>
    <w:rsid w:val="006F701D"/>
    <w:rsid w:val="0070135A"/>
    <w:rsid w:val="00702525"/>
    <w:rsid w:val="007038B0"/>
    <w:rsid w:val="00705836"/>
    <w:rsid w:val="0070614D"/>
    <w:rsid w:val="0070637F"/>
    <w:rsid w:val="007069E2"/>
    <w:rsid w:val="00710527"/>
    <w:rsid w:val="0071052C"/>
    <w:rsid w:val="00710D41"/>
    <w:rsid w:val="00711289"/>
    <w:rsid w:val="00713D5B"/>
    <w:rsid w:val="00717F29"/>
    <w:rsid w:val="0072080A"/>
    <w:rsid w:val="00721E6F"/>
    <w:rsid w:val="007249CC"/>
    <w:rsid w:val="00725444"/>
    <w:rsid w:val="0072574D"/>
    <w:rsid w:val="00726763"/>
    <w:rsid w:val="007274E5"/>
    <w:rsid w:val="00730598"/>
    <w:rsid w:val="007329BB"/>
    <w:rsid w:val="00732FAD"/>
    <w:rsid w:val="007330A0"/>
    <w:rsid w:val="0073440E"/>
    <w:rsid w:val="007364BD"/>
    <w:rsid w:val="00736CD8"/>
    <w:rsid w:val="00736EA7"/>
    <w:rsid w:val="00740653"/>
    <w:rsid w:val="00740EAD"/>
    <w:rsid w:val="007421C8"/>
    <w:rsid w:val="007449E0"/>
    <w:rsid w:val="00746516"/>
    <w:rsid w:val="007467C0"/>
    <w:rsid w:val="00747092"/>
    <w:rsid w:val="007516D2"/>
    <w:rsid w:val="00751A48"/>
    <w:rsid w:val="00752087"/>
    <w:rsid w:val="00752FB6"/>
    <w:rsid w:val="007530C0"/>
    <w:rsid w:val="00754E9C"/>
    <w:rsid w:val="00755064"/>
    <w:rsid w:val="00756504"/>
    <w:rsid w:val="00757D7C"/>
    <w:rsid w:val="007604E6"/>
    <w:rsid w:val="00760967"/>
    <w:rsid w:val="00761CA4"/>
    <w:rsid w:val="00762EF2"/>
    <w:rsid w:val="0076739E"/>
    <w:rsid w:val="0076771E"/>
    <w:rsid w:val="00767E3B"/>
    <w:rsid w:val="007716BB"/>
    <w:rsid w:val="00772069"/>
    <w:rsid w:val="007727B4"/>
    <w:rsid w:val="00773343"/>
    <w:rsid w:val="00773513"/>
    <w:rsid w:val="00775A97"/>
    <w:rsid w:val="007819B3"/>
    <w:rsid w:val="00782365"/>
    <w:rsid w:val="0078377B"/>
    <w:rsid w:val="00784781"/>
    <w:rsid w:val="00785F44"/>
    <w:rsid w:val="007867F3"/>
    <w:rsid w:val="00786B3E"/>
    <w:rsid w:val="00787374"/>
    <w:rsid w:val="0079098D"/>
    <w:rsid w:val="00790BF3"/>
    <w:rsid w:val="007921E3"/>
    <w:rsid w:val="00792387"/>
    <w:rsid w:val="00794206"/>
    <w:rsid w:val="00794EDF"/>
    <w:rsid w:val="007951F5"/>
    <w:rsid w:val="0079616E"/>
    <w:rsid w:val="00796F8D"/>
    <w:rsid w:val="007A03AA"/>
    <w:rsid w:val="007A198E"/>
    <w:rsid w:val="007A3DC8"/>
    <w:rsid w:val="007A77DC"/>
    <w:rsid w:val="007A780D"/>
    <w:rsid w:val="007B2C49"/>
    <w:rsid w:val="007B5D46"/>
    <w:rsid w:val="007B6A89"/>
    <w:rsid w:val="007B75B0"/>
    <w:rsid w:val="007B7E4A"/>
    <w:rsid w:val="007C026F"/>
    <w:rsid w:val="007C303A"/>
    <w:rsid w:val="007C5FBA"/>
    <w:rsid w:val="007C6000"/>
    <w:rsid w:val="007C70A9"/>
    <w:rsid w:val="007D0087"/>
    <w:rsid w:val="007D1E4C"/>
    <w:rsid w:val="007D2223"/>
    <w:rsid w:val="007D3719"/>
    <w:rsid w:val="007D3AD9"/>
    <w:rsid w:val="007D5D7E"/>
    <w:rsid w:val="007D61FC"/>
    <w:rsid w:val="007D7C36"/>
    <w:rsid w:val="007E15EA"/>
    <w:rsid w:val="007E1E84"/>
    <w:rsid w:val="007E24E2"/>
    <w:rsid w:val="007E36FE"/>
    <w:rsid w:val="007E3BA7"/>
    <w:rsid w:val="007E5C98"/>
    <w:rsid w:val="007F1B9B"/>
    <w:rsid w:val="007F2382"/>
    <w:rsid w:val="007F3077"/>
    <w:rsid w:val="007F33F4"/>
    <w:rsid w:val="007F3743"/>
    <w:rsid w:val="007F6F92"/>
    <w:rsid w:val="007F726C"/>
    <w:rsid w:val="00802A4D"/>
    <w:rsid w:val="008032BA"/>
    <w:rsid w:val="0080464E"/>
    <w:rsid w:val="008052F4"/>
    <w:rsid w:val="00806085"/>
    <w:rsid w:val="008071D6"/>
    <w:rsid w:val="00807EEE"/>
    <w:rsid w:val="00810FA5"/>
    <w:rsid w:val="0081267A"/>
    <w:rsid w:val="00815AC4"/>
    <w:rsid w:val="00816972"/>
    <w:rsid w:val="00822F94"/>
    <w:rsid w:val="0082565B"/>
    <w:rsid w:val="0082566D"/>
    <w:rsid w:val="0082581A"/>
    <w:rsid w:val="0082640E"/>
    <w:rsid w:val="00827B5A"/>
    <w:rsid w:val="00830283"/>
    <w:rsid w:val="0083060D"/>
    <w:rsid w:val="00831914"/>
    <w:rsid w:val="00836654"/>
    <w:rsid w:val="008366D0"/>
    <w:rsid w:val="0084164E"/>
    <w:rsid w:val="00842309"/>
    <w:rsid w:val="008433B0"/>
    <w:rsid w:val="0084489B"/>
    <w:rsid w:val="00844C8D"/>
    <w:rsid w:val="0084505D"/>
    <w:rsid w:val="00847C96"/>
    <w:rsid w:val="00851003"/>
    <w:rsid w:val="00853174"/>
    <w:rsid w:val="00853D1C"/>
    <w:rsid w:val="00855476"/>
    <w:rsid w:val="008562E1"/>
    <w:rsid w:val="008574B5"/>
    <w:rsid w:val="008575AA"/>
    <w:rsid w:val="008645C0"/>
    <w:rsid w:val="008673E2"/>
    <w:rsid w:val="00867D02"/>
    <w:rsid w:val="00874BD9"/>
    <w:rsid w:val="008750B7"/>
    <w:rsid w:val="0087612A"/>
    <w:rsid w:val="00876197"/>
    <w:rsid w:val="00876489"/>
    <w:rsid w:val="0087714C"/>
    <w:rsid w:val="00877221"/>
    <w:rsid w:val="008779D4"/>
    <w:rsid w:val="00877D08"/>
    <w:rsid w:val="00880E0A"/>
    <w:rsid w:val="008812E6"/>
    <w:rsid w:val="0088301C"/>
    <w:rsid w:val="008831AB"/>
    <w:rsid w:val="0088325B"/>
    <w:rsid w:val="0088334F"/>
    <w:rsid w:val="00883961"/>
    <w:rsid w:val="00885037"/>
    <w:rsid w:val="00885875"/>
    <w:rsid w:val="00886EA3"/>
    <w:rsid w:val="0088745C"/>
    <w:rsid w:val="008875C0"/>
    <w:rsid w:val="00891CF6"/>
    <w:rsid w:val="008922B8"/>
    <w:rsid w:val="0089281A"/>
    <w:rsid w:val="00893E25"/>
    <w:rsid w:val="0089414D"/>
    <w:rsid w:val="008959B9"/>
    <w:rsid w:val="00895D17"/>
    <w:rsid w:val="00896B8E"/>
    <w:rsid w:val="00896BA2"/>
    <w:rsid w:val="008A095A"/>
    <w:rsid w:val="008A5F3D"/>
    <w:rsid w:val="008B1DEA"/>
    <w:rsid w:val="008B2198"/>
    <w:rsid w:val="008B24F3"/>
    <w:rsid w:val="008B673D"/>
    <w:rsid w:val="008B6CAE"/>
    <w:rsid w:val="008C0A84"/>
    <w:rsid w:val="008C1B7B"/>
    <w:rsid w:val="008C5547"/>
    <w:rsid w:val="008C6F57"/>
    <w:rsid w:val="008D0265"/>
    <w:rsid w:val="008D1D3B"/>
    <w:rsid w:val="008D2B02"/>
    <w:rsid w:val="008D33FC"/>
    <w:rsid w:val="008D512F"/>
    <w:rsid w:val="008D5632"/>
    <w:rsid w:val="008D626B"/>
    <w:rsid w:val="008D698E"/>
    <w:rsid w:val="008D7036"/>
    <w:rsid w:val="008D793E"/>
    <w:rsid w:val="008D7B4D"/>
    <w:rsid w:val="008E033C"/>
    <w:rsid w:val="008E2A14"/>
    <w:rsid w:val="008E5214"/>
    <w:rsid w:val="008E7647"/>
    <w:rsid w:val="008E78D8"/>
    <w:rsid w:val="008F044C"/>
    <w:rsid w:val="008F0990"/>
    <w:rsid w:val="008F244E"/>
    <w:rsid w:val="008F626D"/>
    <w:rsid w:val="008F691D"/>
    <w:rsid w:val="008F6B1D"/>
    <w:rsid w:val="008F6C17"/>
    <w:rsid w:val="008F6EB8"/>
    <w:rsid w:val="009004E3"/>
    <w:rsid w:val="009010A3"/>
    <w:rsid w:val="009021F1"/>
    <w:rsid w:val="00903796"/>
    <w:rsid w:val="0090430E"/>
    <w:rsid w:val="0090619A"/>
    <w:rsid w:val="009061CA"/>
    <w:rsid w:val="00907212"/>
    <w:rsid w:val="009144B5"/>
    <w:rsid w:val="00914DDC"/>
    <w:rsid w:val="00915292"/>
    <w:rsid w:val="00916F5E"/>
    <w:rsid w:val="00923EB6"/>
    <w:rsid w:val="00925B70"/>
    <w:rsid w:val="009270E8"/>
    <w:rsid w:val="00927EB3"/>
    <w:rsid w:val="00933F7F"/>
    <w:rsid w:val="00934A9D"/>
    <w:rsid w:val="0093599F"/>
    <w:rsid w:val="00935B6D"/>
    <w:rsid w:val="00936FBC"/>
    <w:rsid w:val="00941252"/>
    <w:rsid w:val="009427D3"/>
    <w:rsid w:val="00942BDE"/>
    <w:rsid w:val="00944CFF"/>
    <w:rsid w:val="00945508"/>
    <w:rsid w:val="009465AD"/>
    <w:rsid w:val="0094681D"/>
    <w:rsid w:val="00947C02"/>
    <w:rsid w:val="009505B1"/>
    <w:rsid w:val="00950833"/>
    <w:rsid w:val="00952370"/>
    <w:rsid w:val="0095242D"/>
    <w:rsid w:val="009561AC"/>
    <w:rsid w:val="009567CA"/>
    <w:rsid w:val="009570AE"/>
    <w:rsid w:val="00957387"/>
    <w:rsid w:val="00961E76"/>
    <w:rsid w:val="0096468C"/>
    <w:rsid w:val="00966BF4"/>
    <w:rsid w:val="00966C74"/>
    <w:rsid w:val="00967E2A"/>
    <w:rsid w:val="00970620"/>
    <w:rsid w:val="00971717"/>
    <w:rsid w:val="0097521B"/>
    <w:rsid w:val="009803B1"/>
    <w:rsid w:val="00981046"/>
    <w:rsid w:val="009810EE"/>
    <w:rsid w:val="00982B2F"/>
    <w:rsid w:val="009838BC"/>
    <w:rsid w:val="00984CD8"/>
    <w:rsid w:val="00985E32"/>
    <w:rsid w:val="00987678"/>
    <w:rsid w:val="009905C1"/>
    <w:rsid w:val="00991567"/>
    <w:rsid w:val="0099277A"/>
    <w:rsid w:val="00995A75"/>
    <w:rsid w:val="009961D0"/>
    <w:rsid w:val="00996AEB"/>
    <w:rsid w:val="00996E56"/>
    <w:rsid w:val="009A28EA"/>
    <w:rsid w:val="009A35DE"/>
    <w:rsid w:val="009A3D42"/>
    <w:rsid w:val="009B43B0"/>
    <w:rsid w:val="009B4983"/>
    <w:rsid w:val="009B663C"/>
    <w:rsid w:val="009B72F1"/>
    <w:rsid w:val="009C006E"/>
    <w:rsid w:val="009C3FE7"/>
    <w:rsid w:val="009C4DA5"/>
    <w:rsid w:val="009D210E"/>
    <w:rsid w:val="009D4EB5"/>
    <w:rsid w:val="009D5458"/>
    <w:rsid w:val="009D6407"/>
    <w:rsid w:val="009E1310"/>
    <w:rsid w:val="009E19CA"/>
    <w:rsid w:val="009E3065"/>
    <w:rsid w:val="009E629B"/>
    <w:rsid w:val="009E7DBF"/>
    <w:rsid w:val="009F112D"/>
    <w:rsid w:val="009F6880"/>
    <w:rsid w:val="009F69D3"/>
    <w:rsid w:val="009F6B97"/>
    <w:rsid w:val="00A04D40"/>
    <w:rsid w:val="00A056B7"/>
    <w:rsid w:val="00A11FA2"/>
    <w:rsid w:val="00A12046"/>
    <w:rsid w:val="00A141C3"/>
    <w:rsid w:val="00A169BE"/>
    <w:rsid w:val="00A20EB1"/>
    <w:rsid w:val="00A20F30"/>
    <w:rsid w:val="00A21A7E"/>
    <w:rsid w:val="00A24BCB"/>
    <w:rsid w:val="00A25B0F"/>
    <w:rsid w:val="00A26848"/>
    <w:rsid w:val="00A26E21"/>
    <w:rsid w:val="00A27830"/>
    <w:rsid w:val="00A32D04"/>
    <w:rsid w:val="00A33505"/>
    <w:rsid w:val="00A33601"/>
    <w:rsid w:val="00A34ED8"/>
    <w:rsid w:val="00A35D57"/>
    <w:rsid w:val="00A368EE"/>
    <w:rsid w:val="00A37AD5"/>
    <w:rsid w:val="00A37E7C"/>
    <w:rsid w:val="00A4090C"/>
    <w:rsid w:val="00A41677"/>
    <w:rsid w:val="00A42F33"/>
    <w:rsid w:val="00A44828"/>
    <w:rsid w:val="00A45648"/>
    <w:rsid w:val="00A467A7"/>
    <w:rsid w:val="00A47739"/>
    <w:rsid w:val="00A5005A"/>
    <w:rsid w:val="00A50E0E"/>
    <w:rsid w:val="00A513DE"/>
    <w:rsid w:val="00A54485"/>
    <w:rsid w:val="00A56DD1"/>
    <w:rsid w:val="00A6004D"/>
    <w:rsid w:val="00A600B0"/>
    <w:rsid w:val="00A60BED"/>
    <w:rsid w:val="00A61AC6"/>
    <w:rsid w:val="00A6218F"/>
    <w:rsid w:val="00A638B4"/>
    <w:rsid w:val="00A64517"/>
    <w:rsid w:val="00A650E5"/>
    <w:rsid w:val="00A655AD"/>
    <w:rsid w:val="00A660D9"/>
    <w:rsid w:val="00A678C7"/>
    <w:rsid w:val="00A67B4A"/>
    <w:rsid w:val="00A716E6"/>
    <w:rsid w:val="00A723A2"/>
    <w:rsid w:val="00A73654"/>
    <w:rsid w:val="00A813DF"/>
    <w:rsid w:val="00A819C9"/>
    <w:rsid w:val="00A81C38"/>
    <w:rsid w:val="00A82E7D"/>
    <w:rsid w:val="00A862F7"/>
    <w:rsid w:val="00A86982"/>
    <w:rsid w:val="00A92286"/>
    <w:rsid w:val="00A92CDF"/>
    <w:rsid w:val="00A930E6"/>
    <w:rsid w:val="00A93B41"/>
    <w:rsid w:val="00A942D4"/>
    <w:rsid w:val="00A946E7"/>
    <w:rsid w:val="00A9471B"/>
    <w:rsid w:val="00A963F8"/>
    <w:rsid w:val="00A9641C"/>
    <w:rsid w:val="00AA13F7"/>
    <w:rsid w:val="00AA1E94"/>
    <w:rsid w:val="00AA3318"/>
    <w:rsid w:val="00AA34CC"/>
    <w:rsid w:val="00AA35D1"/>
    <w:rsid w:val="00AA7846"/>
    <w:rsid w:val="00AB00F8"/>
    <w:rsid w:val="00AB0DFE"/>
    <w:rsid w:val="00AB0E90"/>
    <w:rsid w:val="00AB1450"/>
    <w:rsid w:val="00AB28B4"/>
    <w:rsid w:val="00AB3185"/>
    <w:rsid w:val="00AB3795"/>
    <w:rsid w:val="00AB5553"/>
    <w:rsid w:val="00AB6AFE"/>
    <w:rsid w:val="00AB6B01"/>
    <w:rsid w:val="00AB7088"/>
    <w:rsid w:val="00AC0F2C"/>
    <w:rsid w:val="00AC5111"/>
    <w:rsid w:val="00AD000D"/>
    <w:rsid w:val="00AD3D58"/>
    <w:rsid w:val="00AD48AB"/>
    <w:rsid w:val="00AD49F4"/>
    <w:rsid w:val="00AD7A38"/>
    <w:rsid w:val="00AE085B"/>
    <w:rsid w:val="00AE112A"/>
    <w:rsid w:val="00AE1171"/>
    <w:rsid w:val="00AE171E"/>
    <w:rsid w:val="00AE2367"/>
    <w:rsid w:val="00AE26F5"/>
    <w:rsid w:val="00AE28E8"/>
    <w:rsid w:val="00AE2EC4"/>
    <w:rsid w:val="00AE3DBF"/>
    <w:rsid w:val="00AE5326"/>
    <w:rsid w:val="00AE5C13"/>
    <w:rsid w:val="00AE66E9"/>
    <w:rsid w:val="00AE6E32"/>
    <w:rsid w:val="00AF036E"/>
    <w:rsid w:val="00AF1994"/>
    <w:rsid w:val="00AF22FE"/>
    <w:rsid w:val="00AF2645"/>
    <w:rsid w:val="00AF2C2F"/>
    <w:rsid w:val="00AF3799"/>
    <w:rsid w:val="00AF526F"/>
    <w:rsid w:val="00AF683C"/>
    <w:rsid w:val="00AF71B3"/>
    <w:rsid w:val="00AF7581"/>
    <w:rsid w:val="00B004D2"/>
    <w:rsid w:val="00B006A8"/>
    <w:rsid w:val="00B02392"/>
    <w:rsid w:val="00B02A10"/>
    <w:rsid w:val="00B0409E"/>
    <w:rsid w:val="00B042F0"/>
    <w:rsid w:val="00B05F0C"/>
    <w:rsid w:val="00B071EB"/>
    <w:rsid w:val="00B10B5A"/>
    <w:rsid w:val="00B12889"/>
    <w:rsid w:val="00B13289"/>
    <w:rsid w:val="00B145FE"/>
    <w:rsid w:val="00B1516A"/>
    <w:rsid w:val="00B16C14"/>
    <w:rsid w:val="00B177F8"/>
    <w:rsid w:val="00B17AD4"/>
    <w:rsid w:val="00B201A1"/>
    <w:rsid w:val="00B20ACB"/>
    <w:rsid w:val="00B21903"/>
    <w:rsid w:val="00B21E2C"/>
    <w:rsid w:val="00B2378C"/>
    <w:rsid w:val="00B23C94"/>
    <w:rsid w:val="00B23D88"/>
    <w:rsid w:val="00B24C1D"/>
    <w:rsid w:val="00B25A45"/>
    <w:rsid w:val="00B27379"/>
    <w:rsid w:val="00B27544"/>
    <w:rsid w:val="00B30410"/>
    <w:rsid w:val="00B327DA"/>
    <w:rsid w:val="00B34541"/>
    <w:rsid w:val="00B349C3"/>
    <w:rsid w:val="00B3574F"/>
    <w:rsid w:val="00B3627F"/>
    <w:rsid w:val="00B40264"/>
    <w:rsid w:val="00B41142"/>
    <w:rsid w:val="00B423C8"/>
    <w:rsid w:val="00B42EBF"/>
    <w:rsid w:val="00B44878"/>
    <w:rsid w:val="00B45199"/>
    <w:rsid w:val="00B45705"/>
    <w:rsid w:val="00B457AE"/>
    <w:rsid w:val="00B46D62"/>
    <w:rsid w:val="00B47822"/>
    <w:rsid w:val="00B50110"/>
    <w:rsid w:val="00B504FB"/>
    <w:rsid w:val="00B50D5E"/>
    <w:rsid w:val="00B544C1"/>
    <w:rsid w:val="00B54CD7"/>
    <w:rsid w:val="00B61A94"/>
    <w:rsid w:val="00B641DF"/>
    <w:rsid w:val="00B64C06"/>
    <w:rsid w:val="00B65D01"/>
    <w:rsid w:val="00B67FB8"/>
    <w:rsid w:val="00B703B2"/>
    <w:rsid w:val="00B71437"/>
    <w:rsid w:val="00B72224"/>
    <w:rsid w:val="00B72829"/>
    <w:rsid w:val="00B72E75"/>
    <w:rsid w:val="00B73C8C"/>
    <w:rsid w:val="00B74F68"/>
    <w:rsid w:val="00B75679"/>
    <w:rsid w:val="00B779FD"/>
    <w:rsid w:val="00B80323"/>
    <w:rsid w:val="00B825C4"/>
    <w:rsid w:val="00B82AE2"/>
    <w:rsid w:val="00B85BAE"/>
    <w:rsid w:val="00B85D4D"/>
    <w:rsid w:val="00B90B41"/>
    <w:rsid w:val="00B92BFF"/>
    <w:rsid w:val="00B93315"/>
    <w:rsid w:val="00B93B32"/>
    <w:rsid w:val="00B942E2"/>
    <w:rsid w:val="00B95502"/>
    <w:rsid w:val="00B9564B"/>
    <w:rsid w:val="00B971AF"/>
    <w:rsid w:val="00BA4CB5"/>
    <w:rsid w:val="00BA60F3"/>
    <w:rsid w:val="00BA6F85"/>
    <w:rsid w:val="00BA7392"/>
    <w:rsid w:val="00BB242D"/>
    <w:rsid w:val="00BC0845"/>
    <w:rsid w:val="00BC1E7A"/>
    <w:rsid w:val="00BC47FF"/>
    <w:rsid w:val="00BC5088"/>
    <w:rsid w:val="00BD0185"/>
    <w:rsid w:val="00BD1AAF"/>
    <w:rsid w:val="00BD24B9"/>
    <w:rsid w:val="00BD2A41"/>
    <w:rsid w:val="00BD62EF"/>
    <w:rsid w:val="00BE1F99"/>
    <w:rsid w:val="00BE5036"/>
    <w:rsid w:val="00BE515B"/>
    <w:rsid w:val="00BE703B"/>
    <w:rsid w:val="00BF0CBE"/>
    <w:rsid w:val="00BF3114"/>
    <w:rsid w:val="00BF3DBD"/>
    <w:rsid w:val="00BF4241"/>
    <w:rsid w:val="00BF480C"/>
    <w:rsid w:val="00BF4E78"/>
    <w:rsid w:val="00BF5D43"/>
    <w:rsid w:val="00BF64A9"/>
    <w:rsid w:val="00BF72E9"/>
    <w:rsid w:val="00C0482A"/>
    <w:rsid w:val="00C0555D"/>
    <w:rsid w:val="00C06048"/>
    <w:rsid w:val="00C0748D"/>
    <w:rsid w:val="00C0762D"/>
    <w:rsid w:val="00C108B1"/>
    <w:rsid w:val="00C12D8E"/>
    <w:rsid w:val="00C138E3"/>
    <w:rsid w:val="00C14C7C"/>
    <w:rsid w:val="00C1532A"/>
    <w:rsid w:val="00C21CAC"/>
    <w:rsid w:val="00C254BA"/>
    <w:rsid w:val="00C26AFD"/>
    <w:rsid w:val="00C27A82"/>
    <w:rsid w:val="00C33854"/>
    <w:rsid w:val="00C353DD"/>
    <w:rsid w:val="00C35669"/>
    <w:rsid w:val="00C3568D"/>
    <w:rsid w:val="00C358E5"/>
    <w:rsid w:val="00C35F5A"/>
    <w:rsid w:val="00C368C7"/>
    <w:rsid w:val="00C37193"/>
    <w:rsid w:val="00C3784A"/>
    <w:rsid w:val="00C40FE3"/>
    <w:rsid w:val="00C43782"/>
    <w:rsid w:val="00C44691"/>
    <w:rsid w:val="00C454EF"/>
    <w:rsid w:val="00C455AE"/>
    <w:rsid w:val="00C524AD"/>
    <w:rsid w:val="00C5313A"/>
    <w:rsid w:val="00C5467F"/>
    <w:rsid w:val="00C5469F"/>
    <w:rsid w:val="00C54CE6"/>
    <w:rsid w:val="00C55ADC"/>
    <w:rsid w:val="00C55D4E"/>
    <w:rsid w:val="00C573BA"/>
    <w:rsid w:val="00C617D0"/>
    <w:rsid w:val="00C61FB8"/>
    <w:rsid w:val="00C629C0"/>
    <w:rsid w:val="00C64FA4"/>
    <w:rsid w:val="00C65B4A"/>
    <w:rsid w:val="00C65D80"/>
    <w:rsid w:val="00C67123"/>
    <w:rsid w:val="00C705E2"/>
    <w:rsid w:val="00C707CC"/>
    <w:rsid w:val="00C723BF"/>
    <w:rsid w:val="00C73002"/>
    <w:rsid w:val="00C7342D"/>
    <w:rsid w:val="00C73AE3"/>
    <w:rsid w:val="00C76237"/>
    <w:rsid w:val="00C76A66"/>
    <w:rsid w:val="00C77B97"/>
    <w:rsid w:val="00C8028F"/>
    <w:rsid w:val="00C80905"/>
    <w:rsid w:val="00C81A1C"/>
    <w:rsid w:val="00C82F33"/>
    <w:rsid w:val="00C848B9"/>
    <w:rsid w:val="00C850F1"/>
    <w:rsid w:val="00C86906"/>
    <w:rsid w:val="00C87A27"/>
    <w:rsid w:val="00C910B2"/>
    <w:rsid w:val="00C92AAA"/>
    <w:rsid w:val="00C93400"/>
    <w:rsid w:val="00C93781"/>
    <w:rsid w:val="00C95E24"/>
    <w:rsid w:val="00C96394"/>
    <w:rsid w:val="00C979F2"/>
    <w:rsid w:val="00CA1D3D"/>
    <w:rsid w:val="00CA36C4"/>
    <w:rsid w:val="00CA3B3E"/>
    <w:rsid w:val="00CA4D38"/>
    <w:rsid w:val="00CA532D"/>
    <w:rsid w:val="00CA786D"/>
    <w:rsid w:val="00CA7FD3"/>
    <w:rsid w:val="00CB39FC"/>
    <w:rsid w:val="00CB40B9"/>
    <w:rsid w:val="00CB4CD5"/>
    <w:rsid w:val="00CB6C2D"/>
    <w:rsid w:val="00CC1971"/>
    <w:rsid w:val="00CC3905"/>
    <w:rsid w:val="00CC40D8"/>
    <w:rsid w:val="00CC429F"/>
    <w:rsid w:val="00CC65C4"/>
    <w:rsid w:val="00CC6B38"/>
    <w:rsid w:val="00CC723A"/>
    <w:rsid w:val="00CC7461"/>
    <w:rsid w:val="00CC7549"/>
    <w:rsid w:val="00CD3ADA"/>
    <w:rsid w:val="00CD6177"/>
    <w:rsid w:val="00CE1C68"/>
    <w:rsid w:val="00CE3CFA"/>
    <w:rsid w:val="00CE3EE8"/>
    <w:rsid w:val="00CE3F5C"/>
    <w:rsid w:val="00CE53F6"/>
    <w:rsid w:val="00CE63C3"/>
    <w:rsid w:val="00CE6C31"/>
    <w:rsid w:val="00CF2367"/>
    <w:rsid w:val="00CF3326"/>
    <w:rsid w:val="00CF390B"/>
    <w:rsid w:val="00CF60F0"/>
    <w:rsid w:val="00CF6B21"/>
    <w:rsid w:val="00CF7588"/>
    <w:rsid w:val="00CF7C2D"/>
    <w:rsid w:val="00D00DA4"/>
    <w:rsid w:val="00D0109B"/>
    <w:rsid w:val="00D0349B"/>
    <w:rsid w:val="00D0382C"/>
    <w:rsid w:val="00D047BF"/>
    <w:rsid w:val="00D047E5"/>
    <w:rsid w:val="00D07BBD"/>
    <w:rsid w:val="00D12CE2"/>
    <w:rsid w:val="00D146AA"/>
    <w:rsid w:val="00D14B1C"/>
    <w:rsid w:val="00D14D2E"/>
    <w:rsid w:val="00D17DC2"/>
    <w:rsid w:val="00D21B11"/>
    <w:rsid w:val="00D24328"/>
    <w:rsid w:val="00D250AE"/>
    <w:rsid w:val="00D251E8"/>
    <w:rsid w:val="00D2657F"/>
    <w:rsid w:val="00D26B80"/>
    <w:rsid w:val="00D26E4B"/>
    <w:rsid w:val="00D27D98"/>
    <w:rsid w:val="00D3009F"/>
    <w:rsid w:val="00D314FC"/>
    <w:rsid w:val="00D31805"/>
    <w:rsid w:val="00D31B9F"/>
    <w:rsid w:val="00D31E24"/>
    <w:rsid w:val="00D3315D"/>
    <w:rsid w:val="00D35A29"/>
    <w:rsid w:val="00D36CA5"/>
    <w:rsid w:val="00D40EDE"/>
    <w:rsid w:val="00D414DC"/>
    <w:rsid w:val="00D4165E"/>
    <w:rsid w:val="00D45154"/>
    <w:rsid w:val="00D472D9"/>
    <w:rsid w:val="00D50C93"/>
    <w:rsid w:val="00D513A5"/>
    <w:rsid w:val="00D52579"/>
    <w:rsid w:val="00D54FFD"/>
    <w:rsid w:val="00D5585E"/>
    <w:rsid w:val="00D5628F"/>
    <w:rsid w:val="00D569AE"/>
    <w:rsid w:val="00D57ACF"/>
    <w:rsid w:val="00D65560"/>
    <w:rsid w:val="00D65909"/>
    <w:rsid w:val="00D66C42"/>
    <w:rsid w:val="00D70C3C"/>
    <w:rsid w:val="00D7249B"/>
    <w:rsid w:val="00D738BE"/>
    <w:rsid w:val="00D73AC0"/>
    <w:rsid w:val="00D742D8"/>
    <w:rsid w:val="00D75E1C"/>
    <w:rsid w:val="00D77FCD"/>
    <w:rsid w:val="00D8033A"/>
    <w:rsid w:val="00D80928"/>
    <w:rsid w:val="00D80A1F"/>
    <w:rsid w:val="00D80E58"/>
    <w:rsid w:val="00D81E01"/>
    <w:rsid w:val="00D84A8B"/>
    <w:rsid w:val="00D85FEB"/>
    <w:rsid w:val="00D86426"/>
    <w:rsid w:val="00D86CA1"/>
    <w:rsid w:val="00D87214"/>
    <w:rsid w:val="00D9097F"/>
    <w:rsid w:val="00D90C01"/>
    <w:rsid w:val="00D90D00"/>
    <w:rsid w:val="00D91B66"/>
    <w:rsid w:val="00D94942"/>
    <w:rsid w:val="00D951CF"/>
    <w:rsid w:val="00D95DE3"/>
    <w:rsid w:val="00D964B8"/>
    <w:rsid w:val="00D96B80"/>
    <w:rsid w:val="00D96EFD"/>
    <w:rsid w:val="00DA0A38"/>
    <w:rsid w:val="00DA1118"/>
    <w:rsid w:val="00DB0213"/>
    <w:rsid w:val="00DB3307"/>
    <w:rsid w:val="00DB34D8"/>
    <w:rsid w:val="00DB3912"/>
    <w:rsid w:val="00DB6796"/>
    <w:rsid w:val="00DB6EFE"/>
    <w:rsid w:val="00DB77E8"/>
    <w:rsid w:val="00DC072E"/>
    <w:rsid w:val="00DC157F"/>
    <w:rsid w:val="00DC66BA"/>
    <w:rsid w:val="00DD1D76"/>
    <w:rsid w:val="00DD3EE5"/>
    <w:rsid w:val="00DE171C"/>
    <w:rsid w:val="00DE2481"/>
    <w:rsid w:val="00DE2AF6"/>
    <w:rsid w:val="00DE3F6B"/>
    <w:rsid w:val="00DE519C"/>
    <w:rsid w:val="00DE5BC2"/>
    <w:rsid w:val="00DE5E5F"/>
    <w:rsid w:val="00DE6664"/>
    <w:rsid w:val="00DF1979"/>
    <w:rsid w:val="00DF31A1"/>
    <w:rsid w:val="00DF33AF"/>
    <w:rsid w:val="00DF4111"/>
    <w:rsid w:val="00DF43E7"/>
    <w:rsid w:val="00DF7008"/>
    <w:rsid w:val="00DF7E40"/>
    <w:rsid w:val="00E00E5C"/>
    <w:rsid w:val="00E05250"/>
    <w:rsid w:val="00E05408"/>
    <w:rsid w:val="00E07457"/>
    <w:rsid w:val="00E07470"/>
    <w:rsid w:val="00E11D49"/>
    <w:rsid w:val="00E132BB"/>
    <w:rsid w:val="00E133EF"/>
    <w:rsid w:val="00E142FB"/>
    <w:rsid w:val="00E14337"/>
    <w:rsid w:val="00E168E7"/>
    <w:rsid w:val="00E227BC"/>
    <w:rsid w:val="00E23263"/>
    <w:rsid w:val="00E23E77"/>
    <w:rsid w:val="00E24F53"/>
    <w:rsid w:val="00E25DBA"/>
    <w:rsid w:val="00E33583"/>
    <w:rsid w:val="00E33DB0"/>
    <w:rsid w:val="00E35749"/>
    <w:rsid w:val="00E36660"/>
    <w:rsid w:val="00E419D3"/>
    <w:rsid w:val="00E41E0B"/>
    <w:rsid w:val="00E429FE"/>
    <w:rsid w:val="00E42E43"/>
    <w:rsid w:val="00E42F12"/>
    <w:rsid w:val="00E43F53"/>
    <w:rsid w:val="00E454D9"/>
    <w:rsid w:val="00E46AD6"/>
    <w:rsid w:val="00E56B2B"/>
    <w:rsid w:val="00E56F0A"/>
    <w:rsid w:val="00E57F52"/>
    <w:rsid w:val="00E608D2"/>
    <w:rsid w:val="00E63E31"/>
    <w:rsid w:val="00E66729"/>
    <w:rsid w:val="00E676AD"/>
    <w:rsid w:val="00E678B6"/>
    <w:rsid w:val="00E7115D"/>
    <w:rsid w:val="00E71919"/>
    <w:rsid w:val="00E72035"/>
    <w:rsid w:val="00E72DEA"/>
    <w:rsid w:val="00E75FAE"/>
    <w:rsid w:val="00E82343"/>
    <w:rsid w:val="00E832E2"/>
    <w:rsid w:val="00E8665B"/>
    <w:rsid w:val="00E86E27"/>
    <w:rsid w:val="00E86E59"/>
    <w:rsid w:val="00E876EE"/>
    <w:rsid w:val="00E937A3"/>
    <w:rsid w:val="00E9799B"/>
    <w:rsid w:val="00EB0663"/>
    <w:rsid w:val="00EB37F9"/>
    <w:rsid w:val="00EB383C"/>
    <w:rsid w:val="00EB4C23"/>
    <w:rsid w:val="00EB4CBC"/>
    <w:rsid w:val="00EC124B"/>
    <w:rsid w:val="00EC15D6"/>
    <w:rsid w:val="00EC1E04"/>
    <w:rsid w:val="00EC24F2"/>
    <w:rsid w:val="00EC25C7"/>
    <w:rsid w:val="00EC38C9"/>
    <w:rsid w:val="00EC5E47"/>
    <w:rsid w:val="00ED0C24"/>
    <w:rsid w:val="00ED2C0E"/>
    <w:rsid w:val="00ED2FBE"/>
    <w:rsid w:val="00ED3F70"/>
    <w:rsid w:val="00ED403E"/>
    <w:rsid w:val="00ED4F55"/>
    <w:rsid w:val="00ED6F65"/>
    <w:rsid w:val="00EE2729"/>
    <w:rsid w:val="00EE32AF"/>
    <w:rsid w:val="00EE43BA"/>
    <w:rsid w:val="00EE7F80"/>
    <w:rsid w:val="00EF16D5"/>
    <w:rsid w:val="00EF19A3"/>
    <w:rsid w:val="00EF387B"/>
    <w:rsid w:val="00EF7387"/>
    <w:rsid w:val="00F005E0"/>
    <w:rsid w:val="00F045BE"/>
    <w:rsid w:val="00F060CC"/>
    <w:rsid w:val="00F07A8C"/>
    <w:rsid w:val="00F11C4E"/>
    <w:rsid w:val="00F1255A"/>
    <w:rsid w:val="00F13654"/>
    <w:rsid w:val="00F1479B"/>
    <w:rsid w:val="00F14E5C"/>
    <w:rsid w:val="00F1681B"/>
    <w:rsid w:val="00F212A7"/>
    <w:rsid w:val="00F21990"/>
    <w:rsid w:val="00F240DD"/>
    <w:rsid w:val="00F2450E"/>
    <w:rsid w:val="00F24D13"/>
    <w:rsid w:val="00F2663B"/>
    <w:rsid w:val="00F26E52"/>
    <w:rsid w:val="00F272A1"/>
    <w:rsid w:val="00F310FD"/>
    <w:rsid w:val="00F31E98"/>
    <w:rsid w:val="00F3398E"/>
    <w:rsid w:val="00F346D4"/>
    <w:rsid w:val="00F374E5"/>
    <w:rsid w:val="00F377A1"/>
    <w:rsid w:val="00F404A0"/>
    <w:rsid w:val="00F4094C"/>
    <w:rsid w:val="00F4322F"/>
    <w:rsid w:val="00F45378"/>
    <w:rsid w:val="00F4556F"/>
    <w:rsid w:val="00F455C4"/>
    <w:rsid w:val="00F504B8"/>
    <w:rsid w:val="00F512B9"/>
    <w:rsid w:val="00F5191C"/>
    <w:rsid w:val="00F52F79"/>
    <w:rsid w:val="00F53B6A"/>
    <w:rsid w:val="00F53F41"/>
    <w:rsid w:val="00F542E4"/>
    <w:rsid w:val="00F54986"/>
    <w:rsid w:val="00F54BBC"/>
    <w:rsid w:val="00F55CCE"/>
    <w:rsid w:val="00F61035"/>
    <w:rsid w:val="00F62B8F"/>
    <w:rsid w:val="00F64475"/>
    <w:rsid w:val="00F648E6"/>
    <w:rsid w:val="00F65724"/>
    <w:rsid w:val="00F7196D"/>
    <w:rsid w:val="00F71B5C"/>
    <w:rsid w:val="00F71C9F"/>
    <w:rsid w:val="00F71D6B"/>
    <w:rsid w:val="00F7303C"/>
    <w:rsid w:val="00F75531"/>
    <w:rsid w:val="00F761A2"/>
    <w:rsid w:val="00F8053F"/>
    <w:rsid w:val="00F80A3B"/>
    <w:rsid w:val="00F81B58"/>
    <w:rsid w:val="00F84967"/>
    <w:rsid w:val="00F8741E"/>
    <w:rsid w:val="00F87595"/>
    <w:rsid w:val="00F877A5"/>
    <w:rsid w:val="00F9238F"/>
    <w:rsid w:val="00F928D9"/>
    <w:rsid w:val="00F92F49"/>
    <w:rsid w:val="00F93FEC"/>
    <w:rsid w:val="00F94D55"/>
    <w:rsid w:val="00F96761"/>
    <w:rsid w:val="00F96831"/>
    <w:rsid w:val="00F972F3"/>
    <w:rsid w:val="00FA09CB"/>
    <w:rsid w:val="00FA2042"/>
    <w:rsid w:val="00FA48D1"/>
    <w:rsid w:val="00FA7790"/>
    <w:rsid w:val="00FB3C6D"/>
    <w:rsid w:val="00FB47E8"/>
    <w:rsid w:val="00FB5BB2"/>
    <w:rsid w:val="00FB6648"/>
    <w:rsid w:val="00FC115D"/>
    <w:rsid w:val="00FC3AC1"/>
    <w:rsid w:val="00FC5733"/>
    <w:rsid w:val="00FC653C"/>
    <w:rsid w:val="00FD04D5"/>
    <w:rsid w:val="00FD0B39"/>
    <w:rsid w:val="00FD10BE"/>
    <w:rsid w:val="00FD1349"/>
    <w:rsid w:val="00FD1B75"/>
    <w:rsid w:val="00FD2D5A"/>
    <w:rsid w:val="00FD3DFE"/>
    <w:rsid w:val="00FD60B6"/>
    <w:rsid w:val="00FE2EE9"/>
    <w:rsid w:val="00FE3014"/>
    <w:rsid w:val="00FE61AE"/>
    <w:rsid w:val="00FE688E"/>
    <w:rsid w:val="00FE79E5"/>
    <w:rsid w:val="00FF0969"/>
    <w:rsid w:val="00FF68AC"/>
    <w:rsid w:val="00FF6BAA"/>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80EA0"/>
  <w15:docId w15:val="{3394E1A0-DEE9-4F84-97E5-229C221A6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49B"/>
    <w:pPr>
      <w:spacing w:after="0" w:line="240" w:lineRule="auto"/>
    </w:pPr>
    <w:rPr>
      <w:rFonts w:ascii="Arial Narrow" w:hAnsi="Arial Narrow"/>
    </w:rPr>
  </w:style>
  <w:style w:type="paragraph" w:styleId="Ttulo1">
    <w:name w:val="heading 1"/>
    <w:basedOn w:val="Normal"/>
    <w:next w:val="Normal"/>
    <w:link w:val="Ttulo1Car"/>
    <w:uiPriority w:val="9"/>
    <w:qFormat/>
    <w:rsid w:val="00B54CD7"/>
    <w:pPr>
      <w:keepNext/>
      <w:keepLines/>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B54CD7"/>
    <w:pPr>
      <w:keepNext/>
      <w:keepLines/>
      <w:spacing w:before="4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8C0A8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54CD7"/>
    <w:rPr>
      <w:rFonts w:ascii="Arial Narrow" w:eastAsiaTheme="majorEastAsia" w:hAnsi="Arial Narrow" w:cstheme="majorBidi"/>
      <w:b/>
      <w:sz w:val="28"/>
      <w:szCs w:val="32"/>
    </w:rPr>
  </w:style>
  <w:style w:type="character" w:customStyle="1" w:styleId="Ttulo2Car">
    <w:name w:val="Título 2 Car"/>
    <w:basedOn w:val="Fuentedeprrafopredeter"/>
    <w:link w:val="Ttulo2"/>
    <w:uiPriority w:val="9"/>
    <w:rsid w:val="00B54CD7"/>
    <w:rPr>
      <w:rFonts w:ascii="Arial Narrow" w:eastAsiaTheme="majorEastAsia" w:hAnsi="Arial Narrow" w:cstheme="majorBidi"/>
      <w:b/>
      <w:szCs w:val="26"/>
    </w:rPr>
  </w:style>
  <w:style w:type="character" w:customStyle="1" w:styleId="Ttulo3Car">
    <w:name w:val="Título 3 Car"/>
    <w:basedOn w:val="Fuentedeprrafopredeter"/>
    <w:link w:val="Ttulo3"/>
    <w:uiPriority w:val="9"/>
    <w:rsid w:val="008C0A84"/>
    <w:rPr>
      <w:rFonts w:asciiTheme="majorHAnsi" w:eastAsiaTheme="majorEastAsia" w:hAnsiTheme="majorHAnsi" w:cstheme="majorBidi"/>
      <w:color w:val="243F60" w:themeColor="accent1" w:themeShade="7F"/>
      <w:sz w:val="24"/>
      <w:szCs w:val="24"/>
    </w:rPr>
  </w:style>
  <w:style w:type="paragraph" w:styleId="Prrafodelista">
    <w:name w:val="List Paragraph"/>
    <w:aliases w:val="Bullets,Celula,References,List Bullet Mary,Articulo,List Paragraph 1,List_Paragraph,Multilevel para_II,List Paragraph1,List Paragraph-ExecSummary,Akapit z listą BS,List Paragraph (numbered (a)),IBL List Paragraph,List Paragraph nowy"/>
    <w:basedOn w:val="Normal"/>
    <w:link w:val="PrrafodelistaCar"/>
    <w:uiPriority w:val="1"/>
    <w:qFormat/>
    <w:rsid w:val="00F761A2"/>
    <w:pPr>
      <w:ind w:left="720"/>
      <w:contextualSpacing/>
    </w:pPr>
  </w:style>
  <w:style w:type="character" w:customStyle="1" w:styleId="PrrafodelistaCar">
    <w:name w:val="Párrafo de lista Car"/>
    <w:aliases w:val="Bullets Car,Celula Car,References Car,List Bullet Mary Car,Articulo Car,List Paragraph 1 Car,List_Paragraph Car,Multilevel para_II Car,List Paragraph1 Car,List Paragraph-ExecSummary Car,Akapit z listą BS Car,IBL List Paragraph Car"/>
    <w:basedOn w:val="Fuentedeprrafopredeter"/>
    <w:link w:val="Prrafodelista"/>
    <w:uiPriority w:val="1"/>
    <w:qFormat/>
    <w:locked/>
    <w:rsid w:val="006325AD"/>
  </w:style>
  <w:style w:type="paragraph" w:styleId="Textodeglobo">
    <w:name w:val="Balloon Text"/>
    <w:basedOn w:val="Normal"/>
    <w:link w:val="TextodegloboCar"/>
    <w:uiPriority w:val="99"/>
    <w:semiHidden/>
    <w:unhideWhenUsed/>
    <w:rsid w:val="00446F1E"/>
    <w:rPr>
      <w:rFonts w:ascii="Tahoma" w:hAnsi="Tahoma" w:cs="Tahoma"/>
      <w:sz w:val="16"/>
      <w:szCs w:val="16"/>
    </w:rPr>
  </w:style>
  <w:style w:type="character" w:customStyle="1" w:styleId="TextodegloboCar">
    <w:name w:val="Texto de globo Car"/>
    <w:basedOn w:val="Fuentedeprrafopredeter"/>
    <w:link w:val="Textodeglobo"/>
    <w:uiPriority w:val="99"/>
    <w:semiHidden/>
    <w:rsid w:val="00446F1E"/>
    <w:rPr>
      <w:rFonts w:ascii="Tahoma" w:hAnsi="Tahoma" w:cs="Tahoma"/>
      <w:sz w:val="16"/>
      <w:szCs w:val="16"/>
    </w:rPr>
  </w:style>
  <w:style w:type="table" w:styleId="Tablaconcuadrcula">
    <w:name w:val="Table Grid"/>
    <w:basedOn w:val="Tablanormal"/>
    <w:uiPriority w:val="59"/>
    <w:rsid w:val="00B2737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472D9"/>
    <w:pPr>
      <w:spacing w:after="0" w:line="240" w:lineRule="auto"/>
    </w:pPr>
    <w:rPr>
      <w:lang w:val="es-ES"/>
    </w:rPr>
  </w:style>
  <w:style w:type="character" w:customStyle="1" w:styleId="SinespaciadoCar">
    <w:name w:val="Sin espaciado Car"/>
    <w:basedOn w:val="Fuentedeprrafopredeter"/>
    <w:link w:val="Sinespaciado"/>
    <w:uiPriority w:val="1"/>
    <w:rsid w:val="00D86CA1"/>
    <w:rPr>
      <w:lang w:val="es-ES"/>
    </w:rPr>
  </w:style>
  <w:style w:type="character" w:styleId="Refdecomentario">
    <w:name w:val="annotation reference"/>
    <w:basedOn w:val="Fuentedeprrafopredeter"/>
    <w:uiPriority w:val="99"/>
    <w:unhideWhenUsed/>
    <w:rsid w:val="000A1E74"/>
    <w:rPr>
      <w:sz w:val="16"/>
      <w:szCs w:val="16"/>
    </w:rPr>
  </w:style>
  <w:style w:type="paragraph" w:styleId="Textocomentario">
    <w:name w:val="annotation text"/>
    <w:basedOn w:val="Normal"/>
    <w:link w:val="TextocomentarioCar"/>
    <w:uiPriority w:val="99"/>
    <w:unhideWhenUsed/>
    <w:rsid w:val="000A1E74"/>
    <w:rPr>
      <w:sz w:val="20"/>
      <w:szCs w:val="20"/>
    </w:rPr>
  </w:style>
  <w:style w:type="character" w:customStyle="1" w:styleId="TextocomentarioCar">
    <w:name w:val="Texto comentario Car"/>
    <w:basedOn w:val="Fuentedeprrafopredeter"/>
    <w:link w:val="Textocomentario"/>
    <w:uiPriority w:val="99"/>
    <w:rsid w:val="000A1E74"/>
    <w:rPr>
      <w:sz w:val="20"/>
      <w:szCs w:val="20"/>
    </w:rPr>
  </w:style>
  <w:style w:type="paragraph" w:styleId="Asuntodelcomentario">
    <w:name w:val="annotation subject"/>
    <w:basedOn w:val="Textocomentario"/>
    <w:next w:val="Textocomentario"/>
    <w:link w:val="AsuntodelcomentarioCar"/>
    <w:uiPriority w:val="99"/>
    <w:semiHidden/>
    <w:unhideWhenUsed/>
    <w:rsid w:val="000A1E74"/>
    <w:rPr>
      <w:b/>
      <w:bCs/>
    </w:rPr>
  </w:style>
  <w:style w:type="character" w:customStyle="1" w:styleId="AsuntodelcomentarioCar">
    <w:name w:val="Asunto del comentario Car"/>
    <w:basedOn w:val="TextocomentarioCar"/>
    <w:link w:val="Asuntodelcomentario"/>
    <w:uiPriority w:val="99"/>
    <w:semiHidden/>
    <w:rsid w:val="000A1E74"/>
    <w:rPr>
      <w:b/>
      <w:bCs/>
      <w:sz w:val="20"/>
      <w:szCs w:val="20"/>
    </w:rPr>
  </w:style>
  <w:style w:type="paragraph" w:styleId="Encabezado">
    <w:name w:val="header"/>
    <w:basedOn w:val="Normal"/>
    <w:link w:val="EncabezadoCar"/>
    <w:uiPriority w:val="99"/>
    <w:unhideWhenUsed/>
    <w:rsid w:val="001B7AE2"/>
    <w:pPr>
      <w:tabs>
        <w:tab w:val="center" w:pos="4252"/>
        <w:tab w:val="right" w:pos="8504"/>
      </w:tabs>
    </w:pPr>
  </w:style>
  <w:style w:type="character" w:customStyle="1" w:styleId="EncabezadoCar">
    <w:name w:val="Encabezado Car"/>
    <w:basedOn w:val="Fuentedeprrafopredeter"/>
    <w:link w:val="Encabezado"/>
    <w:uiPriority w:val="99"/>
    <w:rsid w:val="001B7AE2"/>
  </w:style>
  <w:style w:type="paragraph" w:styleId="Piedepgina">
    <w:name w:val="footer"/>
    <w:basedOn w:val="Normal"/>
    <w:link w:val="PiedepginaCar"/>
    <w:uiPriority w:val="99"/>
    <w:unhideWhenUsed/>
    <w:rsid w:val="001B7AE2"/>
    <w:pPr>
      <w:tabs>
        <w:tab w:val="center" w:pos="4252"/>
        <w:tab w:val="right" w:pos="8504"/>
      </w:tabs>
    </w:pPr>
  </w:style>
  <w:style w:type="character" w:customStyle="1" w:styleId="PiedepginaCar">
    <w:name w:val="Pie de página Car"/>
    <w:basedOn w:val="Fuentedeprrafopredeter"/>
    <w:link w:val="Piedepgina"/>
    <w:uiPriority w:val="99"/>
    <w:rsid w:val="001B7AE2"/>
  </w:style>
  <w:style w:type="character" w:styleId="Hipervnculo">
    <w:name w:val="Hyperlink"/>
    <w:basedOn w:val="Fuentedeprrafopredeter"/>
    <w:uiPriority w:val="99"/>
    <w:unhideWhenUsed/>
    <w:rsid w:val="007F2382"/>
    <w:rPr>
      <w:color w:val="0000FF"/>
      <w:u w:val="single"/>
    </w:rPr>
  </w:style>
  <w:style w:type="paragraph" w:styleId="NormalWeb">
    <w:name w:val="Normal (Web)"/>
    <w:basedOn w:val="Normal"/>
    <w:uiPriority w:val="99"/>
    <w:semiHidden/>
    <w:unhideWhenUsed/>
    <w:rsid w:val="00DE5E5F"/>
    <w:rPr>
      <w:rFonts w:ascii="Times New Roman" w:hAnsi="Times New Roman" w:cs="Times New Roman"/>
      <w:sz w:val="24"/>
      <w:szCs w:val="24"/>
    </w:rPr>
  </w:style>
  <w:style w:type="table" w:styleId="Tablanormal1">
    <w:name w:val="Plain Table 1"/>
    <w:basedOn w:val="Tablanormal"/>
    <w:uiPriority w:val="41"/>
    <w:rsid w:val="00F31E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TDC">
    <w:name w:val="TOC Heading"/>
    <w:basedOn w:val="Ttulo1"/>
    <w:next w:val="Normal"/>
    <w:uiPriority w:val="39"/>
    <w:unhideWhenUsed/>
    <w:qFormat/>
    <w:rsid w:val="0076771E"/>
    <w:pPr>
      <w:spacing w:line="259" w:lineRule="auto"/>
      <w:outlineLvl w:val="9"/>
    </w:pPr>
    <w:rPr>
      <w:lang w:eastAsia="es-HN"/>
    </w:rPr>
  </w:style>
  <w:style w:type="paragraph" w:styleId="TDC2">
    <w:name w:val="toc 2"/>
    <w:basedOn w:val="Normal"/>
    <w:next w:val="Normal"/>
    <w:autoRedefine/>
    <w:uiPriority w:val="39"/>
    <w:unhideWhenUsed/>
    <w:rsid w:val="0076771E"/>
    <w:pPr>
      <w:spacing w:after="100" w:line="259" w:lineRule="auto"/>
      <w:ind w:left="220"/>
    </w:pPr>
    <w:rPr>
      <w:rFonts w:eastAsiaTheme="minorEastAsia" w:cs="Times New Roman"/>
      <w:lang w:eastAsia="es-HN"/>
    </w:rPr>
  </w:style>
  <w:style w:type="paragraph" w:styleId="TDC1">
    <w:name w:val="toc 1"/>
    <w:basedOn w:val="Normal"/>
    <w:next w:val="Normal"/>
    <w:autoRedefine/>
    <w:uiPriority w:val="39"/>
    <w:unhideWhenUsed/>
    <w:rsid w:val="00B3627F"/>
    <w:pPr>
      <w:tabs>
        <w:tab w:val="left" w:pos="567"/>
        <w:tab w:val="right" w:leader="dot" w:pos="8828"/>
      </w:tabs>
      <w:spacing w:after="100" w:line="259" w:lineRule="auto"/>
    </w:pPr>
    <w:rPr>
      <w:rFonts w:eastAsiaTheme="minorEastAsia" w:cs="Times New Roman"/>
      <w:b/>
      <w:lang w:eastAsia="es-HN"/>
    </w:rPr>
  </w:style>
  <w:style w:type="paragraph" w:styleId="TDC3">
    <w:name w:val="toc 3"/>
    <w:basedOn w:val="Normal"/>
    <w:next w:val="Normal"/>
    <w:autoRedefine/>
    <w:uiPriority w:val="39"/>
    <w:unhideWhenUsed/>
    <w:rsid w:val="0076771E"/>
    <w:pPr>
      <w:spacing w:after="100" w:line="259" w:lineRule="auto"/>
      <w:ind w:left="440"/>
    </w:pPr>
    <w:rPr>
      <w:rFonts w:eastAsiaTheme="minorEastAsia" w:cs="Times New Roman"/>
      <w:lang w:eastAsia="es-HN"/>
    </w:rPr>
  </w:style>
  <w:style w:type="table" w:styleId="Tablaconcuadrcula6concolores">
    <w:name w:val="Grid Table 6 Colorful"/>
    <w:basedOn w:val="Tablanormal"/>
    <w:uiPriority w:val="51"/>
    <w:rsid w:val="007D5D7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E75FAE"/>
    <w:rPr>
      <w:color w:val="605E5C"/>
      <w:shd w:val="clear" w:color="auto" w:fill="E1DFDD"/>
    </w:rPr>
  </w:style>
  <w:style w:type="paragraph" w:styleId="Descripcin">
    <w:name w:val="caption"/>
    <w:basedOn w:val="Normal"/>
    <w:next w:val="Normal"/>
    <w:uiPriority w:val="35"/>
    <w:unhideWhenUsed/>
    <w:qFormat/>
    <w:rsid w:val="00E25DBA"/>
    <w:pPr>
      <w:jc w:val="both"/>
    </w:pPr>
    <w:rPr>
      <w:rFonts w:eastAsiaTheme="minorEastAsia"/>
      <w:b/>
      <w:bCs/>
      <w:szCs w:val="18"/>
      <w:lang w:eastAsia="es-HN"/>
    </w:rPr>
  </w:style>
  <w:style w:type="paragraph" w:customStyle="1" w:styleId="Contenidodelmarco">
    <w:name w:val="Contenido del marco"/>
    <w:basedOn w:val="Normal"/>
    <w:qFormat/>
    <w:rsid w:val="00CF2367"/>
    <w:pPr>
      <w:suppressAutoHyphens/>
    </w:pPr>
    <w:rPr>
      <w:rFonts w:eastAsiaTheme="minorEastAsia"/>
      <w:lang w:val="en-US"/>
    </w:rPr>
  </w:style>
  <w:style w:type="paragraph" w:customStyle="1" w:styleId="trt0xe">
    <w:name w:val="trt0xe"/>
    <w:basedOn w:val="Normal"/>
    <w:rsid w:val="00297F27"/>
    <w:pPr>
      <w:spacing w:before="100" w:beforeAutospacing="1" w:after="100" w:afterAutospacing="1"/>
    </w:pPr>
    <w:rPr>
      <w:rFonts w:ascii="Times New Roman" w:eastAsia="Times New Roman" w:hAnsi="Times New Roman" w:cs="Times New Roman"/>
      <w:sz w:val="24"/>
      <w:szCs w:val="24"/>
      <w:lang w:eastAsia="es-HN"/>
    </w:rPr>
  </w:style>
  <w:style w:type="character" w:styleId="nfasis">
    <w:name w:val="Emphasis"/>
    <w:basedOn w:val="Fuentedeprrafopredeter"/>
    <w:uiPriority w:val="20"/>
    <w:qFormat/>
    <w:rsid w:val="00D909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0894">
      <w:bodyDiv w:val="1"/>
      <w:marLeft w:val="0"/>
      <w:marRight w:val="0"/>
      <w:marTop w:val="0"/>
      <w:marBottom w:val="0"/>
      <w:divBdr>
        <w:top w:val="none" w:sz="0" w:space="0" w:color="auto"/>
        <w:left w:val="none" w:sz="0" w:space="0" w:color="auto"/>
        <w:bottom w:val="none" w:sz="0" w:space="0" w:color="auto"/>
        <w:right w:val="none" w:sz="0" w:space="0" w:color="auto"/>
      </w:divBdr>
    </w:div>
    <w:div w:id="16928148">
      <w:bodyDiv w:val="1"/>
      <w:marLeft w:val="0"/>
      <w:marRight w:val="0"/>
      <w:marTop w:val="0"/>
      <w:marBottom w:val="0"/>
      <w:divBdr>
        <w:top w:val="none" w:sz="0" w:space="0" w:color="auto"/>
        <w:left w:val="none" w:sz="0" w:space="0" w:color="auto"/>
        <w:bottom w:val="none" w:sz="0" w:space="0" w:color="auto"/>
        <w:right w:val="none" w:sz="0" w:space="0" w:color="auto"/>
      </w:divBdr>
    </w:div>
    <w:div w:id="40835511">
      <w:bodyDiv w:val="1"/>
      <w:marLeft w:val="0"/>
      <w:marRight w:val="0"/>
      <w:marTop w:val="0"/>
      <w:marBottom w:val="0"/>
      <w:divBdr>
        <w:top w:val="none" w:sz="0" w:space="0" w:color="auto"/>
        <w:left w:val="none" w:sz="0" w:space="0" w:color="auto"/>
        <w:bottom w:val="none" w:sz="0" w:space="0" w:color="auto"/>
        <w:right w:val="none" w:sz="0" w:space="0" w:color="auto"/>
      </w:divBdr>
    </w:div>
    <w:div w:id="43873461">
      <w:bodyDiv w:val="1"/>
      <w:marLeft w:val="0"/>
      <w:marRight w:val="0"/>
      <w:marTop w:val="0"/>
      <w:marBottom w:val="0"/>
      <w:divBdr>
        <w:top w:val="none" w:sz="0" w:space="0" w:color="auto"/>
        <w:left w:val="none" w:sz="0" w:space="0" w:color="auto"/>
        <w:bottom w:val="none" w:sz="0" w:space="0" w:color="auto"/>
        <w:right w:val="none" w:sz="0" w:space="0" w:color="auto"/>
      </w:divBdr>
    </w:div>
    <w:div w:id="44791751">
      <w:bodyDiv w:val="1"/>
      <w:marLeft w:val="0"/>
      <w:marRight w:val="0"/>
      <w:marTop w:val="0"/>
      <w:marBottom w:val="0"/>
      <w:divBdr>
        <w:top w:val="none" w:sz="0" w:space="0" w:color="auto"/>
        <w:left w:val="none" w:sz="0" w:space="0" w:color="auto"/>
        <w:bottom w:val="none" w:sz="0" w:space="0" w:color="auto"/>
        <w:right w:val="none" w:sz="0" w:space="0" w:color="auto"/>
      </w:divBdr>
    </w:div>
    <w:div w:id="55200794">
      <w:bodyDiv w:val="1"/>
      <w:marLeft w:val="0"/>
      <w:marRight w:val="0"/>
      <w:marTop w:val="0"/>
      <w:marBottom w:val="0"/>
      <w:divBdr>
        <w:top w:val="none" w:sz="0" w:space="0" w:color="auto"/>
        <w:left w:val="none" w:sz="0" w:space="0" w:color="auto"/>
        <w:bottom w:val="none" w:sz="0" w:space="0" w:color="auto"/>
        <w:right w:val="none" w:sz="0" w:space="0" w:color="auto"/>
      </w:divBdr>
    </w:div>
    <w:div w:id="73475224">
      <w:bodyDiv w:val="1"/>
      <w:marLeft w:val="0"/>
      <w:marRight w:val="0"/>
      <w:marTop w:val="0"/>
      <w:marBottom w:val="0"/>
      <w:divBdr>
        <w:top w:val="none" w:sz="0" w:space="0" w:color="auto"/>
        <w:left w:val="none" w:sz="0" w:space="0" w:color="auto"/>
        <w:bottom w:val="none" w:sz="0" w:space="0" w:color="auto"/>
        <w:right w:val="none" w:sz="0" w:space="0" w:color="auto"/>
      </w:divBdr>
    </w:div>
    <w:div w:id="80376582">
      <w:bodyDiv w:val="1"/>
      <w:marLeft w:val="0"/>
      <w:marRight w:val="0"/>
      <w:marTop w:val="0"/>
      <w:marBottom w:val="0"/>
      <w:divBdr>
        <w:top w:val="none" w:sz="0" w:space="0" w:color="auto"/>
        <w:left w:val="none" w:sz="0" w:space="0" w:color="auto"/>
        <w:bottom w:val="none" w:sz="0" w:space="0" w:color="auto"/>
        <w:right w:val="none" w:sz="0" w:space="0" w:color="auto"/>
      </w:divBdr>
    </w:div>
    <w:div w:id="87773106">
      <w:bodyDiv w:val="1"/>
      <w:marLeft w:val="0"/>
      <w:marRight w:val="0"/>
      <w:marTop w:val="0"/>
      <w:marBottom w:val="0"/>
      <w:divBdr>
        <w:top w:val="none" w:sz="0" w:space="0" w:color="auto"/>
        <w:left w:val="none" w:sz="0" w:space="0" w:color="auto"/>
        <w:bottom w:val="none" w:sz="0" w:space="0" w:color="auto"/>
        <w:right w:val="none" w:sz="0" w:space="0" w:color="auto"/>
      </w:divBdr>
    </w:div>
    <w:div w:id="91247009">
      <w:bodyDiv w:val="1"/>
      <w:marLeft w:val="0"/>
      <w:marRight w:val="0"/>
      <w:marTop w:val="0"/>
      <w:marBottom w:val="0"/>
      <w:divBdr>
        <w:top w:val="none" w:sz="0" w:space="0" w:color="auto"/>
        <w:left w:val="none" w:sz="0" w:space="0" w:color="auto"/>
        <w:bottom w:val="none" w:sz="0" w:space="0" w:color="auto"/>
        <w:right w:val="none" w:sz="0" w:space="0" w:color="auto"/>
      </w:divBdr>
    </w:div>
    <w:div w:id="92827608">
      <w:bodyDiv w:val="1"/>
      <w:marLeft w:val="0"/>
      <w:marRight w:val="0"/>
      <w:marTop w:val="0"/>
      <w:marBottom w:val="0"/>
      <w:divBdr>
        <w:top w:val="none" w:sz="0" w:space="0" w:color="auto"/>
        <w:left w:val="none" w:sz="0" w:space="0" w:color="auto"/>
        <w:bottom w:val="none" w:sz="0" w:space="0" w:color="auto"/>
        <w:right w:val="none" w:sz="0" w:space="0" w:color="auto"/>
      </w:divBdr>
    </w:div>
    <w:div w:id="96561447">
      <w:bodyDiv w:val="1"/>
      <w:marLeft w:val="0"/>
      <w:marRight w:val="0"/>
      <w:marTop w:val="0"/>
      <w:marBottom w:val="0"/>
      <w:divBdr>
        <w:top w:val="none" w:sz="0" w:space="0" w:color="auto"/>
        <w:left w:val="none" w:sz="0" w:space="0" w:color="auto"/>
        <w:bottom w:val="none" w:sz="0" w:space="0" w:color="auto"/>
        <w:right w:val="none" w:sz="0" w:space="0" w:color="auto"/>
      </w:divBdr>
    </w:div>
    <w:div w:id="98572710">
      <w:bodyDiv w:val="1"/>
      <w:marLeft w:val="0"/>
      <w:marRight w:val="0"/>
      <w:marTop w:val="0"/>
      <w:marBottom w:val="0"/>
      <w:divBdr>
        <w:top w:val="none" w:sz="0" w:space="0" w:color="auto"/>
        <w:left w:val="none" w:sz="0" w:space="0" w:color="auto"/>
        <w:bottom w:val="none" w:sz="0" w:space="0" w:color="auto"/>
        <w:right w:val="none" w:sz="0" w:space="0" w:color="auto"/>
      </w:divBdr>
    </w:div>
    <w:div w:id="105782337">
      <w:bodyDiv w:val="1"/>
      <w:marLeft w:val="0"/>
      <w:marRight w:val="0"/>
      <w:marTop w:val="0"/>
      <w:marBottom w:val="0"/>
      <w:divBdr>
        <w:top w:val="none" w:sz="0" w:space="0" w:color="auto"/>
        <w:left w:val="none" w:sz="0" w:space="0" w:color="auto"/>
        <w:bottom w:val="none" w:sz="0" w:space="0" w:color="auto"/>
        <w:right w:val="none" w:sz="0" w:space="0" w:color="auto"/>
      </w:divBdr>
    </w:div>
    <w:div w:id="106046535">
      <w:bodyDiv w:val="1"/>
      <w:marLeft w:val="0"/>
      <w:marRight w:val="0"/>
      <w:marTop w:val="0"/>
      <w:marBottom w:val="0"/>
      <w:divBdr>
        <w:top w:val="none" w:sz="0" w:space="0" w:color="auto"/>
        <w:left w:val="none" w:sz="0" w:space="0" w:color="auto"/>
        <w:bottom w:val="none" w:sz="0" w:space="0" w:color="auto"/>
        <w:right w:val="none" w:sz="0" w:space="0" w:color="auto"/>
      </w:divBdr>
    </w:div>
    <w:div w:id="109590111">
      <w:bodyDiv w:val="1"/>
      <w:marLeft w:val="0"/>
      <w:marRight w:val="0"/>
      <w:marTop w:val="0"/>
      <w:marBottom w:val="0"/>
      <w:divBdr>
        <w:top w:val="none" w:sz="0" w:space="0" w:color="auto"/>
        <w:left w:val="none" w:sz="0" w:space="0" w:color="auto"/>
        <w:bottom w:val="none" w:sz="0" w:space="0" w:color="auto"/>
        <w:right w:val="none" w:sz="0" w:space="0" w:color="auto"/>
      </w:divBdr>
    </w:div>
    <w:div w:id="110323342">
      <w:bodyDiv w:val="1"/>
      <w:marLeft w:val="0"/>
      <w:marRight w:val="0"/>
      <w:marTop w:val="0"/>
      <w:marBottom w:val="0"/>
      <w:divBdr>
        <w:top w:val="none" w:sz="0" w:space="0" w:color="auto"/>
        <w:left w:val="none" w:sz="0" w:space="0" w:color="auto"/>
        <w:bottom w:val="none" w:sz="0" w:space="0" w:color="auto"/>
        <w:right w:val="none" w:sz="0" w:space="0" w:color="auto"/>
      </w:divBdr>
    </w:div>
    <w:div w:id="128717913">
      <w:bodyDiv w:val="1"/>
      <w:marLeft w:val="0"/>
      <w:marRight w:val="0"/>
      <w:marTop w:val="0"/>
      <w:marBottom w:val="0"/>
      <w:divBdr>
        <w:top w:val="none" w:sz="0" w:space="0" w:color="auto"/>
        <w:left w:val="none" w:sz="0" w:space="0" w:color="auto"/>
        <w:bottom w:val="none" w:sz="0" w:space="0" w:color="auto"/>
        <w:right w:val="none" w:sz="0" w:space="0" w:color="auto"/>
      </w:divBdr>
    </w:div>
    <w:div w:id="133716413">
      <w:bodyDiv w:val="1"/>
      <w:marLeft w:val="0"/>
      <w:marRight w:val="0"/>
      <w:marTop w:val="0"/>
      <w:marBottom w:val="0"/>
      <w:divBdr>
        <w:top w:val="none" w:sz="0" w:space="0" w:color="auto"/>
        <w:left w:val="none" w:sz="0" w:space="0" w:color="auto"/>
        <w:bottom w:val="none" w:sz="0" w:space="0" w:color="auto"/>
        <w:right w:val="none" w:sz="0" w:space="0" w:color="auto"/>
      </w:divBdr>
    </w:div>
    <w:div w:id="135685954">
      <w:bodyDiv w:val="1"/>
      <w:marLeft w:val="0"/>
      <w:marRight w:val="0"/>
      <w:marTop w:val="0"/>
      <w:marBottom w:val="0"/>
      <w:divBdr>
        <w:top w:val="none" w:sz="0" w:space="0" w:color="auto"/>
        <w:left w:val="none" w:sz="0" w:space="0" w:color="auto"/>
        <w:bottom w:val="none" w:sz="0" w:space="0" w:color="auto"/>
        <w:right w:val="none" w:sz="0" w:space="0" w:color="auto"/>
      </w:divBdr>
    </w:div>
    <w:div w:id="155418581">
      <w:bodyDiv w:val="1"/>
      <w:marLeft w:val="0"/>
      <w:marRight w:val="0"/>
      <w:marTop w:val="0"/>
      <w:marBottom w:val="0"/>
      <w:divBdr>
        <w:top w:val="none" w:sz="0" w:space="0" w:color="auto"/>
        <w:left w:val="none" w:sz="0" w:space="0" w:color="auto"/>
        <w:bottom w:val="none" w:sz="0" w:space="0" w:color="auto"/>
        <w:right w:val="none" w:sz="0" w:space="0" w:color="auto"/>
      </w:divBdr>
    </w:div>
    <w:div w:id="163017235">
      <w:bodyDiv w:val="1"/>
      <w:marLeft w:val="0"/>
      <w:marRight w:val="0"/>
      <w:marTop w:val="0"/>
      <w:marBottom w:val="0"/>
      <w:divBdr>
        <w:top w:val="none" w:sz="0" w:space="0" w:color="auto"/>
        <w:left w:val="none" w:sz="0" w:space="0" w:color="auto"/>
        <w:bottom w:val="none" w:sz="0" w:space="0" w:color="auto"/>
        <w:right w:val="none" w:sz="0" w:space="0" w:color="auto"/>
      </w:divBdr>
    </w:div>
    <w:div w:id="163519943">
      <w:bodyDiv w:val="1"/>
      <w:marLeft w:val="0"/>
      <w:marRight w:val="0"/>
      <w:marTop w:val="0"/>
      <w:marBottom w:val="0"/>
      <w:divBdr>
        <w:top w:val="none" w:sz="0" w:space="0" w:color="auto"/>
        <w:left w:val="none" w:sz="0" w:space="0" w:color="auto"/>
        <w:bottom w:val="none" w:sz="0" w:space="0" w:color="auto"/>
        <w:right w:val="none" w:sz="0" w:space="0" w:color="auto"/>
      </w:divBdr>
    </w:div>
    <w:div w:id="169806183">
      <w:bodyDiv w:val="1"/>
      <w:marLeft w:val="0"/>
      <w:marRight w:val="0"/>
      <w:marTop w:val="0"/>
      <w:marBottom w:val="0"/>
      <w:divBdr>
        <w:top w:val="none" w:sz="0" w:space="0" w:color="auto"/>
        <w:left w:val="none" w:sz="0" w:space="0" w:color="auto"/>
        <w:bottom w:val="none" w:sz="0" w:space="0" w:color="auto"/>
        <w:right w:val="none" w:sz="0" w:space="0" w:color="auto"/>
      </w:divBdr>
    </w:div>
    <w:div w:id="179855071">
      <w:bodyDiv w:val="1"/>
      <w:marLeft w:val="0"/>
      <w:marRight w:val="0"/>
      <w:marTop w:val="0"/>
      <w:marBottom w:val="0"/>
      <w:divBdr>
        <w:top w:val="none" w:sz="0" w:space="0" w:color="auto"/>
        <w:left w:val="none" w:sz="0" w:space="0" w:color="auto"/>
        <w:bottom w:val="none" w:sz="0" w:space="0" w:color="auto"/>
        <w:right w:val="none" w:sz="0" w:space="0" w:color="auto"/>
      </w:divBdr>
    </w:div>
    <w:div w:id="193541286">
      <w:bodyDiv w:val="1"/>
      <w:marLeft w:val="0"/>
      <w:marRight w:val="0"/>
      <w:marTop w:val="0"/>
      <w:marBottom w:val="0"/>
      <w:divBdr>
        <w:top w:val="none" w:sz="0" w:space="0" w:color="auto"/>
        <w:left w:val="none" w:sz="0" w:space="0" w:color="auto"/>
        <w:bottom w:val="none" w:sz="0" w:space="0" w:color="auto"/>
        <w:right w:val="none" w:sz="0" w:space="0" w:color="auto"/>
      </w:divBdr>
    </w:div>
    <w:div w:id="213975778">
      <w:bodyDiv w:val="1"/>
      <w:marLeft w:val="0"/>
      <w:marRight w:val="0"/>
      <w:marTop w:val="0"/>
      <w:marBottom w:val="0"/>
      <w:divBdr>
        <w:top w:val="none" w:sz="0" w:space="0" w:color="auto"/>
        <w:left w:val="none" w:sz="0" w:space="0" w:color="auto"/>
        <w:bottom w:val="none" w:sz="0" w:space="0" w:color="auto"/>
        <w:right w:val="none" w:sz="0" w:space="0" w:color="auto"/>
      </w:divBdr>
    </w:div>
    <w:div w:id="216399900">
      <w:bodyDiv w:val="1"/>
      <w:marLeft w:val="0"/>
      <w:marRight w:val="0"/>
      <w:marTop w:val="0"/>
      <w:marBottom w:val="0"/>
      <w:divBdr>
        <w:top w:val="none" w:sz="0" w:space="0" w:color="auto"/>
        <w:left w:val="none" w:sz="0" w:space="0" w:color="auto"/>
        <w:bottom w:val="none" w:sz="0" w:space="0" w:color="auto"/>
        <w:right w:val="none" w:sz="0" w:space="0" w:color="auto"/>
      </w:divBdr>
    </w:div>
    <w:div w:id="223610013">
      <w:bodyDiv w:val="1"/>
      <w:marLeft w:val="0"/>
      <w:marRight w:val="0"/>
      <w:marTop w:val="0"/>
      <w:marBottom w:val="0"/>
      <w:divBdr>
        <w:top w:val="none" w:sz="0" w:space="0" w:color="auto"/>
        <w:left w:val="none" w:sz="0" w:space="0" w:color="auto"/>
        <w:bottom w:val="none" w:sz="0" w:space="0" w:color="auto"/>
        <w:right w:val="none" w:sz="0" w:space="0" w:color="auto"/>
      </w:divBdr>
    </w:div>
    <w:div w:id="225187448">
      <w:bodyDiv w:val="1"/>
      <w:marLeft w:val="0"/>
      <w:marRight w:val="0"/>
      <w:marTop w:val="0"/>
      <w:marBottom w:val="0"/>
      <w:divBdr>
        <w:top w:val="none" w:sz="0" w:space="0" w:color="auto"/>
        <w:left w:val="none" w:sz="0" w:space="0" w:color="auto"/>
        <w:bottom w:val="none" w:sz="0" w:space="0" w:color="auto"/>
        <w:right w:val="none" w:sz="0" w:space="0" w:color="auto"/>
      </w:divBdr>
    </w:div>
    <w:div w:id="228852371">
      <w:bodyDiv w:val="1"/>
      <w:marLeft w:val="0"/>
      <w:marRight w:val="0"/>
      <w:marTop w:val="0"/>
      <w:marBottom w:val="0"/>
      <w:divBdr>
        <w:top w:val="none" w:sz="0" w:space="0" w:color="auto"/>
        <w:left w:val="none" w:sz="0" w:space="0" w:color="auto"/>
        <w:bottom w:val="none" w:sz="0" w:space="0" w:color="auto"/>
        <w:right w:val="none" w:sz="0" w:space="0" w:color="auto"/>
      </w:divBdr>
    </w:div>
    <w:div w:id="241452437">
      <w:bodyDiv w:val="1"/>
      <w:marLeft w:val="0"/>
      <w:marRight w:val="0"/>
      <w:marTop w:val="0"/>
      <w:marBottom w:val="0"/>
      <w:divBdr>
        <w:top w:val="none" w:sz="0" w:space="0" w:color="auto"/>
        <w:left w:val="none" w:sz="0" w:space="0" w:color="auto"/>
        <w:bottom w:val="none" w:sz="0" w:space="0" w:color="auto"/>
        <w:right w:val="none" w:sz="0" w:space="0" w:color="auto"/>
      </w:divBdr>
    </w:div>
    <w:div w:id="248001120">
      <w:bodyDiv w:val="1"/>
      <w:marLeft w:val="0"/>
      <w:marRight w:val="0"/>
      <w:marTop w:val="0"/>
      <w:marBottom w:val="0"/>
      <w:divBdr>
        <w:top w:val="none" w:sz="0" w:space="0" w:color="auto"/>
        <w:left w:val="none" w:sz="0" w:space="0" w:color="auto"/>
        <w:bottom w:val="none" w:sz="0" w:space="0" w:color="auto"/>
        <w:right w:val="none" w:sz="0" w:space="0" w:color="auto"/>
      </w:divBdr>
    </w:div>
    <w:div w:id="256405897">
      <w:bodyDiv w:val="1"/>
      <w:marLeft w:val="0"/>
      <w:marRight w:val="0"/>
      <w:marTop w:val="0"/>
      <w:marBottom w:val="0"/>
      <w:divBdr>
        <w:top w:val="none" w:sz="0" w:space="0" w:color="auto"/>
        <w:left w:val="none" w:sz="0" w:space="0" w:color="auto"/>
        <w:bottom w:val="none" w:sz="0" w:space="0" w:color="auto"/>
        <w:right w:val="none" w:sz="0" w:space="0" w:color="auto"/>
      </w:divBdr>
    </w:div>
    <w:div w:id="260798847">
      <w:bodyDiv w:val="1"/>
      <w:marLeft w:val="0"/>
      <w:marRight w:val="0"/>
      <w:marTop w:val="0"/>
      <w:marBottom w:val="0"/>
      <w:divBdr>
        <w:top w:val="none" w:sz="0" w:space="0" w:color="auto"/>
        <w:left w:val="none" w:sz="0" w:space="0" w:color="auto"/>
        <w:bottom w:val="none" w:sz="0" w:space="0" w:color="auto"/>
        <w:right w:val="none" w:sz="0" w:space="0" w:color="auto"/>
      </w:divBdr>
    </w:div>
    <w:div w:id="268701266">
      <w:bodyDiv w:val="1"/>
      <w:marLeft w:val="0"/>
      <w:marRight w:val="0"/>
      <w:marTop w:val="0"/>
      <w:marBottom w:val="0"/>
      <w:divBdr>
        <w:top w:val="none" w:sz="0" w:space="0" w:color="auto"/>
        <w:left w:val="none" w:sz="0" w:space="0" w:color="auto"/>
        <w:bottom w:val="none" w:sz="0" w:space="0" w:color="auto"/>
        <w:right w:val="none" w:sz="0" w:space="0" w:color="auto"/>
      </w:divBdr>
    </w:div>
    <w:div w:id="272520864">
      <w:bodyDiv w:val="1"/>
      <w:marLeft w:val="0"/>
      <w:marRight w:val="0"/>
      <w:marTop w:val="0"/>
      <w:marBottom w:val="0"/>
      <w:divBdr>
        <w:top w:val="none" w:sz="0" w:space="0" w:color="auto"/>
        <w:left w:val="none" w:sz="0" w:space="0" w:color="auto"/>
        <w:bottom w:val="none" w:sz="0" w:space="0" w:color="auto"/>
        <w:right w:val="none" w:sz="0" w:space="0" w:color="auto"/>
      </w:divBdr>
    </w:div>
    <w:div w:id="276378704">
      <w:bodyDiv w:val="1"/>
      <w:marLeft w:val="0"/>
      <w:marRight w:val="0"/>
      <w:marTop w:val="0"/>
      <w:marBottom w:val="0"/>
      <w:divBdr>
        <w:top w:val="none" w:sz="0" w:space="0" w:color="auto"/>
        <w:left w:val="none" w:sz="0" w:space="0" w:color="auto"/>
        <w:bottom w:val="none" w:sz="0" w:space="0" w:color="auto"/>
        <w:right w:val="none" w:sz="0" w:space="0" w:color="auto"/>
      </w:divBdr>
    </w:div>
    <w:div w:id="278338807">
      <w:bodyDiv w:val="1"/>
      <w:marLeft w:val="0"/>
      <w:marRight w:val="0"/>
      <w:marTop w:val="0"/>
      <w:marBottom w:val="0"/>
      <w:divBdr>
        <w:top w:val="none" w:sz="0" w:space="0" w:color="auto"/>
        <w:left w:val="none" w:sz="0" w:space="0" w:color="auto"/>
        <w:bottom w:val="none" w:sz="0" w:space="0" w:color="auto"/>
        <w:right w:val="none" w:sz="0" w:space="0" w:color="auto"/>
      </w:divBdr>
    </w:div>
    <w:div w:id="301931114">
      <w:bodyDiv w:val="1"/>
      <w:marLeft w:val="0"/>
      <w:marRight w:val="0"/>
      <w:marTop w:val="0"/>
      <w:marBottom w:val="0"/>
      <w:divBdr>
        <w:top w:val="none" w:sz="0" w:space="0" w:color="auto"/>
        <w:left w:val="none" w:sz="0" w:space="0" w:color="auto"/>
        <w:bottom w:val="none" w:sz="0" w:space="0" w:color="auto"/>
        <w:right w:val="none" w:sz="0" w:space="0" w:color="auto"/>
      </w:divBdr>
    </w:div>
    <w:div w:id="304432328">
      <w:bodyDiv w:val="1"/>
      <w:marLeft w:val="0"/>
      <w:marRight w:val="0"/>
      <w:marTop w:val="0"/>
      <w:marBottom w:val="0"/>
      <w:divBdr>
        <w:top w:val="none" w:sz="0" w:space="0" w:color="auto"/>
        <w:left w:val="none" w:sz="0" w:space="0" w:color="auto"/>
        <w:bottom w:val="none" w:sz="0" w:space="0" w:color="auto"/>
        <w:right w:val="none" w:sz="0" w:space="0" w:color="auto"/>
      </w:divBdr>
    </w:div>
    <w:div w:id="313415512">
      <w:bodyDiv w:val="1"/>
      <w:marLeft w:val="0"/>
      <w:marRight w:val="0"/>
      <w:marTop w:val="0"/>
      <w:marBottom w:val="0"/>
      <w:divBdr>
        <w:top w:val="none" w:sz="0" w:space="0" w:color="auto"/>
        <w:left w:val="none" w:sz="0" w:space="0" w:color="auto"/>
        <w:bottom w:val="none" w:sz="0" w:space="0" w:color="auto"/>
        <w:right w:val="none" w:sz="0" w:space="0" w:color="auto"/>
      </w:divBdr>
    </w:div>
    <w:div w:id="314837588">
      <w:bodyDiv w:val="1"/>
      <w:marLeft w:val="0"/>
      <w:marRight w:val="0"/>
      <w:marTop w:val="0"/>
      <w:marBottom w:val="0"/>
      <w:divBdr>
        <w:top w:val="none" w:sz="0" w:space="0" w:color="auto"/>
        <w:left w:val="none" w:sz="0" w:space="0" w:color="auto"/>
        <w:bottom w:val="none" w:sz="0" w:space="0" w:color="auto"/>
        <w:right w:val="none" w:sz="0" w:space="0" w:color="auto"/>
      </w:divBdr>
    </w:div>
    <w:div w:id="319308058">
      <w:bodyDiv w:val="1"/>
      <w:marLeft w:val="0"/>
      <w:marRight w:val="0"/>
      <w:marTop w:val="0"/>
      <w:marBottom w:val="0"/>
      <w:divBdr>
        <w:top w:val="none" w:sz="0" w:space="0" w:color="auto"/>
        <w:left w:val="none" w:sz="0" w:space="0" w:color="auto"/>
        <w:bottom w:val="none" w:sz="0" w:space="0" w:color="auto"/>
        <w:right w:val="none" w:sz="0" w:space="0" w:color="auto"/>
      </w:divBdr>
    </w:div>
    <w:div w:id="324167086">
      <w:bodyDiv w:val="1"/>
      <w:marLeft w:val="0"/>
      <w:marRight w:val="0"/>
      <w:marTop w:val="0"/>
      <w:marBottom w:val="0"/>
      <w:divBdr>
        <w:top w:val="none" w:sz="0" w:space="0" w:color="auto"/>
        <w:left w:val="none" w:sz="0" w:space="0" w:color="auto"/>
        <w:bottom w:val="none" w:sz="0" w:space="0" w:color="auto"/>
        <w:right w:val="none" w:sz="0" w:space="0" w:color="auto"/>
      </w:divBdr>
    </w:div>
    <w:div w:id="328800283">
      <w:bodyDiv w:val="1"/>
      <w:marLeft w:val="0"/>
      <w:marRight w:val="0"/>
      <w:marTop w:val="0"/>
      <w:marBottom w:val="0"/>
      <w:divBdr>
        <w:top w:val="none" w:sz="0" w:space="0" w:color="auto"/>
        <w:left w:val="none" w:sz="0" w:space="0" w:color="auto"/>
        <w:bottom w:val="none" w:sz="0" w:space="0" w:color="auto"/>
        <w:right w:val="none" w:sz="0" w:space="0" w:color="auto"/>
      </w:divBdr>
    </w:div>
    <w:div w:id="336999082">
      <w:bodyDiv w:val="1"/>
      <w:marLeft w:val="0"/>
      <w:marRight w:val="0"/>
      <w:marTop w:val="0"/>
      <w:marBottom w:val="0"/>
      <w:divBdr>
        <w:top w:val="none" w:sz="0" w:space="0" w:color="auto"/>
        <w:left w:val="none" w:sz="0" w:space="0" w:color="auto"/>
        <w:bottom w:val="none" w:sz="0" w:space="0" w:color="auto"/>
        <w:right w:val="none" w:sz="0" w:space="0" w:color="auto"/>
      </w:divBdr>
    </w:div>
    <w:div w:id="337773239">
      <w:bodyDiv w:val="1"/>
      <w:marLeft w:val="0"/>
      <w:marRight w:val="0"/>
      <w:marTop w:val="0"/>
      <w:marBottom w:val="0"/>
      <w:divBdr>
        <w:top w:val="none" w:sz="0" w:space="0" w:color="auto"/>
        <w:left w:val="none" w:sz="0" w:space="0" w:color="auto"/>
        <w:bottom w:val="none" w:sz="0" w:space="0" w:color="auto"/>
        <w:right w:val="none" w:sz="0" w:space="0" w:color="auto"/>
      </w:divBdr>
    </w:div>
    <w:div w:id="339963865">
      <w:bodyDiv w:val="1"/>
      <w:marLeft w:val="0"/>
      <w:marRight w:val="0"/>
      <w:marTop w:val="0"/>
      <w:marBottom w:val="0"/>
      <w:divBdr>
        <w:top w:val="none" w:sz="0" w:space="0" w:color="auto"/>
        <w:left w:val="none" w:sz="0" w:space="0" w:color="auto"/>
        <w:bottom w:val="none" w:sz="0" w:space="0" w:color="auto"/>
        <w:right w:val="none" w:sz="0" w:space="0" w:color="auto"/>
      </w:divBdr>
    </w:div>
    <w:div w:id="346055890">
      <w:bodyDiv w:val="1"/>
      <w:marLeft w:val="0"/>
      <w:marRight w:val="0"/>
      <w:marTop w:val="0"/>
      <w:marBottom w:val="0"/>
      <w:divBdr>
        <w:top w:val="none" w:sz="0" w:space="0" w:color="auto"/>
        <w:left w:val="none" w:sz="0" w:space="0" w:color="auto"/>
        <w:bottom w:val="none" w:sz="0" w:space="0" w:color="auto"/>
        <w:right w:val="none" w:sz="0" w:space="0" w:color="auto"/>
      </w:divBdr>
    </w:div>
    <w:div w:id="356080210">
      <w:bodyDiv w:val="1"/>
      <w:marLeft w:val="0"/>
      <w:marRight w:val="0"/>
      <w:marTop w:val="0"/>
      <w:marBottom w:val="0"/>
      <w:divBdr>
        <w:top w:val="none" w:sz="0" w:space="0" w:color="auto"/>
        <w:left w:val="none" w:sz="0" w:space="0" w:color="auto"/>
        <w:bottom w:val="none" w:sz="0" w:space="0" w:color="auto"/>
        <w:right w:val="none" w:sz="0" w:space="0" w:color="auto"/>
      </w:divBdr>
    </w:div>
    <w:div w:id="357590350">
      <w:bodyDiv w:val="1"/>
      <w:marLeft w:val="0"/>
      <w:marRight w:val="0"/>
      <w:marTop w:val="0"/>
      <w:marBottom w:val="0"/>
      <w:divBdr>
        <w:top w:val="none" w:sz="0" w:space="0" w:color="auto"/>
        <w:left w:val="none" w:sz="0" w:space="0" w:color="auto"/>
        <w:bottom w:val="none" w:sz="0" w:space="0" w:color="auto"/>
        <w:right w:val="none" w:sz="0" w:space="0" w:color="auto"/>
      </w:divBdr>
    </w:div>
    <w:div w:id="365374270">
      <w:bodyDiv w:val="1"/>
      <w:marLeft w:val="0"/>
      <w:marRight w:val="0"/>
      <w:marTop w:val="0"/>
      <w:marBottom w:val="0"/>
      <w:divBdr>
        <w:top w:val="none" w:sz="0" w:space="0" w:color="auto"/>
        <w:left w:val="none" w:sz="0" w:space="0" w:color="auto"/>
        <w:bottom w:val="none" w:sz="0" w:space="0" w:color="auto"/>
        <w:right w:val="none" w:sz="0" w:space="0" w:color="auto"/>
      </w:divBdr>
    </w:div>
    <w:div w:id="370349443">
      <w:bodyDiv w:val="1"/>
      <w:marLeft w:val="0"/>
      <w:marRight w:val="0"/>
      <w:marTop w:val="0"/>
      <w:marBottom w:val="0"/>
      <w:divBdr>
        <w:top w:val="none" w:sz="0" w:space="0" w:color="auto"/>
        <w:left w:val="none" w:sz="0" w:space="0" w:color="auto"/>
        <w:bottom w:val="none" w:sz="0" w:space="0" w:color="auto"/>
        <w:right w:val="none" w:sz="0" w:space="0" w:color="auto"/>
      </w:divBdr>
    </w:div>
    <w:div w:id="386956006">
      <w:bodyDiv w:val="1"/>
      <w:marLeft w:val="0"/>
      <w:marRight w:val="0"/>
      <w:marTop w:val="0"/>
      <w:marBottom w:val="0"/>
      <w:divBdr>
        <w:top w:val="none" w:sz="0" w:space="0" w:color="auto"/>
        <w:left w:val="none" w:sz="0" w:space="0" w:color="auto"/>
        <w:bottom w:val="none" w:sz="0" w:space="0" w:color="auto"/>
        <w:right w:val="none" w:sz="0" w:space="0" w:color="auto"/>
      </w:divBdr>
    </w:div>
    <w:div w:id="391663673">
      <w:bodyDiv w:val="1"/>
      <w:marLeft w:val="0"/>
      <w:marRight w:val="0"/>
      <w:marTop w:val="0"/>
      <w:marBottom w:val="0"/>
      <w:divBdr>
        <w:top w:val="none" w:sz="0" w:space="0" w:color="auto"/>
        <w:left w:val="none" w:sz="0" w:space="0" w:color="auto"/>
        <w:bottom w:val="none" w:sz="0" w:space="0" w:color="auto"/>
        <w:right w:val="none" w:sz="0" w:space="0" w:color="auto"/>
      </w:divBdr>
    </w:div>
    <w:div w:id="408698540">
      <w:bodyDiv w:val="1"/>
      <w:marLeft w:val="0"/>
      <w:marRight w:val="0"/>
      <w:marTop w:val="0"/>
      <w:marBottom w:val="0"/>
      <w:divBdr>
        <w:top w:val="none" w:sz="0" w:space="0" w:color="auto"/>
        <w:left w:val="none" w:sz="0" w:space="0" w:color="auto"/>
        <w:bottom w:val="none" w:sz="0" w:space="0" w:color="auto"/>
        <w:right w:val="none" w:sz="0" w:space="0" w:color="auto"/>
      </w:divBdr>
    </w:div>
    <w:div w:id="421071834">
      <w:bodyDiv w:val="1"/>
      <w:marLeft w:val="0"/>
      <w:marRight w:val="0"/>
      <w:marTop w:val="0"/>
      <w:marBottom w:val="0"/>
      <w:divBdr>
        <w:top w:val="none" w:sz="0" w:space="0" w:color="auto"/>
        <w:left w:val="none" w:sz="0" w:space="0" w:color="auto"/>
        <w:bottom w:val="none" w:sz="0" w:space="0" w:color="auto"/>
        <w:right w:val="none" w:sz="0" w:space="0" w:color="auto"/>
      </w:divBdr>
    </w:div>
    <w:div w:id="423453989">
      <w:bodyDiv w:val="1"/>
      <w:marLeft w:val="0"/>
      <w:marRight w:val="0"/>
      <w:marTop w:val="0"/>
      <w:marBottom w:val="0"/>
      <w:divBdr>
        <w:top w:val="none" w:sz="0" w:space="0" w:color="auto"/>
        <w:left w:val="none" w:sz="0" w:space="0" w:color="auto"/>
        <w:bottom w:val="none" w:sz="0" w:space="0" w:color="auto"/>
        <w:right w:val="none" w:sz="0" w:space="0" w:color="auto"/>
      </w:divBdr>
    </w:div>
    <w:div w:id="427165022">
      <w:bodyDiv w:val="1"/>
      <w:marLeft w:val="0"/>
      <w:marRight w:val="0"/>
      <w:marTop w:val="0"/>
      <w:marBottom w:val="0"/>
      <w:divBdr>
        <w:top w:val="none" w:sz="0" w:space="0" w:color="auto"/>
        <w:left w:val="none" w:sz="0" w:space="0" w:color="auto"/>
        <w:bottom w:val="none" w:sz="0" w:space="0" w:color="auto"/>
        <w:right w:val="none" w:sz="0" w:space="0" w:color="auto"/>
      </w:divBdr>
    </w:div>
    <w:div w:id="430662469">
      <w:bodyDiv w:val="1"/>
      <w:marLeft w:val="0"/>
      <w:marRight w:val="0"/>
      <w:marTop w:val="0"/>
      <w:marBottom w:val="0"/>
      <w:divBdr>
        <w:top w:val="none" w:sz="0" w:space="0" w:color="auto"/>
        <w:left w:val="none" w:sz="0" w:space="0" w:color="auto"/>
        <w:bottom w:val="none" w:sz="0" w:space="0" w:color="auto"/>
        <w:right w:val="none" w:sz="0" w:space="0" w:color="auto"/>
      </w:divBdr>
    </w:div>
    <w:div w:id="437523553">
      <w:bodyDiv w:val="1"/>
      <w:marLeft w:val="0"/>
      <w:marRight w:val="0"/>
      <w:marTop w:val="0"/>
      <w:marBottom w:val="0"/>
      <w:divBdr>
        <w:top w:val="none" w:sz="0" w:space="0" w:color="auto"/>
        <w:left w:val="none" w:sz="0" w:space="0" w:color="auto"/>
        <w:bottom w:val="none" w:sz="0" w:space="0" w:color="auto"/>
        <w:right w:val="none" w:sz="0" w:space="0" w:color="auto"/>
      </w:divBdr>
    </w:div>
    <w:div w:id="440225282">
      <w:bodyDiv w:val="1"/>
      <w:marLeft w:val="0"/>
      <w:marRight w:val="0"/>
      <w:marTop w:val="0"/>
      <w:marBottom w:val="0"/>
      <w:divBdr>
        <w:top w:val="none" w:sz="0" w:space="0" w:color="auto"/>
        <w:left w:val="none" w:sz="0" w:space="0" w:color="auto"/>
        <w:bottom w:val="none" w:sz="0" w:space="0" w:color="auto"/>
        <w:right w:val="none" w:sz="0" w:space="0" w:color="auto"/>
      </w:divBdr>
    </w:div>
    <w:div w:id="460728768">
      <w:bodyDiv w:val="1"/>
      <w:marLeft w:val="0"/>
      <w:marRight w:val="0"/>
      <w:marTop w:val="0"/>
      <w:marBottom w:val="0"/>
      <w:divBdr>
        <w:top w:val="none" w:sz="0" w:space="0" w:color="auto"/>
        <w:left w:val="none" w:sz="0" w:space="0" w:color="auto"/>
        <w:bottom w:val="none" w:sz="0" w:space="0" w:color="auto"/>
        <w:right w:val="none" w:sz="0" w:space="0" w:color="auto"/>
      </w:divBdr>
    </w:div>
    <w:div w:id="486944594">
      <w:bodyDiv w:val="1"/>
      <w:marLeft w:val="0"/>
      <w:marRight w:val="0"/>
      <w:marTop w:val="0"/>
      <w:marBottom w:val="0"/>
      <w:divBdr>
        <w:top w:val="none" w:sz="0" w:space="0" w:color="auto"/>
        <w:left w:val="none" w:sz="0" w:space="0" w:color="auto"/>
        <w:bottom w:val="none" w:sz="0" w:space="0" w:color="auto"/>
        <w:right w:val="none" w:sz="0" w:space="0" w:color="auto"/>
      </w:divBdr>
    </w:div>
    <w:div w:id="487286530">
      <w:bodyDiv w:val="1"/>
      <w:marLeft w:val="0"/>
      <w:marRight w:val="0"/>
      <w:marTop w:val="0"/>
      <w:marBottom w:val="0"/>
      <w:divBdr>
        <w:top w:val="none" w:sz="0" w:space="0" w:color="auto"/>
        <w:left w:val="none" w:sz="0" w:space="0" w:color="auto"/>
        <w:bottom w:val="none" w:sz="0" w:space="0" w:color="auto"/>
        <w:right w:val="none" w:sz="0" w:space="0" w:color="auto"/>
      </w:divBdr>
    </w:div>
    <w:div w:id="488786096">
      <w:bodyDiv w:val="1"/>
      <w:marLeft w:val="0"/>
      <w:marRight w:val="0"/>
      <w:marTop w:val="0"/>
      <w:marBottom w:val="0"/>
      <w:divBdr>
        <w:top w:val="none" w:sz="0" w:space="0" w:color="auto"/>
        <w:left w:val="none" w:sz="0" w:space="0" w:color="auto"/>
        <w:bottom w:val="none" w:sz="0" w:space="0" w:color="auto"/>
        <w:right w:val="none" w:sz="0" w:space="0" w:color="auto"/>
      </w:divBdr>
    </w:div>
    <w:div w:id="493106116">
      <w:bodyDiv w:val="1"/>
      <w:marLeft w:val="0"/>
      <w:marRight w:val="0"/>
      <w:marTop w:val="0"/>
      <w:marBottom w:val="0"/>
      <w:divBdr>
        <w:top w:val="none" w:sz="0" w:space="0" w:color="auto"/>
        <w:left w:val="none" w:sz="0" w:space="0" w:color="auto"/>
        <w:bottom w:val="none" w:sz="0" w:space="0" w:color="auto"/>
        <w:right w:val="none" w:sz="0" w:space="0" w:color="auto"/>
      </w:divBdr>
    </w:div>
    <w:div w:id="493880012">
      <w:bodyDiv w:val="1"/>
      <w:marLeft w:val="0"/>
      <w:marRight w:val="0"/>
      <w:marTop w:val="0"/>
      <w:marBottom w:val="0"/>
      <w:divBdr>
        <w:top w:val="none" w:sz="0" w:space="0" w:color="auto"/>
        <w:left w:val="none" w:sz="0" w:space="0" w:color="auto"/>
        <w:bottom w:val="none" w:sz="0" w:space="0" w:color="auto"/>
        <w:right w:val="none" w:sz="0" w:space="0" w:color="auto"/>
      </w:divBdr>
    </w:div>
    <w:div w:id="499737485">
      <w:bodyDiv w:val="1"/>
      <w:marLeft w:val="0"/>
      <w:marRight w:val="0"/>
      <w:marTop w:val="0"/>
      <w:marBottom w:val="0"/>
      <w:divBdr>
        <w:top w:val="none" w:sz="0" w:space="0" w:color="auto"/>
        <w:left w:val="none" w:sz="0" w:space="0" w:color="auto"/>
        <w:bottom w:val="none" w:sz="0" w:space="0" w:color="auto"/>
        <w:right w:val="none" w:sz="0" w:space="0" w:color="auto"/>
      </w:divBdr>
    </w:div>
    <w:div w:id="499854140">
      <w:bodyDiv w:val="1"/>
      <w:marLeft w:val="0"/>
      <w:marRight w:val="0"/>
      <w:marTop w:val="0"/>
      <w:marBottom w:val="0"/>
      <w:divBdr>
        <w:top w:val="none" w:sz="0" w:space="0" w:color="auto"/>
        <w:left w:val="none" w:sz="0" w:space="0" w:color="auto"/>
        <w:bottom w:val="none" w:sz="0" w:space="0" w:color="auto"/>
        <w:right w:val="none" w:sz="0" w:space="0" w:color="auto"/>
      </w:divBdr>
    </w:div>
    <w:div w:id="501940386">
      <w:bodyDiv w:val="1"/>
      <w:marLeft w:val="0"/>
      <w:marRight w:val="0"/>
      <w:marTop w:val="0"/>
      <w:marBottom w:val="0"/>
      <w:divBdr>
        <w:top w:val="none" w:sz="0" w:space="0" w:color="auto"/>
        <w:left w:val="none" w:sz="0" w:space="0" w:color="auto"/>
        <w:bottom w:val="none" w:sz="0" w:space="0" w:color="auto"/>
        <w:right w:val="none" w:sz="0" w:space="0" w:color="auto"/>
      </w:divBdr>
    </w:div>
    <w:div w:id="502160907">
      <w:bodyDiv w:val="1"/>
      <w:marLeft w:val="0"/>
      <w:marRight w:val="0"/>
      <w:marTop w:val="0"/>
      <w:marBottom w:val="0"/>
      <w:divBdr>
        <w:top w:val="none" w:sz="0" w:space="0" w:color="auto"/>
        <w:left w:val="none" w:sz="0" w:space="0" w:color="auto"/>
        <w:bottom w:val="none" w:sz="0" w:space="0" w:color="auto"/>
        <w:right w:val="none" w:sz="0" w:space="0" w:color="auto"/>
      </w:divBdr>
    </w:div>
    <w:div w:id="514343095">
      <w:bodyDiv w:val="1"/>
      <w:marLeft w:val="0"/>
      <w:marRight w:val="0"/>
      <w:marTop w:val="0"/>
      <w:marBottom w:val="0"/>
      <w:divBdr>
        <w:top w:val="none" w:sz="0" w:space="0" w:color="auto"/>
        <w:left w:val="none" w:sz="0" w:space="0" w:color="auto"/>
        <w:bottom w:val="none" w:sz="0" w:space="0" w:color="auto"/>
        <w:right w:val="none" w:sz="0" w:space="0" w:color="auto"/>
      </w:divBdr>
    </w:div>
    <w:div w:id="519708967">
      <w:bodyDiv w:val="1"/>
      <w:marLeft w:val="0"/>
      <w:marRight w:val="0"/>
      <w:marTop w:val="0"/>
      <w:marBottom w:val="0"/>
      <w:divBdr>
        <w:top w:val="none" w:sz="0" w:space="0" w:color="auto"/>
        <w:left w:val="none" w:sz="0" w:space="0" w:color="auto"/>
        <w:bottom w:val="none" w:sz="0" w:space="0" w:color="auto"/>
        <w:right w:val="none" w:sz="0" w:space="0" w:color="auto"/>
      </w:divBdr>
    </w:div>
    <w:div w:id="525752532">
      <w:bodyDiv w:val="1"/>
      <w:marLeft w:val="0"/>
      <w:marRight w:val="0"/>
      <w:marTop w:val="0"/>
      <w:marBottom w:val="0"/>
      <w:divBdr>
        <w:top w:val="none" w:sz="0" w:space="0" w:color="auto"/>
        <w:left w:val="none" w:sz="0" w:space="0" w:color="auto"/>
        <w:bottom w:val="none" w:sz="0" w:space="0" w:color="auto"/>
        <w:right w:val="none" w:sz="0" w:space="0" w:color="auto"/>
      </w:divBdr>
    </w:div>
    <w:div w:id="528497075">
      <w:bodyDiv w:val="1"/>
      <w:marLeft w:val="0"/>
      <w:marRight w:val="0"/>
      <w:marTop w:val="0"/>
      <w:marBottom w:val="0"/>
      <w:divBdr>
        <w:top w:val="none" w:sz="0" w:space="0" w:color="auto"/>
        <w:left w:val="none" w:sz="0" w:space="0" w:color="auto"/>
        <w:bottom w:val="none" w:sz="0" w:space="0" w:color="auto"/>
        <w:right w:val="none" w:sz="0" w:space="0" w:color="auto"/>
      </w:divBdr>
    </w:div>
    <w:div w:id="540745427">
      <w:bodyDiv w:val="1"/>
      <w:marLeft w:val="0"/>
      <w:marRight w:val="0"/>
      <w:marTop w:val="0"/>
      <w:marBottom w:val="0"/>
      <w:divBdr>
        <w:top w:val="none" w:sz="0" w:space="0" w:color="auto"/>
        <w:left w:val="none" w:sz="0" w:space="0" w:color="auto"/>
        <w:bottom w:val="none" w:sz="0" w:space="0" w:color="auto"/>
        <w:right w:val="none" w:sz="0" w:space="0" w:color="auto"/>
      </w:divBdr>
    </w:div>
    <w:div w:id="548956734">
      <w:bodyDiv w:val="1"/>
      <w:marLeft w:val="0"/>
      <w:marRight w:val="0"/>
      <w:marTop w:val="0"/>
      <w:marBottom w:val="0"/>
      <w:divBdr>
        <w:top w:val="none" w:sz="0" w:space="0" w:color="auto"/>
        <w:left w:val="none" w:sz="0" w:space="0" w:color="auto"/>
        <w:bottom w:val="none" w:sz="0" w:space="0" w:color="auto"/>
        <w:right w:val="none" w:sz="0" w:space="0" w:color="auto"/>
      </w:divBdr>
    </w:div>
    <w:div w:id="560142876">
      <w:bodyDiv w:val="1"/>
      <w:marLeft w:val="0"/>
      <w:marRight w:val="0"/>
      <w:marTop w:val="0"/>
      <w:marBottom w:val="0"/>
      <w:divBdr>
        <w:top w:val="none" w:sz="0" w:space="0" w:color="auto"/>
        <w:left w:val="none" w:sz="0" w:space="0" w:color="auto"/>
        <w:bottom w:val="none" w:sz="0" w:space="0" w:color="auto"/>
        <w:right w:val="none" w:sz="0" w:space="0" w:color="auto"/>
      </w:divBdr>
    </w:div>
    <w:div w:id="560796099">
      <w:bodyDiv w:val="1"/>
      <w:marLeft w:val="0"/>
      <w:marRight w:val="0"/>
      <w:marTop w:val="0"/>
      <w:marBottom w:val="0"/>
      <w:divBdr>
        <w:top w:val="none" w:sz="0" w:space="0" w:color="auto"/>
        <w:left w:val="none" w:sz="0" w:space="0" w:color="auto"/>
        <w:bottom w:val="none" w:sz="0" w:space="0" w:color="auto"/>
        <w:right w:val="none" w:sz="0" w:space="0" w:color="auto"/>
      </w:divBdr>
    </w:div>
    <w:div w:id="571933273">
      <w:bodyDiv w:val="1"/>
      <w:marLeft w:val="0"/>
      <w:marRight w:val="0"/>
      <w:marTop w:val="0"/>
      <w:marBottom w:val="0"/>
      <w:divBdr>
        <w:top w:val="none" w:sz="0" w:space="0" w:color="auto"/>
        <w:left w:val="none" w:sz="0" w:space="0" w:color="auto"/>
        <w:bottom w:val="none" w:sz="0" w:space="0" w:color="auto"/>
        <w:right w:val="none" w:sz="0" w:space="0" w:color="auto"/>
      </w:divBdr>
    </w:div>
    <w:div w:id="591740719">
      <w:bodyDiv w:val="1"/>
      <w:marLeft w:val="0"/>
      <w:marRight w:val="0"/>
      <w:marTop w:val="0"/>
      <w:marBottom w:val="0"/>
      <w:divBdr>
        <w:top w:val="none" w:sz="0" w:space="0" w:color="auto"/>
        <w:left w:val="none" w:sz="0" w:space="0" w:color="auto"/>
        <w:bottom w:val="none" w:sz="0" w:space="0" w:color="auto"/>
        <w:right w:val="none" w:sz="0" w:space="0" w:color="auto"/>
      </w:divBdr>
    </w:div>
    <w:div w:id="594553086">
      <w:bodyDiv w:val="1"/>
      <w:marLeft w:val="0"/>
      <w:marRight w:val="0"/>
      <w:marTop w:val="0"/>
      <w:marBottom w:val="0"/>
      <w:divBdr>
        <w:top w:val="none" w:sz="0" w:space="0" w:color="auto"/>
        <w:left w:val="none" w:sz="0" w:space="0" w:color="auto"/>
        <w:bottom w:val="none" w:sz="0" w:space="0" w:color="auto"/>
        <w:right w:val="none" w:sz="0" w:space="0" w:color="auto"/>
      </w:divBdr>
    </w:div>
    <w:div w:id="625893590">
      <w:bodyDiv w:val="1"/>
      <w:marLeft w:val="0"/>
      <w:marRight w:val="0"/>
      <w:marTop w:val="0"/>
      <w:marBottom w:val="0"/>
      <w:divBdr>
        <w:top w:val="none" w:sz="0" w:space="0" w:color="auto"/>
        <w:left w:val="none" w:sz="0" w:space="0" w:color="auto"/>
        <w:bottom w:val="none" w:sz="0" w:space="0" w:color="auto"/>
        <w:right w:val="none" w:sz="0" w:space="0" w:color="auto"/>
      </w:divBdr>
    </w:div>
    <w:div w:id="631180831">
      <w:bodyDiv w:val="1"/>
      <w:marLeft w:val="0"/>
      <w:marRight w:val="0"/>
      <w:marTop w:val="0"/>
      <w:marBottom w:val="0"/>
      <w:divBdr>
        <w:top w:val="none" w:sz="0" w:space="0" w:color="auto"/>
        <w:left w:val="none" w:sz="0" w:space="0" w:color="auto"/>
        <w:bottom w:val="none" w:sz="0" w:space="0" w:color="auto"/>
        <w:right w:val="none" w:sz="0" w:space="0" w:color="auto"/>
      </w:divBdr>
    </w:div>
    <w:div w:id="634677989">
      <w:bodyDiv w:val="1"/>
      <w:marLeft w:val="0"/>
      <w:marRight w:val="0"/>
      <w:marTop w:val="0"/>
      <w:marBottom w:val="0"/>
      <w:divBdr>
        <w:top w:val="none" w:sz="0" w:space="0" w:color="auto"/>
        <w:left w:val="none" w:sz="0" w:space="0" w:color="auto"/>
        <w:bottom w:val="none" w:sz="0" w:space="0" w:color="auto"/>
        <w:right w:val="none" w:sz="0" w:space="0" w:color="auto"/>
      </w:divBdr>
    </w:div>
    <w:div w:id="640303555">
      <w:bodyDiv w:val="1"/>
      <w:marLeft w:val="0"/>
      <w:marRight w:val="0"/>
      <w:marTop w:val="0"/>
      <w:marBottom w:val="0"/>
      <w:divBdr>
        <w:top w:val="none" w:sz="0" w:space="0" w:color="auto"/>
        <w:left w:val="none" w:sz="0" w:space="0" w:color="auto"/>
        <w:bottom w:val="none" w:sz="0" w:space="0" w:color="auto"/>
        <w:right w:val="none" w:sz="0" w:space="0" w:color="auto"/>
      </w:divBdr>
    </w:div>
    <w:div w:id="644161548">
      <w:bodyDiv w:val="1"/>
      <w:marLeft w:val="0"/>
      <w:marRight w:val="0"/>
      <w:marTop w:val="0"/>
      <w:marBottom w:val="0"/>
      <w:divBdr>
        <w:top w:val="none" w:sz="0" w:space="0" w:color="auto"/>
        <w:left w:val="none" w:sz="0" w:space="0" w:color="auto"/>
        <w:bottom w:val="none" w:sz="0" w:space="0" w:color="auto"/>
        <w:right w:val="none" w:sz="0" w:space="0" w:color="auto"/>
      </w:divBdr>
    </w:div>
    <w:div w:id="645621809">
      <w:bodyDiv w:val="1"/>
      <w:marLeft w:val="0"/>
      <w:marRight w:val="0"/>
      <w:marTop w:val="0"/>
      <w:marBottom w:val="0"/>
      <w:divBdr>
        <w:top w:val="none" w:sz="0" w:space="0" w:color="auto"/>
        <w:left w:val="none" w:sz="0" w:space="0" w:color="auto"/>
        <w:bottom w:val="none" w:sz="0" w:space="0" w:color="auto"/>
        <w:right w:val="none" w:sz="0" w:space="0" w:color="auto"/>
      </w:divBdr>
    </w:div>
    <w:div w:id="646325147">
      <w:bodyDiv w:val="1"/>
      <w:marLeft w:val="0"/>
      <w:marRight w:val="0"/>
      <w:marTop w:val="0"/>
      <w:marBottom w:val="0"/>
      <w:divBdr>
        <w:top w:val="none" w:sz="0" w:space="0" w:color="auto"/>
        <w:left w:val="none" w:sz="0" w:space="0" w:color="auto"/>
        <w:bottom w:val="none" w:sz="0" w:space="0" w:color="auto"/>
        <w:right w:val="none" w:sz="0" w:space="0" w:color="auto"/>
      </w:divBdr>
    </w:div>
    <w:div w:id="652685225">
      <w:bodyDiv w:val="1"/>
      <w:marLeft w:val="0"/>
      <w:marRight w:val="0"/>
      <w:marTop w:val="0"/>
      <w:marBottom w:val="0"/>
      <w:divBdr>
        <w:top w:val="none" w:sz="0" w:space="0" w:color="auto"/>
        <w:left w:val="none" w:sz="0" w:space="0" w:color="auto"/>
        <w:bottom w:val="none" w:sz="0" w:space="0" w:color="auto"/>
        <w:right w:val="none" w:sz="0" w:space="0" w:color="auto"/>
      </w:divBdr>
    </w:div>
    <w:div w:id="673725567">
      <w:bodyDiv w:val="1"/>
      <w:marLeft w:val="0"/>
      <w:marRight w:val="0"/>
      <w:marTop w:val="0"/>
      <w:marBottom w:val="0"/>
      <w:divBdr>
        <w:top w:val="none" w:sz="0" w:space="0" w:color="auto"/>
        <w:left w:val="none" w:sz="0" w:space="0" w:color="auto"/>
        <w:bottom w:val="none" w:sz="0" w:space="0" w:color="auto"/>
        <w:right w:val="none" w:sz="0" w:space="0" w:color="auto"/>
      </w:divBdr>
    </w:div>
    <w:div w:id="680743939">
      <w:bodyDiv w:val="1"/>
      <w:marLeft w:val="0"/>
      <w:marRight w:val="0"/>
      <w:marTop w:val="0"/>
      <w:marBottom w:val="0"/>
      <w:divBdr>
        <w:top w:val="none" w:sz="0" w:space="0" w:color="auto"/>
        <w:left w:val="none" w:sz="0" w:space="0" w:color="auto"/>
        <w:bottom w:val="none" w:sz="0" w:space="0" w:color="auto"/>
        <w:right w:val="none" w:sz="0" w:space="0" w:color="auto"/>
      </w:divBdr>
    </w:div>
    <w:div w:id="691537197">
      <w:bodyDiv w:val="1"/>
      <w:marLeft w:val="0"/>
      <w:marRight w:val="0"/>
      <w:marTop w:val="0"/>
      <w:marBottom w:val="0"/>
      <w:divBdr>
        <w:top w:val="none" w:sz="0" w:space="0" w:color="auto"/>
        <w:left w:val="none" w:sz="0" w:space="0" w:color="auto"/>
        <w:bottom w:val="none" w:sz="0" w:space="0" w:color="auto"/>
        <w:right w:val="none" w:sz="0" w:space="0" w:color="auto"/>
      </w:divBdr>
    </w:div>
    <w:div w:id="696656485">
      <w:bodyDiv w:val="1"/>
      <w:marLeft w:val="0"/>
      <w:marRight w:val="0"/>
      <w:marTop w:val="0"/>
      <w:marBottom w:val="0"/>
      <w:divBdr>
        <w:top w:val="none" w:sz="0" w:space="0" w:color="auto"/>
        <w:left w:val="none" w:sz="0" w:space="0" w:color="auto"/>
        <w:bottom w:val="none" w:sz="0" w:space="0" w:color="auto"/>
        <w:right w:val="none" w:sz="0" w:space="0" w:color="auto"/>
      </w:divBdr>
    </w:div>
    <w:div w:id="708652758">
      <w:bodyDiv w:val="1"/>
      <w:marLeft w:val="0"/>
      <w:marRight w:val="0"/>
      <w:marTop w:val="0"/>
      <w:marBottom w:val="0"/>
      <w:divBdr>
        <w:top w:val="none" w:sz="0" w:space="0" w:color="auto"/>
        <w:left w:val="none" w:sz="0" w:space="0" w:color="auto"/>
        <w:bottom w:val="none" w:sz="0" w:space="0" w:color="auto"/>
        <w:right w:val="none" w:sz="0" w:space="0" w:color="auto"/>
      </w:divBdr>
    </w:div>
    <w:div w:id="716205438">
      <w:bodyDiv w:val="1"/>
      <w:marLeft w:val="0"/>
      <w:marRight w:val="0"/>
      <w:marTop w:val="0"/>
      <w:marBottom w:val="0"/>
      <w:divBdr>
        <w:top w:val="none" w:sz="0" w:space="0" w:color="auto"/>
        <w:left w:val="none" w:sz="0" w:space="0" w:color="auto"/>
        <w:bottom w:val="none" w:sz="0" w:space="0" w:color="auto"/>
        <w:right w:val="none" w:sz="0" w:space="0" w:color="auto"/>
      </w:divBdr>
    </w:div>
    <w:div w:id="726533419">
      <w:bodyDiv w:val="1"/>
      <w:marLeft w:val="0"/>
      <w:marRight w:val="0"/>
      <w:marTop w:val="0"/>
      <w:marBottom w:val="0"/>
      <w:divBdr>
        <w:top w:val="none" w:sz="0" w:space="0" w:color="auto"/>
        <w:left w:val="none" w:sz="0" w:space="0" w:color="auto"/>
        <w:bottom w:val="none" w:sz="0" w:space="0" w:color="auto"/>
        <w:right w:val="none" w:sz="0" w:space="0" w:color="auto"/>
      </w:divBdr>
    </w:div>
    <w:div w:id="739641227">
      <w:bodyDiv w:val="1"/>
      <w:marLeft w:val="0"/>
      <w:marRight w:val="0"/>
      <w:marTop w:val="0"/>
      <w:marBottom w:val="0"/>
      <w:divBdr>
        <w:top w:val="none" w:sz="0" w:space="0" w:color="auto"/>
        <w:left w:val="none" w:sz="0" w:space="0" w:color="auto"/>
        <w:bottom w:val="none" w:sz="0" w:space="0" w:color="auto"/>
        <w:right w:val="none" w:sz="0" w:space="0" w:color="auto"/>
      </w:divBdr>
    </w:div>
    <w:div w:id="742681927">
      <w:bodyDiv w:val="1"/>
      <w:marLeft w:val="0"/>
      <w:marRight w:val="0"/>
      <w:marTop w:val="0"/>
      <w:marBottom w:val="0"/>
      <w:divBdr>
        <w:top w:val="none" w:sz="0" w:space="0" w:color="auto"/>
        <w:left w:val="none" w:sz="0" w:space="0" w:color="auto"/>
        <w:bottom w:val="none" w:sz="0" w:space="0" w:color="auto"/>
        <w:right w:val="none" w:sz="0" w:space="0" w:color="auto"/>
      </w:divBdr>
    </w:div>
    <w:div w:id="745146454">
      <w:bodyDiv w:val="1"/>
      <w:marLeft w:val="0"/>
      <w:marRight w:val="0"/>
      <w:marTop w:val="0"/>
      <w:marBottom w:val="0"/>
      <w:divBdr>
        <w:top w:val="none" w:sz="0" w:space="0" w:color="auto"/>
        <w:left w:val="none" w:sz="0" w:space="0" w:color="auto"/>
        <w:bottom w:val="none" w:sz="0" w:space="0" w:color="auto"/>
        <w:right w:val="none" w:sz="0" w:space="0" w:color="auto"/>
      </w:divBdr>
    </w:div>
    <w:div w:id="752512268">
      <w:bodyDiv w:val="1"/>
      <w:marLeft w:val="0"/>
      <w:marRight w:val="0"/>
      <w:marTop w:val="0"/>
      <w:marBottom w:val="0"/>
      <w:divBdr>
        <w:top w:val="none" w:sz="0" w:space="0" w:color="auto"/>
        <w:left w:val="none" w:sz="0" w:space="0" w:color="auto"/>
        <w:bottom w:val="none" w:sz="0" w:space="0" w:color="auto"/>
        <w:right w:val="none" w:sz="0" w:space="0" w:color="auto"/>
      </w:divBdr>
    </w:div>
    <w:div w:id="772745613">
      <w:bodyDiv w:val="1"/>
      <w:marLeft w:val="0"/>
      <w:marRight w:val="0"/>
      <w:marTop w:val="0"/>
      <w:marBottom w:val="0"/>
      <w:divBdr>
        <w:top w:val="none" w:sz="0" w:space="0" w:color="auto"/>
        <w:left w:val="none" w:sz="0" w:space="0" w:color="auto"/>
        <w:bottom w:val="none" w:sz="0" w:space="0" w:color="auto"/>
        <w:right w:val="none" w:sz="0" w:space="0" w:color="auto"/>
      </w:divBdr>
    </w:div>
    <w:div w:id="780418456">
      <w:bodyDiv w:val="1"/>
      <w:marLeft w:val="0"/>
      <w:marRight w:val="0"/>
      <w:marTop w:val="0"/>
      <w:marBottom w:val="0"/>
      <w:divBdr>
        <w:top w:val="none" w:sz="0" w:space="0" w:color="auto"/>
        <w:left w:val="none" w:sz="0" w:space="0" w:color="auto"/>
        <w:bottom w:val="none" w:sz="0" w:space="0" w:color="auto"/>
        <w:right w:val="none" w:sz="0" w:space="0" w:color="auto"/>
      </w:divBdr>
    </w:div>
    <w:div w:id="782963325">
      <w:bodyDiv w:val="1"/>
      <w:marLeft w:val="0"/>
      <w:marRight w:val="0"/>
      <w:marTop w:val="0"/>
      <w:marBottom w:val="0"/>
      <w:divBdr>
        <w:top w:val="none" w:sz="0" w:space="0" w:color="auto"/>
        <w:left w:val="none" w:sz="0" w:space="0" w:color="auto"/>
        <w:bottom w:val="none" w:sz="0" w:space="0" w:color="auto"/>
        <w:right w:val="none" w:sz="0" w:space="0" w:color="auto"/>
      </w:divBdr>
    </w:div>
    <w:div w:id="807091355">
      <w:bodyDiv w:val="1"/>
      <w:marLeft w:val="0"/>
      <w:marRight w:val="0"/>
      <w:marTop w:val="0"/>
      <w:marBottom w:val="0"/>
      <w:divBdr>
        <w:top w:val="none" w:sz="0" w:space="0" w:color="auto"/>
        <w:left w:val="none" w:sz="0" w:space="0" w:color="auto"/>
        <w:bottom w:val="none" w:sz="0" w:space="0" w:color="auto"/>
        <w:right w:val="none" w:sz="0" w:space="0" w:color="auto"/>
      </w:divBdr>
    </w:div>
    <w:div w:id="808518760">
      <w:bodyDiv w:val="1"/>
      <w:marLeft w:val="0"/>
      <w:marRight w:val="0"/>
      <w:marTop w:val="0"/>
      <w:marBottom w:val="0"/>
      <w:divBdr>
        <w:top w:val="none" w:sz="0" w:space="0" w:color="auto"/>
        <w:left w:val="none" w:sz="0" w:space="0" w:color="auto"/>
        <w:bottom w:val="none" w:sz="0" w:space="0" w:color="auto"/>
        <w:right w:val="none" w:sz="0" w:space="0" w:color="auto"/>
      </w:divBdr>
    </w:div>
    <w:div w:id="828450060">
      <w:bodyDiv w:val="1"/>
      <w:marLeft w:val="0"/>
      <w:marRight w:val="0"/>
      <w:marTop w:val="0"/>
      <w:marBottom w:val="0"/>
      <w:divBdr>
        <w:top w:val="none" w:sz="0" w:space="0" w:color="auto"/>
        <w:left w:val="none" w:sz="0" w:space="0" w:color="auto"/>
        <w:bottom w:val="none" w:sz="0" w:space="0" w:color="auto"/>
        <w:right w:val="none" w:sz="0" w:space="0" w:color="auto"/>
      </w:divBdr>
    </w:div>
    <w:div w:id="828788155">
      <w:bodyDiv w:val="1"/>
      <w:marLeft w:val="0"/>
      <w:marRight w:val="0"/>
      <w:marTop w:val="0"/>
      <w:marBottom w:val="0"/>
      <w:divBdr>
        <w:top w:val="none" w:sz="0" w:space="0" w:color="auto"/>
        <w:left w:val="none" w:sz="0" w:space="0" w:color="auto"/>
        <w:bottom w:val="none" w:sz="0" w:space="0" w:color="auto"/>
        <w:right w:val="none" w:sz="0" w:space="0" w:color="auto"/>
      </w:divBdr>
    </w:div>
    <w:div w:id="830373109">
      <w:bodyDiv w:val="1"/>
      <w:marLeft w:val="0"/>
      <w:marRight w:val="0"/>
      <w:marTop w:val="0"/>
      <w:marBottom w:val="0"/>
      <w:divBdr>
        <w:top w:val="none" w:sz="0" w:space="0" w:color="auto"/>
        <w:left w:val="none" w:sz="0" w:space="0" w:color="auto"/>
        <w:bottom w:val="none" w:sz="0" w:space="0" w:color="auto"/>
        <w:right w:val="none" w:sz="0" w:space="0" w:color="auto"/>
      </w:divBdr>
    </w:div>
    <w:div w:id="832062407">
      <w:bodyDiv w:val="1"/>
      <w:marLeft w:val="0"/>
      <w:marRight w:val="0"/>
      <w:marTop w:val="0"/>
      <w:marBottom w:val="0"/>
      <w:divBdr>
        <w:top w:val="none" w:sz="0" w:space="0" w:color="auto"/>
        <w:left w:val="none" w:sz="0" w:space="0" w:color="auto"/>
        <w:bottom w:val="none" w:sz="0" w:space="0" w:color="auto"/>
        <w:right w:val="none" w:sz="0" w:space="0" w:color="auto"/>
      </w:divBdr>
    </w:div>
    <w:div w:id="847409901">
      <w:bodyDiv w:val="1"/>
      <w:marLeft w:val="0"/>
      <w:marRight w:val="0"/>
      <w:marTop w:val="0"/>
      <w:marBottom w:val="0"/>
      <w:divBdr>
        <w:top w:val="none" w:sz="0" w:space="0" w:color="auto"/>
        <w:left w:val="none" w:sz="0" w:space="0" w:color="auto"/>
        <w:bottom w:val="none" w:sz="0" w:space="0" w:color="auto"/>
        <w:right w:val="none" w:sz="0" w:space="0" w:color="auto"/>
      </w:divBdr>
    </w:div>
    <w:div w:id="868373102">
      <w:bodyDiv w:val="1"/>
      <w:marLeft w:val="0"/>
      <w:marRight w:val="0"/>
      <w:marTop w:val="0"/>
      <w:marBottom w:val="0"/>
      <w:divBdr>
        <w:top w:val="none" w:sz="0" w:space="0" w:color="auto"/>
        <w:left w:val="none" w:sz="0" w:space="0" w:color="auto"/>
        <w:bottom w:val="none" w:sz="0" w:space="0" w:color="auto"/>
        <w:right w:val="none" w:sz="0" w:space="0" w:color="auto"/>
      </w:divBdr>
    </w:div>
    <w:div w:id="868907292">
      <w:bodyDiv w:val="1"/>
      <w:marLeft w:val="0"/>
      <w:marRight w:val="0"/>
      <w:marTop w:val="0"/>
      <w:marBottom w:val="0"/>
      <w:divBdr>
        <w:top w:val="none" w:sz="0" w:space="0" w:color="auto"/>
        <w:left w:val="none" w:sz="0" w:space="0" w:color="auto"/>
        <w:bottom w:val="none" w:sz="0" w:space="0" w:color="auto"/>
        <w:right w:val="none" w:sz="0" w:space="0" w:color="auto"/>
      </w:divBdr>
    </w:div>
    <w:div w:id="870797959">
      <w:bodyDiv w:val="1"/>
      <w:marLeft w:val="0"/>
      <w:marRight w:val="0"/>
      <w:marTop w:val="0"/>
      <w:marBottom w:val="0"/>
      <w:divBdr>
        <w:top w:val="none" w:sz="0" w:space="0" w:color="auto"/>
        <w:left w:val="none" w:sz="0" w:space="0" w:color="auto"/>
        <w:bottom w:val="none" w:sz="0" w:space="0" w:color="auto"/>
        <w:right w:val="none" w:sz="0" w:space="0" w:color="auto"/>
      </w:divBdr>
    </w:div>
    <w:div w:id="888998393">
      <w:bodyDiv w:val="1"/>
      <w:marLeft w:val="0"/>
      <w:marRight w:val="0"/>
      <w:marTop w:val="0"/>
      <w:marBottom w:val="0"/>
      <w:divBdr>
        <w:top w:val="none" w:sz="0" w:space="0" w:color="auto"/>
        <w:left w:val="none" w:sz="0" w:space="0" w:color="auto"/>
        <w:bottom w:val="none" w:sz="0" w:space="0" w:color="auto"/>
        <w:right w:val="none" w:sz="0" w:space="0" w:color="auto"/>
      </w:divBdr>
    </w:div>
    <w:div w:id="892084780">
      <w:bodyDiv w:val="1"/>
      <w:marLeft w:val="0"/>
      <w:marRight w:val="0"/>
      <w:marTop w:val="0"/>
      <w:marBottom w:val="0"/>
      <w:divBdr>
        <w:top w:val="none" w:sz="0" w:space="0" w:color="auto"/>
        <w:left w:val="none" w:sz="0" w:space="0" w:color="auto"/>
        <w:bottom w:val="none" w:sz="0" w:space="0" w:color="auto"/>
        <w:right w:val="none" w:sz="0" w:space="0" w:color="auto"/>
      </w:divBdr>
    </w:div>
    <w:div w:id="893544552">
      <w:bodyDiv w:val="1"/>
      <w:marLeft w:val="0"/>
      <w:marRight w:val="0"/>
      <w:marTop w:val="0"/>
      <w:marBottom w:val="0"/>
      <w:divBdr>
        <w:top w:val="none" w:sz="0" w:space="0" w:color="auto"/>
        <w:left w:val="none" w:sz="0" w:space="0" w:color="auto"/>
        <w:bottom w:val="none" w:sz="0" w:space="0" w:color="auto"/>
        <w:right w:val="none" w:sz="0" w:space="0" w:color="auto"/>
      </w:divBdr>
    </w:div>
    <w:div w:id="896018466">
      <w:bodyDiv w:val="1"/>
      <w:marLeft w:val="0"/>
      <w:marRight w:val="0"/>
      <w:marTop w:val="0"/>
      <w:marBottom w:val="0"/>
      <w:divBdr>
        <w:top w:val="none" w:sz="0" w:space="0" w:color="auto"/>
        <w:left w:val="none" w:sz="0" w:space="0" w:color="auto"/>
        <w:bottom w:val="none" w:sz="0" w:space="0" w:color="auto"/>
        <w:right w:val="none" w:sz="0" w:space="0" w:color="auto"/>
      </w:divBdr>
    </w:div>
    <w:div w:id="899440988">
      <w:bodyDiv w:val="1"/>
      <w:marLeft w:val="0"/>
      <w:marRight w:val="0"/>
      <w:marTop w:val="0"/>
      <w:marBottom w:val="0"/>
      <w:divBdr>
        <w:top w:val="none" w:sz="0" w:space="0" w:color="auto"/>
        <w:left w:val="none" w:sz="0" w:space="0" w:color="auto"/>
        <w:bottom w:val="none" w:sz="0" w:space="0" w:color="auto"/>
        <w:right w:val="none" w:sz="0" w:space="0" w:color="auto"/>
      </w:divBdr>
    </w:div>
    <w:div w:id="900753296">
      <w:bodyDiv w:val="1"/>
      <w:marLeft w:val="0"/>
      <w:marRight w:val="0"/>
      <w:marTop w:val="0"/>
      <w:marBottom w:val="0"/>
      <w:divBdr>
        <w:top w:val="none" w:sz="0" w:space="0" w:color="auto"/>
        <w:left w:val="none" w:sz="0" w:space="0" w:color="auto"/>
        <w:bottom w:val="none" w:sz="0" w:space="0" w:color="auto"/>
        <w:right w:val="none" w:sz="0" w:space="0" w:color="auto"/>
      </w:divBdr>
    </w:div>
    <w:div w:id="903174407">
      <w:bodyDiv w:val="1"/>
      <w:marLeft w:val="0"/>
      <w:marRight w:val="0"/>
      <w:marTop w:val="0"/>
      <w:marBottom w:val="0"/>
      <w:divBdr>
        <w:top w:val="none" w:sz="0" w:space="0" w:color="auto"/>
        <w:left w:val="none" w:sz="0" w:space="0" w:color="auto"/>
        <w:bottom w:val="none" w:sz="0" w:space="0" w:color="auto"/>
        <w:right w:val="none" w:sz="0" w:space="0" w:color="auto"/>
      </w:divBdr>
    </w:div>
    <w:div w:id="904922626">
      <w:bodyDiv w:val="1"/>
      <w:marLeft w:val="0"/>
      <w:marRight w:val="0"/>
      <w:marTop w:val="0"/>
      <w:marBottom w:val="0"/>
      <w:divBdr>
        <w:top w:val="none" w:sz="0" w:space="0" w:color="auto"/>
        <w:left w:val="none" w:sz="0" w:space="0" w:color="auto"/>
        <w:bottom w:val="none" w:sz="0" w:space="0" w:color="auto"/>
        <w:right w:val="none" w:sz="0" w:space="0" w:color="auto"/>
      </w:divBdr>
    </w:div>
    <w:div w:id="929502783">
      <w:bodyDiv w:val="1"/>
      <w:marLeft w:val="0"/>
      <w:marRight w:val="0"/>
      <w:marTop w:val="0"/>
      <w:marBottom w:val="0"/>
      <w:divBdr>
        <w:top w:val="none" w:sz="0" w:space="0" w:color="auto"/>
        <w:left w:val="none" w:sz="0" w:space="0" w:color="auto"/>
        <w:bottom w:val="none" w:sz="0" w:space="0" w:color="auto"/>
        <w:right w:val="none" w:sz="0" w:space="0" w:color="auto"/>
      </w:divBdr>
    </w:div>
    <w:div w:id="932206297">
      <w:bodyDiv w:val="1"/>
      <w:marLeft w:val="0"/>
      <w:marRight w:val="0"/>
      <w:marTop w:val="0"/>
      <w:marBottom w:val="0"/>
      <w:divBdr>
        <w:top w:val="none" w:sz="0" w:space="0" w:color="auto"/>
        <w:left w:val="none" w:sz="0" w:space="0" w:color="auto"/>
        <w:bottom w:val="none" w:sz="0" w:space="0" w:color="auto"/>
        <w:right w:val="none" w:sz="0" w:space="0" w:color="auto"/>
      </w:divBdr>
    </w:div>
    <w:div w:id="941187063">
      <w:bodyDiv w:val="1"/>
      <w:marLeft w:val="0"/>
      <w:marRight w:val="0"/>
      <w:marTop w:val="0"/>
      <w:marBottom w:val="0"/>
      <w:divBdr>
        <w:top w:val="none" w:sz="0" w:space="0" w:color="auto"/>
        <w:left w:val="none" w:sz="0" w:space="0" w:color="auto"/>
        <w:bottom w:val="none" w:sz="0" w:space="0" w:color="auto"/>
        <w:right w:val="none" w:sz="0" w:space="0" w:color="auto"/>
      </w:divBdr>
    </w:div>
    <w:div w:id="949631155">
      <w:bodyDiv w:val="1"/>
      <w:marLeft w:val="0"/>
      <w:marRight w:val="0"/>
      <w:marTop w:val="0"/>
      <w:marBottom w:val="0"/>
      <w:divBdr>
        <w:top w:val="none" w:sz="0" w:space="0" w:color="auto"/>
        <w:left w:val="none" w:sz="0" w:space="0" w:color="auto"/>
        <w:bottom w:val="none" w:sz="0" w:space="0" w:color="auto"/>
        <w:right w:val="none" w:sz="0" w:space="0" w:color="auto"/>
      </w:divBdr>
    </w:div>
    <w:div w:id="968242893">
      <w:bodyDiv w:val="1"/>
      <w:marLeft w:val="0"/>
      <w:marRight w:val="0"/>
      <w:marTop w:val="0"/>
      <w:marBottom w:val="0"/>
      <w:divBdr>
        <w:top w:val="none" w:sz="0" w:space="0" w:color="auto"/>
        <w:left w:val="none" w:sz="0" w:space="0" w:color="auto"/>
        <w:bottom w:val="none" w:sz="0" w:space="0" w:color="auto"/>
        <w:right w:val="none" w:sz="0" w:space="0" w:color="auto"/>
      </w:divBdr>
    </w:div>
    <w:div w:id="968319781">
      <w:bodyDiv w:val="1"/>
      <w:marLeft w:val="0"/>
      <w:marRight w:val="0"/>
      <w:marTop w:val="0"/>
      <w:marBottom w:val="0"/>
      <w:divBdr>
        <w:top w:val="none" w:sz="0" w:space="0" w:color="auto"/>
        <w:left w:val="none" w:sz="0" w:space="0" w:color="auto"/>
        <w:bottom w:val="none" w:sz="0" w:space="0" w:color="auto"/>
        <w:right w:val="none" w:sz="0" w:space="0" w:color="auto"/>
      </w:divBdr>
    </w:div>
    <w:div w:id="971521955">
      <w:bodyDiv w:val="1"/>
      <w:marLeft w:val="0"/>
      <w:marRight w:val="0"/>
      <w:marTop w:val="0"/>
      <w:marBottom w:val="0"/>
      <w:divBdr>
        <w:top w:val="none" w:sz="0" w:space="0" w:color="auto"/>
        <w:left w:val="none" w:sz="0" w:space="0" w:color="auto"/>
        <w:bottom w:val="none" w:sz="0" w:space="0" w:color="auto"/>
        <w:right w:val="none" w:sz="0" w:space="0" w:color="auto"/>
      </w:divBdr>
    </w:div>
    <w:div w:id="980692723">
      <w:bodyDiv w:val="1"/>
      <w:marLeft w:val="0"/>
      <w:marRight w:val="0"/>
      <w:marTop w:val="0"/>
      <w:marBottom w:val="0"/>
      <w:divBdr>
        <w:top w:val="none" w:sz="0" w:space="0" w:color="auto"/>
        <w:left w:val="none" w:sz="0" w:space="0" w:color="auto"/>
        <w:bottom w:val="none" w:sz="0" w:space="0" w:color="auto"/>
        <w:right w:val="none" w:sz="0" w:space="0" w:color="auto"/>
      </w:divBdr>
    </w:div>
    <w:div w:id="984814051">
      <w:bodyDiv w:val="1"/>
      <w:marLeft w:val="0"/>
      <w:marRight w:val="0"/>
      <w:marTop w:val="0"/>
      <w:marBottom w:val="0"/>
      <w:divBdr>
        <w:top w:val="none" w:sz="0" w:space="0" w:color="auto"/>
        <w:left w:val="none" w:sz="0" w:space="0" w:color="auto"/>
        <w:bottom w:val="none" w:sz="0" w:space="0" w:color="auto"/>
        <w:right w:val="none" w:sz="0" w:space="0" w:color="auto"/>
      </w:divBdr>
    </w:div>
    <w:div w:id="988943797">
      <w:bodyDiv w:val="1"/>
      <w:marLeft w:val="0"/>
      <w:marRight w:val="0"/>
      <w:marTop w:val="0"/>
      <w:marBottom w:val="0"/>
      <w:divBdr>
        <w:top w:val="none" w:sz="0" w:space="0" w:color="auto"/>
        <w:left w:val="none" w:sz="0" w:space="0" w:color="auto"/>
        <w:bottom w:val="none" w:sz="0" w:space="0" w:color="auto"/>
        <w:right w:val="none" w:sz="0" w:space="0" w:color="auto"/>
      </w:divBdr>
    </w:div>
    <w:div w:id="1018118019">
      <w:bodyDiv w:val="1"/>
      <w:marLeft w:val="0"/>
      <w:marRight w:val="0"/>
      <w:marTop w:val="0"/>
      <w:marBottom w:val="0"/>
      <w:divBdr>
        <w:top w:val="none" w:sz="0" w:space="0" w:color="auto"/>
        <w:left w:val="none" w:sz="0" w:space="0" w:color="auto"/>
        <w:bottom w:val="none" w:sz="0" w:space="0" w:color="auto"/>
        <w:right w:val="none" w:sz="0" w:space="0" w:color="auto"/>
      </w:divBdr>
    </w:div>
    <w:div w:id="1020670205">
      <w:bodyDiv w:val="1"/>
      <w:marLeft w:val="0"/>
      <w:marRight w:val="0"/>
      <w:marTop w:val="0"/>
      <w:marBottom w:val="0"/>
      <w:divBdr>
        <w:top w:val="none" w:sz="0" w:space="0" w:color="auto"/>
        <w:left w:val="none" w:sz="0" w:space="0" w:color="auto"/>
        <w:bottom w:val="none" w:sz="0" w:space="0" w:color="auto"/>
        <w:right w:val="none" w:sz="0" w:space="0" w:color="auto"/>
      </w:divBdr>
    </w:div>
    <w:div w:id="1026373216">
      <w:bodyDiv w:val="1"/>
      <w:marLeft w:val="0"/>
      <w:marRight w:val="0"/>
      <w:marTop w:val="0"/>
      <w:marBottom w:val="0"/>
      <w:divBdr>
        <w:top w:val="none" w:sz="0" w:space="0" w:color="auto"/>
        <w:left w:val="none" w:sz="0" w:space="0" w:color="auto"/>
        <w:bottom w:val="none" w:sz="0" w:space="0" w:color="auto"/>
        <w:right w:val="none" w:sz="0" w:space="0" w:color="auto"/>
      </w:divBdr>
    </w:div>
    <w:div w:id="1042555607">
      <w:bodyDiv w:val="1"/>
      <w:marLeft w:val="0"/>
      <w:marRight w:val="0"/>
      <w:marTop w:val="0"/>
      <w:marBottom w:val="0"/>
      <w:divBdr>
        <w:top w:val="none" w:sz="0" w:space="0" w:color="auto"/>
        <w:left w:val="none" w:sz="0" w:space="0" w:color="auto"/>
        <w:bottom w:val="none" w:sz="0" w:space="0" w:color="auto"/>
        <w:right w:val="none" w:sz="0" w:space="0" w:color="auto"/>
      </w:divBdr>
    </w:div>
    <w:div w:id="1049305760">
      <w:bodyDiv w:val="1"/>
      <w:marLeft w:val="0"/>
      <w:marRight w:val="0"/>
      <w:marTop w:val="0"/>
      <w:marBottom w:val="0"/>
      <w:divBdr>
        <w:top w:val="none" w:sz="0" w:space="0" w:color="auto"/>
        <w:left w:val="none" w:sz="0" w:space="0" w:color="auto"/>
        <w:bottom w:val="none" w:sz="0" w:space="0" w:color="auto"/>
        <w:right w:val="none" w:sz="0" w:space="0" w:color="auto"/>
      </w:divBdr>
    </w:div>
    <w:div w:id="1052534548">
      <w:bodyDiv w:val="1"/>
      <w:marLeft w:val="0"/>
      <w:marRight w:val="0"/>
      <w:marTop w:val="0"/>
      <w:marBottom w:val="0"/>
      <w:divBdr>
        <w:top w:val="none" w:sz="0" w:space="0" w:color="auto"/>
        <w:left w:val="none" w:sz="0" w:space="0" w:color="auto"/>
        <w:bottom w:val="none" w:sz="0" w:space="0" w:color="auto"/>
        <w:right w:val="none" w:sz="0" w:space="0" w:color="auto"/>
      </w:divBdr>
    </w:div>
    <w:div w:id="1066612421">
      <w:bodyDiv w:val="1"/>
      <w:marLeft w:val="0"/>
      <w:marRight w:val="0"/>
      <w:marTop w:val="0"/>
      <w:marBottom w:val="0"/>
      <w:divBdr>
        <w:top w:val="none" w:sz="0" w:space="0" w:color="auto"/>
        <w:left w:val="none" w:sz="0" w:space="0" w:color="auto"/>
        <w:bottom w:val="none" w:sz="0" w:space="0" w:color="auto"/>
        <w:right w:val="none" w:sz="0" w:space="0" w:color="auto"/>
      </w:divBdr>
    </w:div>
    <w:div w:id="1077361058">
      <w:bodyDiv w:val="1"/>
      <w:marLeft w:val="0"/>
      <w:marRight w:val="0"/>
      <w:marTop w:val="0"/>
      <w:marBottom w:val="0"/>
      <w:divBdr>
        <w:top w:val="none" w:sz="0" w:space="0" w:color="auto"/>
        <w:left w:val="none" w:sz="0" w:space="0" w:color="auto"/>
        <w:bottom w:val="none" w:sz="0" w:space="0" w:color="auto"/>
        <w:right w:val="none" w:sz="0" w:space="0" w:color="auto"/>
      </w:divBdr>
    </w:div>
    <w:div w:id="1079519976">
      <w:bodyDiv w:val="1"/>
      <w:marLeft w:val="0"/>
      <w:marRight w:val="0"/>
      <w:marTop w:val="0"/>
      <w:marBottom w:val="0"/>
      <w:divBdr>
        <w:top w:val="none" w:sz="0" w:space="0" w:color="auto"/>
        <w:left w:val="none" w:sz="0" w:space="0" w:color="auto"/>
        <w:bottom w:val="none" w:sz="0" w:space="0" w:color="auto"/>
        <w:right w:val="none" w:sz="0" w:space="0" w:color="auto"/>
      </w:divBdr>
    </w:div>
    <w:div w:id="1081369974">
      <w:bodyDiv w:val="1"/>
      <w:marLeft w:val="0"/>
      <w:marRight w:val="0"/>
      <w:marTop w:val="0"/>
      <w:marBottom w:val="0"/>
      <w:divBdr>
        <w:top w:val="none" w:sz="0" w:space="0" w:color="auto"/>
        <w:left w:val="none" w:sz="0" w:space="0" w:color="auto"/>
        <w:bottom w:val="none" w:sz="0" w:space="0" w:color="auto"/>
        <w:right w:val="none" w:sz="0" w:space="0" w:color="auto"/>
      </w:divBdr>
    </w:div>
    <w:div w:id="1100570228">
      <w:bodyDiv w:val="1"/>
      <w:marLeft w:val="0"/>
      <w:marRight w:val="0"/>
      <w:marTop w:val="0"/>
      <w:marBottom w:val="0"/>
      <w:divBdr>
        <w:top w:val="none" w:sz="0" w:space="0" w:color="auto"/>
        <w:left w:val="none" w:sz="0" w:space="0" w:color="auto"/>
        <w:bottom w:val="none" w:sz="0" w:space="0" w:color="auto"/>
        <w:right w:val="none" w:sz="0" w:space="0" w:color="auto"/>
      </w:divBdr>
    </w:div>
    <w:div w:id="1111247829">
      <w:bodyDiv w:val="1"/>
      <w:marLeft w:val="0"/>
      <w:marRight w:val="0"/>
      <w:marTop w:val="0"/>
      <w:marBottom w:val="0"/>
      <w:divBdr>
        <w:top w:val="none" w:sz="0" w:space="0" w:color="auto"/>
        <w:left w:val="none" w:sz="0" w:space="0" w:color="auto"/>
        <w:bottom w:val="none" w:sz="0" w:space="0" w:color="auto"/>
        <w:right w:val="none" w:sz="0" w:space="0" w:color="auto"/>
      </w:divBdr>
    </w:div>
    <w:div w:id="1113093927">
      <w:bodyDiv w:val="1"/>
      <w:marLeft w:val="0"/>
      <w:marRight w:val="0"/>
      <w:marTop w:val="0"/>
      <w:marBottom w:val="0"/>
      <w:divBdr>
        <w:top w:val="none" w:sz="0" w:space="0" w:color="auto"/>
        <w:left w:val="none" w:sz="0" w:space="0" w:color="auto"/>
        <w:bottom w:val="none" w:sz="0" w:space="0" w:color="auto"/>
        <w:right w:val="none" w:sz="0" w:space="0" w:color="auto"/>
      </w:divBdr>
    </w:div>
    <w:div w:id="1117914011">
      <w:bodyDiv w:val="1"/>
      <w:marLeft w:val="0"/>
      <w:marRight w:val="0"/>
      <w:marTop w:val="0"/>
      <w:marBottom w:val="0"/>
      <w:divBdr>
        <w:top w:val="none" w:sz="0" w:space="0" w:color="auto"/>
        <w:left w:val="none" w:sz="0" w:space="0" w:color="auto"/>
        <w:bottom w:val="none" w:sz="0" w:space="0" w:color="auto"/>
        <w:right w:val="none" w:sz="0" w:space="0" w:color="auto"/>
      </w:divBdr>
    </w:div>
    <w:div w:id="1145704103">
      <w:bodyDiv w:val="1"/>
      <w:marLeft w:val="0"/>
      <w:marRight w:val="0"/>
      <w:marTop w:val="0"/>
      <w:marBottom w:val="0"/>
      <w:divBdr>
        <w:top w:val="none" w:sz="0" w:space="0" w:color="auto"/>
        <w:left w:val="none" w:sz="0" w:space="0" w:color="auto"/>
        <w:bottom w:val="none" w:sz="0" w:space="0" w:color="auto"/>
        <w:right w:val="none" w:sz="0" w:space="0" w:color="auto"/>
      </w:divBdr>
    </w:div>
    <w:div w:id="1150102176">
      <w:bodyDiv w:val="1"/>
      <w:marLeft w:val="0"/>
      <w:marRight w:val="0"/>
      <w:marTop w:val="0"/>
      <w:marBottom w:val="0"/>
      <w:divBdr>
        <w:top w:val="none" w:sz="0" w:space="0" w:color="auto"/>
        <w:left w:val="none" w:sz="0" w:space="0" w:color="auto"/>
        <w:bottom w:val="none" w:sz="0" w:space="0" w:color="auto"/>
        <w:right w:val="none" w:sz="0" w:space="0" w:color="auto"/>
      </w:divBdr>
    </w:div>
    <w:div w:id="1168789192">
      <w:bodyDiv w:val="1"/>
      <w:marLeft w:val="0"/>
      <w:marRight w:val="0"/>
      <w:marTop w:val="0"/>
      <w:marBottom w:val="0"/>
      <w:divBdr>
        <w:top w:val="none" w:sz="0" w:space="0" w:color="auto"/>
        <w:left w:val="none" w:sz="0" w:space="0" w:color="auto"/>
        <w:bottom w:val="none" w:sz="0" w:space="0" w:color="auto"/>
        <w:right w:val="none" w:sz="0" w:space="0" w:color="auto"/>
      </w:divBdr>
    </w:div>
    <w:div w:id="1181699133">
      <w:bodyDiv w:val="1"/>
      <w:marLeft w:val="0"/>
      <w:marRight w:val="0"/>
      <w:marTop w:val="0"/>
      <w:marBottom w:val="0"/>
      <w:divBdr>
        <w:top w:val="none" w:sz="0" w:space="0" w:color="auto"/>
        <w:left w:val="none" w:sz="0" w:space="0" w:color="auto"/>
        <w:bottom w:val="none" w:sz="0" w:space="0" w:color="auto"/>
        <w:right w:val="none" w:sz="0" w:space="0" w:color="auto"/>
      </w:divBdr>
    </w:div>
    <w:div w:id="1186215097">
      <w:bodyDiv w:val="1"/>
      <w:marLeft w:val="0"/>
      <w:marRight w:val="0"/>
      <w:marTop w:val="0"/>
      <w:marBottom w:val="0"/>
      <w:divBdr>
        <w:top w:val="none" w:sz="0" w:space="0" w:color="auto"/>
        <w:left w:val="none" w:sz="0" w:space="0" w:color="auto"/>
        <w:bottom w:val="none" w:sz="0" w:space="0" w:color="auto"/>
        <w:right w:val="none" w:sz="0" w:space="0" w:color="auto"/>
      </w:divBdr>
    </w:div>
    <w:div w:id="1193887060">
      <w:bodyDiv w:val="1"/>
      <w:marLeft w:val="0"/>
      <w:marRight w:val="0"/>
      <w:marTop w:val="0"/>
      <w:marBottom w:val="0"/>
      <w:divBdr>
        <w:top w:val="none" w:sz="0" w:space="0" w:color="auto"/>
        <w:left w:val="none" w:sz="0" w:space="0" w:color="auto"/>
        <w:bottom w:val="none" w:sz="0" w:space="0" w:color="auto"/>
        <w:right w:val="none" w:sz="0" w:space="0" w:color="auto"/>
      </w:divBdr>
    </w:div>
    <w:div w:id="1211452066">
      <w:bodyDiv w:val="1"/>
      <w:marLeft w:val="0"/>
      <w:marRight w:val="0"/>
      <w:marTop w:val="0"/>
      <w:marBottom w:val="0"/>
      <w:divBdr>
        <w:top w:val="none" w:sz="0" w:space="0" w:color="auto"/>
        <w:left w:val="none" w:sz="0" w:space="0" w:color="auto"/>
        <w:bottom w:val="none" w:sz="0" w:space="0" w:color="auto"/>
        <w:right w:val="none" w:sz="0" w:space="0" w:color="auto"/>
      </w:divBdr>
    </w:div>
    <w:div w:id="1238202872">
      <w:bodyDiv w:val="1"/>
      <w:marLeft w:val="0"/>
      <w:marRight w:val="0"/>
      <w:marTop w:val="0"/>
      <w:marBottom w:val="0"/>
      <w:divBdr>
        <w:top w:val="none" w:sz="0" w:space="0" w:color="auto"/>
        <w:left w:val="none" w:sz="0" w:space="0" w:color="auto"/>
        <w:bottom w:val="none" w:sz="0" w:space="0" w:color="auto"/>
        <w:right w:val="none" w:sz="0" w:space="0" w:color="auto"/>
      </w:divBdr>
    </w:div>
    <w:div w:id="1243831487">
      <w:bodyDiv w:val="1"/>
      <w:marLeft w:val="0"/>
      <w:marRight w:val="0"/>
      <w:marTop w:val="0"/>
      <w:marBottom w:val="0"/>
      <w:divBdr>
        <w:top w:val="none" w:sz="0" w:space="0" w:color="auto"/>
        <w:left w:val="none" w:sz="0" w:space="0" w:color="auto"/>
        <w:bottom w:val="none" w:sz="0" w:space="0" w:color="auto"/>
        <w:right w:val="none" w:sz="0" w:space="0" w:color="auto"/>
      </w:divBdr>
    </w:div>
    <w:div w:id="1246960916">
      <w:bodyDiv w:val="1"/>
      <w:marLeft w:val="0"/>
      <w:marRight w:val="0"/>
      <w:marTop w:val="0"/>
      <w:marBottom w:val="0"/>
      <w:divBdr>
        <w:top w:val="none" w:sz="0" w:space="0" w:color="auto"/>
        <w:left w:val="none" w:sz="0" w:space="0" w:color="auto"/>
        <w:bottom w:val="none" w:sz="0" w:space="0" w:color="auto"/>
        <w:right w:val="none" w:sz="0" w:space="0" w:color="auto"/>
      </w:divBdr>
    </w:div>
    <w:div w:id="1247689399">
      <w:bodyDiv w:val="1"/>
      <w:marLeft w:val="0"/>
      <w:marRight w:val="0"/>
      <w:marTop w:val="0"/>
      <w:marBottom w:val="0"/>
      <w:divBdr>
        <w:top w:val="none" w:sz="0" w:space="0" w:color="auto"/>
        <w:left w:val="none" w:sz="0" w:space="0" w:color="auto"/>
        <w:bottom w:val="none" w:sz="0" w:space="0" w:color="auto"/>
        <w:right w:val="none" w:sz="0" w:space="0" w:color="auto"/>
      </w:divBdr>
    </w:div>
    <w:div w:id="1249001195">
      <w:bodyDiv w:val="1"/>
      <w:marLeft w:val="0"/>
      <w:marRight w:val="0"/>
      <w:marTop w:val="0"/>
      <w:marBottom w:val="0"/>
      <w:divBdr>
        <w:top w:val="none" w:sz="0" w:space="0" w:color="auto"/>
        <w:left w:val="none" w:sz="0" w:space="0" w:color="auto"/>
        <w:bottom w:val="none" w:sz="0" w:space="0" w:color="auto"/>
        <w:right w:val="none" w:sz="0" w:space="0" w:color="auto"/>
      </w:divBdr>
    </w:div>
    <w:div w:id="1253733809">
      <w:bodyDiv w:val="1"/>
      <w:marLeft w:val="0"/>
      <w:marRight w:val="0"/>
      <w:marTop w:val="0"/>
      <w:marBottom w:val="0"/>
      <w:divBdr>
        <w:top w:val="none" w:sz="0" w:space="0" w:color="auto"/>
        <w:left w:val="none" w:sz="0" w:space="0" w:color="auto"/>
        <w:bottom w:val="none" w:sz="0" w:space="0" w:color="auto"/>
        <w:right w:val="none" w:sz="0" w:space="0" w:color="auto"/>
      </w:divBdr>
    </w:div>
    <w:div w:id="1257129653">
      <w:bodyDiv w:val="1"/>
      <w:marLeft w:val="0"/>
      <w:marRight w:val="0"/>
      <w:marTop w:val="0"/>
      <w:marBottom w:val="0"/>
      <w:divBdr>
        <w:top w:val="none" w:sz="0" w:space="0" w:color="auto"/>
        <w:left w:val="none" w:sz="0" w:space="0" w:color="auto"/>
        <w:bottom w:val="none" w:sz="0" w:space="0" w:color="auto"/>
        <w:right w:val="none" w:sz="0" w:space="0" w:color="auto"/>
      </w:divBdr>
    </w:div>
    <w:div w:id="1259485055">
      <w:bodyDiv w:val="1"/>
      <w:marLeft w:val="0"/>
      <w:marRight w:val="0"/>
      <w:marTop w:val="0"/>
      <w:marBottom w:val="0"/>
      <w:divBdr>
        <w:top w:val="none" w:sz="0" w:space="0" w:color="auto"/>
        <w:left w:val="none" w:sz="0" w:space="0" w:color="auto"/>
        <w:bottom w:val="none" w:sz="0" w:space="0" w:color="auto"/>
        <w:right w:val="none" w:sz="0" w:space="0" w:color="auto"/>
      </w:divBdr>
    </w:div>
    <w:div w:id="1274705065">
      <w:bodyDiv w:val="1"/>
      <w:marLeft w:val="0"/>
      <w:marRight w:val="0"/>
      <w:marTop w:val="0"/>
      <w:marBottom w:val="0"/>
      <w:divBdr>
        <w:top w:val="none" w:sz="0" w:space="0" w:color="auto"/>
        <w:left w:val="none" w:sz="0" w:space="0" w:color="auto"/>
        <w:bottom w:val="none" w:sz="0" w:space="0" w:color="auto"/>
        <w:right w:val="none" w:sz="0" w:space="0" w:color="auto"/>
      </w:divBdr>
    </w:div>
    <w:div w:id="1280448765">
      <w:bodyDiv w:val="1"/>
      <w:marLeft w:val="0"/>
      <w:marRight w:val="0"/>
      <w:marTop w:val="0"/>
      <w:marBottom w:val="0"/>
      <w:divBdr>
        <w:top w:val="none" w:sz="0" w:space="0" w:color="auto"/>
        <w:left w:val="none" w:sz="0" w:space="0" w:color="auto"/>
        <w:bottom w:val="none" w:sz="0" w:space="0" w:color="auto"/>
        <w:right w:val="none" w:sz="0" w:space="0" w:color="auto"/>
      </w:divBdr>
    </w:div>
    <w:div w:id="1284075579">
      <w:bodyDiv w:val="1"/>
      <w:marLeft w:val="0"/>
      <w:marRight w:val="0"/>
      <w:marTop w:val="0"/>
      <w:marBottom w:val="0"/>
      <w:divBdr>
        <w:top w:val="none" w:sz="0" w:space="0" w:color="auto"/>
        <w:left w:val="none" w:sz="0" w:space="0" w:color="auto"/>
        <w:bottom w:val="none" w:sz="0" w:space="0" w:color="auto"/>
        <w:right w:val="none" w:sz="0" w:space="0" w:color="auto"/>
      </w:divBdr>
    </w:div>
    <w:div w:id="1296064159">
      <w:bodyDiv w:val="1"/>
      <w:marLeft w:val="0"/>
      <w:marRight w:val="0"/>
      <w:marTop w:val="0"/>
      <w:marBottom w:val="0"/>
      <w:divBdr>
        <w:top w:val="none" w:sz="0" w:space="0" w:color="auto"/>
        <w:left w:val="none" w:sz="0" w:space="0" w:color="auto"/>
        <w:bottom w:val="none" w:sz="0" w:space="0" w:color="auto"/>
        <w:right w:val="none" w:sz="0" w:space="0" w:color="auto"/>
      </w:divBdr>
    </w:div>
    <w:div w:id="1301232010">
      <w:bodyDiv w:val="1"/>
      <w:marLeft w:val="0"/>
      <w:marRight w:val="0"/>
      <w:marTop w:val="0"/>
      <w:marBottom w:val="0"/>
      <w:divBdr>
        <w:top w:val="none" w:sz="0" w:space="0" w:color="auto"/>
        <w:left w:val="none" w:sz="0" w:space="0" w:color="auto"/>
        <w:bottom w:val="none" w:sz="0" w:space="0" w:color="auto"/>
        <w:right w:val="none" w:sz="0" w:space="0" w:color="auto"/>
      </w:divBdr>
    </w:div>
    <w:div w:id="1307661081">
      <w:bodyDiv w:val="1"/>
      <w:marLeft w:val="0"/>
      <w:marRight w:val="0"/>
      <w:marTop w:val="0"/>
      <w:marBottom w:val="0"/>
      <w:divBdr>
        <w:top w:val="none" w:sz="0" w:space="0" w:color="auto"/>
        <w:left w:val="none" w:sz="0" w:space="0" w:color="auto"/>
        <w:bottom w:val="none" w:sz="0" w:space="0" w:color="auto"/>
        <w:right w:val="none" w:sz="0" w:space="0" w:color="auto"/>
      </w:divBdr>
    </w:div>
    <w:div w:id="1323894947">
      <w:bodyDiv w:val="1"/>
      <w:marLeft w:val="0"/>
      <w:marRight w:val="0"/>
      <w:marTop w:val="0"/>
      <w:marBottom w:val="0"/>
      <w:divBdr>
        <w:top w:val="none" w:sz="0" w:space="0" w:color="auto"/>
        <w:left w:val="none" w:sz="0" w:space="0" w:color="auto"/>
        <w:bottom w:val="none" w:sz="0" w:space="0" w:color="auto"/>
        <w:right w:val="none" w:sz="0" w:space="0" w:color="auto"/>
      </w:divBdr>
    </w:div>
    <w:div w:id="1333679120">
      <w:bodyDiv w:val="1"/>
      <w:marLeft w:val="0"/>
      <w:marRight w:val="0"/>
      <w:marTop w:val="0"/>
      <w:marBottom w:val="0"/>
      <w:divBdr>
        <w:top w:val="none" w:sz="0" w:space="0" w:color="auto"/>
        <w:left w:val="none" w:sz="0" w:space="0" w:color="auto"/>
        <w:bottom w:val="none" w:sz="0" w:space="0" w:color="auto"/>
        <w:right w:val="none" w:sz="0" w:space="0" w:color="auto"/>
      </w:divBdr>
    </w:div>
    <w:div w:id="1334331764">
      <w:bodyDiv w:val="1"/>
      <w:marLeft w:val="0"/>
      <w:marRight w:val="0"/>
      <w:marTop w:val="0"/>
      <w:marBottom w:val="0"/>
      <w:divBdr>
        <w:top w:val="none" w:sz="0" w:space="0" w:color="auto"/>
        <w:left w:val="none" w:sz="0" w:space="0" w:color="auto"/>
        <w:bottom w:val="none" w:sz="0" w:space="0" w:color="auto"/>
        <w:right w:val="none" w:sz="0" w:space="0" w:color="auto"/>
      </w:divBdr>
    </w:div>
    <w:div w:id="1336762707">
      <w:bodyDiv w:val="1"/>
      <w:marLeft w:val="0"/>
      <w:marRight w:val="0"/>
      <w:marTop w:val="0"/>
      <w:marBottom w:val="0"/>
      <w:divBdr>
        <w:top w:val="none" w:sz="0" w:space="0" w:color="auto"/>
        <w:left w:val="none" w:sz="0" w:space="0" w:color="auto"/>
        <w:bottom w:val="none" w:sz="0" w:space="0" w:color="auto"/>
        <w:right w:val="none" w:sz="0" w:space="0" w:color="auto"/>
      </w:divBdr>
    </w:div>
    <w:div w:id="1343507025">
      <w:bodyDiv w:val="1"/>
      <w:marLeft w:val="0"/>
      <w:marRight w:val="0"/>
      <w:marTop w:val="0"/>
      <w:marBottom w:val="0"/>
      <w:divBdr>
        <w:top w:val="none" w:sz="0" w:space="0" w:color="auto"/>
        <w:left w:val="none" w:sz="0" w:space="0" w:color="auto"/>
        <w:bottom w:val="none" w:sz="0" w:space="0" w:color="auto"/>
        <w:right w:val="none" w:sz="0" w:space="0" w:color="auto"/>
      </w:divBdr>
    </w:div>
    <w:div w:id="1363701881">
      <w:bodyDiv w:val="1"/>
      <w:marLeft w:val="0"/>
      <w:marRight w:val="0"/>
      <w:marTop w:val="0"/>
      <w:marBottom w:val="0"/>
      <w:divBdr>
        <w:top w:val="none" w:sz="0" w:space="0" w:color="auto"/>
        <w:left w:val="none" w:sz="0" w:space="0" w:color="auto"/>
        <w:bottom w:val="none" w:sz="0" w:space="0" w:color="auto"/>
        <w:right w:val="none" w:sz="0" w:space="0" w:color="auto"/>
      </w:divBdr>
    </w:div>
    <w:div w:id="1369452022">
      <w:bodyDiv w:val="1"/>
      <w:marLeft w:val="0"/>
      <w:marRight w:val="0"/>
      <w:marTop w:val="0"/>
      <w:marBottom w:val="0"/>
      <w:divBdr>
        <w:top w:val="none" w:sz="0" w:space="0" w:color="auto"/>
        <w:left w:val="none" w:sz="0" w:space="0" w:color="auto"/>
        <w:bottom w:val="none" w:sz="0" w:space="0" w:color="auto"/>
        <w:right w:val="none" w:sz="0" w:space="0" w:color="auto"/>
      </w:divBdr>
    </w:div>
    <w:div w:id="1374159883">
      <w:bodyDiv w:val="1"/>
      <w:marLeft w:val="0"/>
      <w:marRight w:val="0"/>
      <w:marTop w:val="0"/>
      <w:marBottom w:val="0"/>
      <w:divBdr>
        <w:top w:val="none" w:sz="0" w:space="0" w:color="auto"/>
        <w:left w:val="none" w:sz="0" w:space="0" w:color="auto"/>
        <w:bottom w:val="none" w:sz="0" w:space="0" w:color="auto"/>
        <w:right w:val="none" w:sz="0" w:space="0" w:color="auto"/>
      </w:divBdr>
    </w:div>
    <w:div w:id="1375234530">
      <w:bodyDiv w:val="1"/>
      <w:marLeft w:val="0"/>
      <w:marRight w:val="0"/>
      <w:marTop w:val="0"/>
      <w:marBottom w:val="0"/>
      <w:divBdr>
        <w:top w:val="none" w:sz="0" w:space="0" w:color="auto"/>
        <w:left w:val="none" w:sz="0" w:space="0" w:color="auto"/>
        <w:bottom w:val="none" w:sz="0" w:space="0" w:color="auto"/>
        <w:right w:val="none" w:sz="0" w:space="0" w:color="auto"/>
      </w:divBdr>
    </w:div>
    <w:div w:id="1377436307">
      <w:bodyDiv w:val="1"/>
      <w:marLeft w:val="0"/>
      <w:marRight w:val="0"/>
      <w:marTop w:val="0"/>
      <w:marBottom w:val="0"/>
      <w:divBdr>
        <w:top w:val="none" w:sz="0" w:space="0" w:color="auto"/>
        <w:left w:val="none" w:sz="0" w:space="0" w:color="auto"/>
        <w:bottom w:val="none" w:sz="0" w:space="0" w:color="auto"/>
        <w:right w:val="none" w:sz="0" w:space="0" w:color="auto"/>
      </w:divBdr>
    </w:div>
    <w:div w:id="1380016476">
      <w:bodyDiv w:val="1"/>
      <w:marLeft w:val="0"/>
      <w:marRight w:val="0"/>
      <w:marTop w:val="0"/>
      <w:marBottom w:val="0"/>
      <w:divBdr>
        <w:top w:val="none" w:sz="0" w:space="0" w:color="auto"/>
        <w:left w:val="none" w:sz="0" w:space="0" w:color="auto"/>
        <w:bottom w:val="none" w:sz="0" w:space="0" w:color="auto"/>
        <w:right w:val="none" w:sz="0" w:space="0" w:color="auto"/>
      </w:divBdr>
    </w:div>
    <w:div w:id="1391491358">
      <w:bodyDiv w:val="1"/>
      <w:marLeft w:val="0"/>
      <w:marRight w:val="0"/>
      <w:marTop w:val="0"/>
      <w:marBottom w:val="0"/>
      <w:divBdr>
        <w:top w:val="none" w:sz="0" w:space="0" w:color="auto"/>
        <w:left w:val="none" w:sz="0" w:space="0" w:color="auto"/>
        <w:bottom w:val="none" w:sz="0" w:space="0" w:color="auto"/>
        <w:right w:val="none" w:sz="0" w:space="0" w:color="auto"/>
      </w:divBdr>
    </w:div>
    <w:div w:id="1393700902">
      <w:bodyDiv w:val="1"/>
      <w:marLeft w:val="0"/>
      <w:marRight w:val="0"/>
      <w:marTop w:val="0"/>
      <w:marBottom w:val="0"/>
      <w:divBdr>
        <w:top w:val="none" w:sz="0" w:space="0" w:color="auto"/>
        <w:left w:val="none" w:sz="0" w:space="0" w:color="auto"/>
        <w:bottom w:val="none" w:sz="0" w:space="0" w:color="auto"/>
        <w:right w:val="none" w:sz="0" w:space="0" w:color="auto"/>
      </w:divBdr>
    </w:div>
    <w:div w:id="1396392628">
      <w:bodyDiv w:val="1"/>
      <w:marLeft w:val="0"/>
      <w:marRight w:val="0"/>
      <w:marTop w:val="0"/>
      <w:marBottom w:val="0"/>
      <w:divBdr>
        <w:top w:val="none" w:sz="0" w:space="0" w:color="auto"/>
        <w:left w:val="none" w:sz="0" w:space="0" w:color="auto"/>
        <w:bottom w:val="none" w:sz="0" w:space="0" w:color="auto"/>
        <w:right w:val="none" w:sz="0" w:space="0" w:color="auto"/>
      </w:divBdr>
    </w:div>
    <w:div w:id="1404059526">
      <w:bodyDiv w:val="1"/>
      <w:marLeft w:val="0"/>
      <w:marRight w:val="0"/>
      <w:marTop w:val="0"/>
      <w:marBottom w:val="0"/>
      <w:divBdr>
        <w:top w:val="none" w:sz="0" w:space="0" w:color="auto"/>
        <w:left w:val="none" w:sz="0" w:space="0" w:color="auto"/>
        <w:bottom w:val="none" w:sz="0" w:space="0" w:color="auto"/>
        <w:right w:val="none" w:sz="0" w:space="0" w:color="auto"/>
      </w:divBdr>
    </w:div>
    <w:div w:id="1406342819">
      <w:bodyDiv w:val="1"/>
      <w:marLeft w:val="0"/>
      <w:marRight w:val="0"/>
      <w:marTop w:val="0"/>
      <w:marBottom w:val="0"/>
      <w:divBdr>
        <w:top w:val="none" w:sz="0" w:space="0" w:color="auto"/>
        <w:left w:val="none" w:sz="0" w:space="0" w:color="auto"/>
        <w:bottom w:val="none" w:sz="0" w:space="0" w:color="auto"/>
        <w:right w:val="none" w:sz="0" w:space="0" w:color="auto"/>
      </w:divBdr>
    </w:div>
    <w:div w:id="1413432916">
      <w:bodyDiv w:val="1"/>
      <w:marLeft w:val="0"/>
      <w:marRight w:val="0"/>
      <w:marTop w:val="0"/>
      <w:marBottom w:val="0"/>
      <w:divBdr>
        <w:top w:val="none" w:sz="0" w:space="0" w:color="auto"/>
        <w:left w:val="none" w:sz="0" w:space="0" w:color="auto"/>
        <w:bottom w:val="none" w:sz="0" w:space="0" w:color="auto"/>
        <w:right w:val="none" w:sz="0" w:space="0" w:color="auto"/>
      </w:divBdr>
    </w:div>
    <w:div w:id="1418941613">
      <w:bodyDiv w:val="1"/>
      <w:marLeft w:val="0"/>
      <w:marRight w:val="0"/>
      <w:marTop w:val="0"/>
      <w:marBottom w:val="0"/>
      <w:divBdr>
        <w:top w:val="none" w:sz="0" w:space="0" w:color="auto"/>
        <w:left w:val="none" w:sz="0" w:space="0" w:color="auto"/>
        <w:bottom w:val="none" w:sz="0" w:space="0" w:color="auto"/>
        <w:right w:val="none" w:sz="0" w:space="0" w:color="auto"/>
      </w:divBdr>
    </w:div>
    <w:div w:id="1420524787">
      <w:bodyDiv w:val="1"/>
      <w:marLeft w:val="0"/>
      <w:marRight w:val="0"/>
      <w:marTop w:val="0"/>
      <w:marBottom w:val="0"/>
      <w:divBdr>
        <w:top w:val="none" w:sz="0" w:space="0" w:color="auto"/>
        <w:left w:val="none" w:sz="0" w:space="0" w:color="auto"/>
        <w:bottom w:val="none" w:sz="0" w:space="0" w:color="auto"/>
        <w:right w:val="none" w:sz="0" w:space="0" w:color="auto"/>
      </w:divBdr>
    </w:div>
    <w:div w:id="1455367805">
      <w:bodyDiv w:val="1"/>
      <w:marLeft w:val="0"/>
      <w:marRight w:val="0"/>
      <w:marTop w:val="0"/>
      <w:marBottom w:val="0"/>
      <w:divBdr>
        <w:top w:val="none" w:sz="0" w:space="0" w:color="auto"/>
        <w:left w:val="none" w:sz="0" w:space="0" w:color="auto"/>
        <w:bottom w:val="none" w:sz="0" w:space="0" w:color="auto"/>
        <w:right w:val="none" w:sz="0" w:space="0" w:color="auto"/>
      </w:divBdr>
    </w:div>
    <w:div w:id="1471438069">
      <w:bodyDiv w:val="1"/>
      <w:marLeft w:val="0"/>
      <w:marRight w:val="0"/>
      <w:marTop w:val="0"/>
      <w:marBottom w:val="0"/>
      <w:divBdr>
        <w:top w:val="none" w:sz="0" w:space="0" w:color="auto"/>
        <w:left w:val="none" w:sz="0" w:space="0" w:color="auto"/>
        <w:bottom w:val="none" w:sz="0" w:space="0" w:color="auto"/>
        <w:right w:val="none" w:sz="0" w:space="0" w:color="auto"/>
      </w:divBdr>
    </w:div>
    <w:div w:id="1492015360">
      <w:bodyDiv w:val="1"/>
      <w:marLeft w:val="0"/>
      <w:marRight w:val="0"/>
      <w:marTop w:val="0"/>
      <w:marBottom w:val="0"/>
      <w:divBdr>
        <w:top w:val="none" w:sz="0" w:space="0" w:color="auto"/>
        <w:left w:val="none" w:sz="0" w:space="0" w:color="auto"/>
        <w:bottom w:val="none" w:sz="0" w:space="0" w:color="auto"/>
        <w:right w:val="none" w:sz="0" w:space="0" w:color="auto"/>
      </w:divBdr>
    </w:div>
    <w:div w:id="1506824485">
      <w:bodyDiv w:val="1"/>
      <w:marLeft w:val="0"/>
      <w:marRight w:val="0"/>
      <w:marTop w:val="0"/>
      <w:marBottom w:val="0"/>
      <w:divBdr>
        <w:top w:val="none" w:sz="0" w:space="0" w:color="auto"/>
        <w:left w:val="none" w:sz="0" w:space="0" w:color="auto"/>
        <w:bottom w:val="none" w:sz="0" w:space="0" w:color="auto"/>
        <w:right w:val="none" w:sz="0" w:space="0" w:color="auto"/>
      </w:divBdr>
    </w:div>
    <w:div w:id="1522040584">
      <w:bodyDiv w:val="1"/>
      <w:marLeft w:val="0"/>
      <w:marRight w:val="0"/>
      <w:marTop w:val="0"/>
      <w:marBottom w:val="0"/>
      <w:divBdr>
        <w:top w:val="none" w:sz="0" w:space="0" w:color="auto"/>
        <w:left w:val="none" w:sz="0" w:space="0" w:color="auto"/>
        <w:bottom w:val="none" w:sz="0" w:space="0" w:color="auto"/>
        <w:right w:val="none" w:sz="0" w:space="0" w:color="auto"/>
      </w:divBdr>
    </w:div>
    <w:div w:id="1524636115">
      <w:bodyDiv w:val="1"/>
      <w:marLeft w:val="0"/>
      <w:marRight w:val="0"/>
      <w:marTop w:val="0"/>
      <w:marBottom w:val="0"/>
      <w:divBdr>
        <w:top w:val="none" w:sz="0" w:space="0" w:color="auto"/>
        <w:left w:val="none" w:sz="0" w:space="0" w:color="auto"/>
        <w:bottom w:val="none" w:sz="0" w:space="0" w:color="auto"/>
        <w:right w:val="none" w:sz="0" w:space="0" w:color="auto"/>
      </w:divBdr>
    </w:div>
    <w:div w:id="1527065090">
      <w:bodyDiv w:val="1"/>
      <w:marLeft w:val="0"/>
      <w:marRight w:val="0"/>
      <w:marTop w:val="0"/>
      <w:marBottom w:val="0"/>
      <w:divBdr>
        <w:top w:val="none" w:sz="0" w:space="0" w:color="auto"/>
        <w:left w:val="none" w:sz="0" w:space="0" w:color="auto"/>
        <w:bottom w:val="none" w:sz="0" w:space="0" w:color="auto"/>
        <w:right w:val="none" w:sz="0" w:space="0" w:color="auto"/>
      </w:divBdr>
    </w:div>
    <w:div w:id="1535265061">
      <w:bodyDiv w:val="1"/>
      <w:marLeft w:val="0"/>
      <w:marRight w:val="0"/>
      <w:marTop w:val="0"/>
      <w:marBottom w:val="0"/>
      <w:divBdr>
        <w:top w:val="none" w:sz="0" w:space="0" w:color="auto"/>
        <w:left w:val="none" w:sz="0" w:space="0" w:color="auto"/>
        <w:bottom w:val="none" w:sz="0" w:space="0" w:color="auto"/>
        <w:right w:val="none" w:sz="0" w:space="0" w:color="auto"/>
      </w:divBdr>
    </w:div>
    <w:div w:id="1540776210">
      <w:bodyDiv w:val="1"/>
      <w:marLeft w:val="0"/>
      <w:marRight w:val="0"/>
      <w:marTop w:val="0"/>
      <w:marBottom w:val="0"/>
      <w:divBdr>
        <w:top w:val="none" w:sz="0" w:space="0" w:color="auto"/>
        <w:left w:val="none" w:sz="0" w:space="0" w:color="auto"/>
        <w:bottom w:val="none" w:sz="0" w:space="0" w:color="auto"/>
        <w:right w:val="none" w:sz="0" w:space="0" w:color="auto"/>
      </w:divBdr>
    </w:div>
    <w:div w:id="1550611196">
      <w:bodyDiv w:val="1"/>
      <w:marLeft w:val="0"/>
      <w:marRight w:val="0"/>
      <w:marTop w:val="0"/>
      <w:marBottom w:val="0"/>
      <w:divBdr>
        <w:top w:val="none" w:sz="0" w:space="0" w:color="auto"/>
        <w:left w:val="none" w:sz="0" w:space="0" w:color="auto"/>
        <w:bottom w:val="none" w:sz="0" w:space="0" w:color="auto"/>
        <w:right w:val="none" w:sz="0" w:space="0" w:color="auto"/>
      </w:divBdr>
    </w:div>
    <w:div w:id="1571843961">
      <w:bodyDiv w:val="1"/>
      <w:marLeft w:val="0"/>
      <w:marRight w:val="0"/>
      <w:marTop w:val="0"/>
      <w:marBottom w:val="0"/>
      <w:divBdr>
        <w:top w:val="none" w:sz="0" w:space="0" w:color="auto"/>
        <w:left w:val="none" w:sz="0" w:space="0" w:color="auto"/>
        <w:bottom w:val="none" w:sz="0" w:space="0" w:color="auto"/>
        <w:right w:val="none" w:sz="0" w:space="0" w:color="auto"/>
      </w:divBdr>
    </w:div>
    <w:div w:id="1572496649">
      <w:bodyDiv w:val="1"/>
      <w:marLeft w:val="0"/>
      <w:marRight w:val="0"/>
      <w:marTop w:val="0"/>
      <w:marBottom w:val="0"/>
      <w:divBdr>
        <w:top w:val="none" w:sz="0" w:space="0" w:color="auto"/>
        <w:left w:val="none" w:sz="0" w:space="0" w:color="auto"/>
        <w:bottom w:val="none" w:sz="0" w:space="0" w:color="auto"/>
        <w:right w:val="none" w:sz="0" w:space="0" w:color="auto"/>
      </w:divBdr>
    </w:div>
    <w:div w:id="1577398156">
      <w:bodyDiv w:val="1"/>
      <w:marLeft w:val="0"/>
      <w:marRight w:val="0"/>
      <w:marTop w:val="0"/>
      <w:marBottom w:val="0"/>
      <w:divBdr>
        <w:top w:val="none" w:sz="0" w:space="0" w:color="auto"/>
        <w:left w:val="none" w:sz="0" w:space="0" w:color="auto"/>
        <w:bottom w:val="none" w:sz="0" w:space="0" w:color="auto"/>
        <w:right w:val="none" w:sz="0" w:space="0" w:color="auto"/>
      </w:divBdr>
    </w:div>
    <w:div w:id="1588004542">
      <w:bodyDiv w:val="1"/>
      <w:marLeft w:val="0"/>
      <w:marRight w:val="0"/>
      <w:marTop w:val="0"/>
      <w:marBottom w:val="0"/>
      <w:divBdr>
        <w:top w:val="none" w:sz="0" w:space="0" w:color="auto"/>
        <w:left w:val="none" w:sz="0" w:space="0" w:color="auto"/>
        <w:bottom w:val="none" w:sz="0" w:space="0" w:color="auto"/>
        <w:right w:val="none" w:sz="0" w:space="0" w:color="auto"/>
      </w:divBdr>
    </w:div>
    <w:div w:id="1609652483">
      <w:bodyDiv w:val="1"/>
      <w:marLeft w:val="0"/>
      <w:marRight w:val="0"/>
      <w:marTop w:val="0"/>
      <w:marBottom w:val="0"/>
      <w:divBdr>
        <w:top w:val="none" w:sz="0" w:space="0" w:color="auto"/>
        <w:left w:val="none" w:sz="0" w:space="0" w:color="auto"/>
        <w:bottom w:val="none" w:sz="0" w:space="0" w:color="auto"/>
        <w:right w:val="none" w:sz="0" w:space="0" w:color="auto"/>
      </w:divBdr>
    </w:div>
    <w:div w:id="1623614338">
      <w:bodyDiv w:val="1"/>
      <w:marLeft w:val="0"/>
      <w:marRight w:val="0"/>
      <w:marTop w:val="0"/>
      <w:marBottom w:val="0"/>
      <w:divBdr>
        <w:top w:val="none" w:sz="0" w:space="0" w:color="auto"/>
        <w:left w:val="none" w:sz="0" w:space="0" w:color="auto"/>
        <w:bottom w:val="none" w:sz="0" w:space="0" w:color="auto"/>
        <w:right w:val="none" w:sz="0" w:space="0" w:color="auto"/>
      </w:divBdr>
    </w:div>
    <w:div w:id="1638684901">
      <w:bodyDiv w:val="1"/>
      <w:marLeft w:val="0"/>
      <w:marRight w:val="0"/>
      <w:marTop w:val="0"/>
      <w:marBottom w:val="0"/>
      <w:divBdr>
        <w:top w:val="none" w:sz="0" w:space="0" w:color="auto"/>
        <w:left w:val="none" w:sz="0" w:space="0" w:color="auto"/>
        <w:bottom w:val="none" w:sz="0" w:space="0" w:color="auto"/>
        <w:right w:val="none" w:sz="0" w:space="0" w:color="auto"/>
      </w:divBdr>
    </w:div>
    <w:div w:id="1646742178">
      <w:bodyDiv w:val="1"/>
      <w:marLeft w:val="0"/>
      <w:marRight w:val="0"/>
      <w:marTop w:val="0"/>
      <w:marBottom w:val="0"/>
      <w:divBdr>
        <w:top w:val="none" w:sz="0" w:space="0" w:color="auto"/>
        <w:left w:val="none" w:sz="0" w:space="0" w:color="auto"/>
        <w:bottom w:val="none" w:sz="0" w:space="0" w:color="auto"/>
        <w:right w:val="none" w:sz="0" w:space="0" w:color="auto"/>
      </w:divBdr>
    </w:div>
    <w:div w:id="1651979555">
      <w:bodyDiv w:val="1"/>
      <w:marLeft w:val="0"/>
      <w:marRight w:val="0"/>
      <w:marTop w:val="0"/>
      <w:marBottom w:val="0"/>
      <w:divBdr>
        <w:top w:val="none" w:sz="0" w:space="0" w:color="auto"/>
        <w:left w:val="none" w:sz="0" w:space="0" w:color="auto"/>
        <w:bottom w:val="none" w:sz="0" w:space="0" w:color="auto"/>
        <w:right w:val="none" w:sz="0" w:space="0" w:color="auto"/>
      </w:divBdr>
    </w:div>
    <w:div w:id="1651981115">
      <w:bodyDiv w:val="1"/>
      <w:marLeft w:val="0"/>
      <w:marRight w:val="0"/>
      <w:marTop w:val="0"/>
      <w:marBottom w:val="0"/>
      <w:divBdr>
        <w:top w:val="none" w:sz="0" w:space="0" w:color="auto"/>
        <w:left w:val="none" w:sz="0" w:space="0" w:color="auto"/>
        <w:bottom w:val="none" w:sz="0" w:space="0" w:color="auto"/>
        <w:right w:val="none" w:sz="0" w:space="0" w:color="auto"/>
      </w:divBdr>
    </w:div>
    <w:div w:id="1668090705">
      <w:bodyDiv w:val="1"/>
      <w:marLeft w:val="0"/>
      <w:marRight w:val="0"/>
      <w:marTop w:val="0"/>
      <w:marBottom w:val="0"/>
      <w:divBdr>
        <w:top w:val="none" w:sz="0" w:space="0" w:color="auto"/>
        <w:left w:val="none" w:sz="0" w:space="0" w:color="auto"/>
        <w:bottom w:val="none" w:sz="0" w:space="0" w:color="auto"/>
        <w:right w:val="none" w:sz="0" w:space="0" w:color="auto"/>
      </w:divBdr>
    </w:div>
    <w:div w:id="1685395307">
      <w:bodyDiv w:val="1"/>
      <w:marLeft w:val="0"/>
      <w:marRight w:val="0"/>
      <w:marTop w:val="0"/>
      <w:marBottom w:val="0"/>
      <w:divBdr>
        <w:top w:val="none" w:sz="0" w:space="0" w:color="auto"/>
        <w:left w:val="none" w:sz="0" w:space="0" w:color="auto"/>
        <w:bottom w:val="none" w:sz="0" w:space="0" w:color="auto"/>
        <w:right w:val="none" w:sz="0" w:space="0" w:color="auto"/>
      </w:divBdr>
    </w:div>
    <w:div w:id="1703945415">
      <w:bodyDiv w:val="1"/>
      <w:marLeft w:val="0"/>
      <w:marRight w:val="0"/>
      <w:marTop w:val="0"/>
      <w:marBottom w:val="0"/>
      <w:divBdr>
        <w:top w:val="none" w:sz="0" w:space="0" w:color="auto"/>
        <w:left w:val="none" w:sz="0" w:space="0" w:color="auto"/>
        <w:bottom w:val="none" w:sz="0" w:space="0" w:color="auto"/>
        <w:right w:val="none" w:sz="0" w:space="0" w:color="auto"/>
      </w:divBdr>
    </w:div>
    <w:div w:id="1706951535">
      <w:bodyDiv w:val="1"/>
      <w:marLeft w:val="0"/>
      <w:marRight w:val="0"/>
      <w:marTop w:val="0"/>
      <w:marBottom w:val="0"/>
      <w:divBdr>
        <w:top w:val="none" w:sz="0" w:space="0" w:color="auto"/>
        <w:left w:val="none" w:sz="0" w:space="0" w:color="auto"/>
        <w:bottom w:val="none" w:sz="0" w:space="0" w:color="auto"/>
        <w:right w:val="none" w:sz="0" w:space="0" w:color="auto"/>
      </w:divBdr>
    </w:div>
    <w:div w:id="1712993336">
      <w:bodyDiv w:val="1"/>
      <w:marLeft w:val="0"/>
      <w:marRight w:val="0"/>
      <w:marTop w:val="0"/>
      <w:marBottom w:val="0"/>
      <w:divBdr>
        <w:top w:val="none" w:sz="0" w:space="0" w:color="auto"/>
        <w:left w:val="none" w:sz="0" w:space="0" w:color="auto"/>
        <w:bottom w:val="none" w:sz="0" w:space="0" w:color="auto"/>
        <w:right w:val="none" w:sz="0" w:space="0" w:color="auto"/>
      </w:divBdr>
    </w:div>
    <w:div w:id="1722948126">
      <w:bodyDiv w:val="1"/>
      <w:marLeft w:val="0"/>
      <w:marRight w:val="0"/>
      <w:marTop w:val="0"/>
      <w:marBottom w:val="0"/>
      <w:divBdr>
        <w:top w:val="none" w:sz="0" w:space="0" w:color="auto"/>
        <w:left w:val="none" w:sz="0" w:space="0" w:color="auto"/>
        <w:bottom w:val="none" w:sz="0" w:space="0" w:color="auto"/>
        <w:right w:val="none" w:sz="0" w:space="0" w:color="auto"/>
      </w:divBdr>
    </w:div>
    <w:div w:id="1725762222">
      <w:bodyDiv w:val="1"/>
      <w:marLeft w:val="0"/>
      <w:marRight w:val="0"/>
      <w:marTop w:val="0"/>
      <w:marBottom w:val="0"/>
      <w:divBdr>
        <w:top w:val="none" w:sz="0" w:space="0" w:color="auto"/>
        <w:left w:val="none" w:sz="0" w:space="0" w:color="auto"/>
        <w:bottom w:val="none" w:sz="0" w:space="0" w:color="auto"/>
        <w:right w:val="none" w:sz="0" w:space="0" w:color="auto"/>
      </w:divBdr>
    </w:div>
    <w:div w:id="1727680099">
      <w:bodyDiv w:val="1"/>
      <w:marLeft w:val="0"/>
      <w:marRight w:val="0"/>
      <w:marTop w:val="0"/>
      <w:marBottom w:val="0"/>
      <w:divBdr>
        <w:top w:val="none" w:sz="0" w:space="0" w:color="auto"/>
        <w:left w:val="none" w:sz="0" w:space="0" w:color="auto"/>
        <w:bottom w:val="none" w:sz="0" w:space="0" w:color="auto"/>
        <w:right w:val="none" w:sz="0" w:space="0" w:color="auto"/>
      </w:divBdr>
    </w:div>
    <w:div w:id="1743020072">
      <w:bodyDiv w:val="1"/>
      <w:marLeft w:val="0"/>
      <w:marRight w:val="0"/>
      <w:marTop w:val="0"/>
      <w:marBottom w:val="0"/>
      <w:divBdr>
        <w:top w:val="none" w:sz="0" w:space="0" w:color="auto"/>
        <w:left w:val="none" w:sz="0" w:space="0" w:color="auto"/>
        <w:bottom w:val="none" w:sz="0" w:space="0" w:color="auto"/>
        <w:right w:val="none" w:sz="0" w:space="0" w:color="auto"/>
      </w:divBdr>
    </w:div>
    <w:div w:id="1748962763">
      <w:bodyDiv w:val="1"/>
      <w:marLeft w:val="0"/>
      <w:marRight w:val="0"/>
      <w:marTop w:val="0"/>
      <w:marBottom w:val="0"/>
      <w:divBdr>
        <w:top w:val="none" w:sz="0" w:space="0" w:color="auto"/>
        <w:left w:val="none" w:sz="0" w:space="0" w:color="auto"/>
        <w:bottom w:val="none" w:sz="0" w:space="0" w:color="auto"/>
        <w:right w:val="none" w:sz="0" w:space="0" w:color="auto"/>
      </w:divBdr>
    </w:div>
    <w:div w:id="1754089459">
      <w:bodyDiv w:val="1"/>
      <w:marLeft w:val="0"/>
      <w:marRight w:val="0"/>
      <w:marTop w:val="0"/>
      <w:marBottom w:val="0"/>
      <w:divBdr>
        <w:top w:val="none" w:sz="0" w:space="0" w:color="auto"/>
        <w:left w:val="none" w:sz="0" w:space="0" w:color="auto"/>
        <w:bottom w:val="none" w:sz="0" w:space="0" w:color="auto"/>
        <w:right w:val="none" w:sz="0" w:space="0" w:color="auto"/>
      </w:divBdr>
    </w:div>
    <w:div w:id="1768428651">
      <w:bodyDiv w:val="1"/>
      <w:marLeft w:val="0"/>
      <w:marRight w:val="0"/>
      <w:marTop w:val="0"/>
      <w:marBottom w:val="0"/>
      <w:divBdr>
        <w:top w:val="none" w:sz="0" w:space="0" w:color="auto"/>
        <w:left w:val="none" w:sz="0" w:space="0" w:color="auto"/>
        <w:bottom w:val="none" w:sz="0" w:space="0" w:color="auto"/>
        <w:right w:val="none" w:sz="0" w:space="0" w:color="auto"/>
      </w:divBdr>
    </w:div>
    <w:div w:id="1768697461">
      <w:bodyDiv w:val="1"/>
      <w:marLeft w:val="0"/>
      <w:marRight w:val="0"/>
      <w:marTop w:val="0"/>
      <w:marBottom w:val="0"/>
      <w:divBdr>
        <w:top w:val="none" w:sz="0" w:space="0" w:color="auto"/>
        <w:left w:val="none" w:sz="0" w:space="0" w:color="auto"/>
        <w:bottom w:val="none" w:sz="0" w:space="0" w:color="auto"/>
        <w:right w:val="none" w:sz="0" w:space="0" w:color="auto"/>
      </w:divBdr>
    </w:div>
    <w:div w:id="1770390471">
      <w:bodyDiv w:val="1"/>
      <w:marLeft w:val="0"/>
      <w:marRight w:val="0"/>
      <w:marTop w:val="0"/>
      <w:marBottom w:val="0"/>
      <w:divBdr>
        <w:top w:val="none" w:sz="0" w:space="0" w:color="auto"/>
        <w:left w:val="none" w:sz="0" w:space="0" w:color="auto"/>
        <w:bottom w:val="none" w:sz="0" w:space="0" w:color="auto"/>
        <w:right w:val="none" w:sz="0" w:space="0" w:color="auto"/>
      </w:divBdr>
    </w:div>
    <w:div w:id="1783920024">
      <w:bodyDiv w:val="1"/>
      <w:marLeft w:val="0"/>
      <w:marRight w:val="0"/>
      <w:marTop w:val="0"/>
      <w:marBottom w:val="0"/>
      <w:divBdr>
        <w:top w:val="none" w:sz="0" w:space="0" w:color="auto"/>
        <w:left w:val="none" w:sz="0" w:space="0" w:color="auto"/>
        <w:bottom w:val="none" w:sz="0" w:space="0" w:color="auto"/>
        <w:right w:val="none" w:sz="0" w:space="0" w:color="auto"/>
      </w:divBdr>
    </w:div>
    <w:div w:id="1797328192">
      <w:bodyDiv w:val="1"/>
      <w:marLeft w:val="0"/>
      <w:marRight w:val="0"/>
      <w:marTop w:val="0"/>
      <w:marBottom w:val="0"/>
      <w:divBdr>
        <w:top w:val="none" w:sz="0" w:space="0" w:color="auto"/>
        <w:left w:val="none" w:sz="0" w:space="0" w:color="auto"/>
        <w:bottom w:val="none" w:sz="0" w:space="0" w:color="auto"/>
        <w:right w:val="none" w:sz="0" w:space="0" w:color="auto"/>
      </w:divBdr>
    </w:div>
    <w:div w:id="1806269137">
      <w:bodyDiv w:val="1"/>
      <w:marLeft w:val="0"/>
      <w:marRight w:val="0"/>
      <w:marTop w:val="0"/>
      <w:marBottom w:val="0"/>
      <w:divBdr>
        <w:top w:val="none" w:sz="0" w:space="0" w:color="auto"/>
        <w:left w:val="none" w:sz="0" w:space="0" w:color="auto"/>
        <w:bottom w:val="none" w:sz="0" w:space="0" w:color="auto"/>
        <w:right w:val="none" w:sz="0" w:space="0" w:color="auto"/>
      </w:divBdr>
    </w:div>
    <w:div w:id="1807121984">
      <w:bodyDiv w:val="1"/>
      <w:marLeft w:val="0"/>
      <w:marRight w:val="0"/>
      <w:marTop w:val="0"/>
      <w:marBottom w:val="0"/>
      <w:divBdr>
        <w:top w:val="none" w:sz="0" w:space="0" w:color="auto"/>
        <w:left w:val="none" w:sz="0" w:space="0" w:color="auto"/>
        <w:bottom w:val="none" w:sz="0" w:space="0" w:color="auto"/>
        <w:right w:val="none" w:sz="0" w:space="0" w:color="auto"/>
      </w:divBdr>
    </w:div>
    <w:div w:id="1816288501">
      <w:bodyDiv w:val="1"/>
      <w:marLeft w:val="0"/>
      <w:marRight w:val="0"/>
      <w:marTop w:val="0"/>
      <w:marBottom w:val="0"/>
      <w:divBdr>
        <w:top w:val="none" w:sz="0" w:space="0" w:color="auto"/>
        <w:left w:val="none" w:sz="0" w:space="0" w:color="auto"/>
        <w:bottom w:val="none" w:sz="0" w:space="0" w:color="auto"/>
        <w:right w:val="none" w:sz="0" w:space="0" w:color="auto"/>
      </w:divBdr>
    </w:div>
    <w:div w:id="1818448111">
      <w:bodyDiv w:val="1"/>
      <w:marLeft w:val="0"/>
      <w:marRight w:val="0"/>
      <w:marTop w:val="0"/>
      <w:marBottom w:val="0"/>
      <w:divBdr>
        <w:top w:val="none" w:sz="0" w:space="0" w:color="auto"/>
        <w:left w:val="none" w:sz="0" w:space="0" w:color="auto"/>
        <w:bottom w:val="none" w:sz="0" w:space="0" w:color="auto"/>
        <w:right w:val="none" w:sz="0" w:space="0" w:color="auto"/>
      </w:divBdr>
    </w:div>
    <w:div w:id="1832480306">
      <w:bodyDiv w:val="1"/>
      <w:marLeft w:val="0"/>
      <w:marRight w:val="0"/>
      <w:marTop w:val="0"/>
      <w:marBottom w:val="0"/>
      <w:divBdr>
        <w:top w:val="none" w:sz="0" w:space="0" w:color="auto"/>
        <w:left w:val="none" w:sz="0" w:space="0" w:color="auto"/>
        <w:bottom w:val="none" w:sz="0" w:space="0" w:color="auto"/>
        <w:right w:val="none" w:sz="0" w:space="0" w:color="auto"/>
      </w:divBdr>
    </w:div>
    <w:div w:id="1832721783">
      <w:bodyDiv w:val="1"/>
      <w:marLeft w:val="0"/>
      <w:marRight w:val="0"/>
      <w:marTop w:val="0"/>
      <w:marBottom w:val="0"/>
      <w:divBdr>
        <w:top w:val="none" w:sz="0" w:space="0" w:color="auto"/>
        <w:left w:val="none" w:sz="0" w:space="0" w:color="auto"/>
        <w:bottom w:val="none" w:sz="0" w:space="0" w:color="auto"/>
        <w:right w:val="none" w:sz="0" w:space="0" w:color="auto"/>
      </w:divBdr>
    </w:div>
    <w:div w:id="1838765604">
      <w:bodyDiv w:val="1"/>
      <w:marLeft w:val="0"/>
      <w:marRight w:val="0"/>
      <w:marTop w:val="0"/>
      <w:marBottom w:val="0"/>
      <w:divBdr>
        <w:top w:val="none" w:sz="0" w:space="0" w:color="auto"/>
        <w:left w:val="none" w:sz="0" w:space="0" w:color="auto"/>
        <w:bottom w:val="none" w:sz="0" w:space="0" w:color="auto"/>
        <w:right w:val="none" w:sz="0" w:space="0" w:color="auto"/>
      </w:divBdr>
    </w:div>
    <w:div w:id="1840195527">
      <w:bodyDiv w:val="1"/>
      <w:marLeft w:val="0"/>
      <w:marRight w:val="0"/>
      <w:marTop w:val="0"/>
      <w:marBottom w:val="0"/>
      <w:divBdr>
        <w:top w:val="none" w:sz="0" w:space="0" w:color="auto"/>
        <w:left w:val="none" w:sz="0" w:space="0" w:color="auto"/>
        <w:bottom w:val="none" w:sz="0" w:space="0" w:color="auto"/>
        <w:right w:val="none" w:sz="0" w:space="0" w:color="auto"/>
      </w:divBdr>
    </w:div>
    <w:div w:id="1867254200">
      <w:bodyDiv w:val="1"/>
      <w:marLeft w:val="0"/>
      <w:marRight w:val="0"/>
      <w:marTop w:val="0"/>
      <w:marBottom w:val="0"/>
      <w:divBdr>
        <w:top w:val="none" w:sz="0" w:space="0" w:color="auto"/>
        <w:left w:val="none" w:sz="0" w:space="0" w:color="auto"/>
        <w:bottom w:val="none" w:sz="0" w:space="0" w:color="auto"/>
        <w:right w:val="none" w:sz="0" w:space="0" w:color="auto"/>
      </w:divBdr>
    </w:div>
    <w:div w:id="1872838417">
      <w:bodyDiv w:val="1"/>
      <w:marLeft w:val="0"/>
      <w:marRight w:val="0"/>
      <w:marTop w:val="0"/>
      <w:marBottom w:val="0"/>
      <w:divBdr>
        <w:top w:val="none" w:sz="0" w:space="0" w:color="auto"/>
        <w:left w:val="none" w:sz="0" w:space="0" w:color="auto"/>
        <w:bottom w:val="none" w:sz="0" w:space="0" w:color="auto"/>
        <w:right w:val="none" w:sz="0" w:space="0" w:color="auto"/>
      </w:divBdr>
    </w:div>
    <w:div w:id="1872910374">
      <w:bodyDiv w:val="1"/>
      <w:marLeft w:val="0"/>
      <w:marRight w:val="0"/>
      <w:marTop w:val="0"/>
      <w:marBottom w:val="0"/>
      <w:divBdr>
        <w:top w:val="none" w:sz="0" w:space="0" w:color="auto"/>
        <w:left w:val="none" w:sz="0" w:space="0" w:color="auto"/>
        <w:bottom w:val="none" w:sz="0" w:space="0" w:color="auto"/>
        <w:right w:val="none" w:sz="0" w:space="0" w:color="auto"/>
      </w:divBdr>
    </w:div>
    <w:div w:id="1876306833">
      <w:bodyDiv w:val="1"/>
      <w:marLeft w:val="0"/>
      <w:marRight w:val="0"/>
      <w:marTop w:val="0"/>
      <w:marBottom w:val="0"/>
      <w:divBdr>
        <w:top w:val="none" w:sz="0" w:space="0" w:color="auto"/>
        <w:left w:val="none" w:sz="0" w:space="0" w:color="auto"/>
        <w:bottom w:val="none" w:sz="0" w:space="0" w:color="auto"/>
        <w:right w:val="none" w:sz="0" w:space="0" w:color="auto"/>
      </w:divBdr>
    </w:div>
    <w:div w:id="1885173091">
      <w:bodyDiv w:val="1"/>
      <w:marLeft w:val="0"/>
      <w:marRight w:val="0"/>
      <w:marTop w:val="0"/>
      <w:marBottom w:val="0"/>
      <w:divBdr>
        <w:top w:val="none" w:sz="0" w:space="0" w:color="auto"/>
        <w:left w:val="none" w:sz="0" w:space="0" w:color="auto"/>
        <w:bottom w:val="none" w:sz="0" w:space="0" w:color="auto"/>
        <w:right w:val="none" w:sz="0" w:space="0" w:color="auto"/>
      </w:divBdr>
    </w:div>
    <w:div w:id="1886526605">
      <w:bodyDiv w:val="1"/>
      <w:marLeft w:val="0"/>
      <w:marRight w:val="0"/>
      <w:marTop w:val="0"/>
      <w:marBottom w:val="0"/>
      <w:divBdr>
        <w:top w:val="none" w:sz="0" w:space="0" w:color="auto"/>
        <w:left w:val="none" w:sz="0" w:space="0" w:color="auto"/>
        <w:bottom w:val="none" w:sz="0" w:space="0" w:color="auto"/>
        <w:right w:val="none" w:sz="0" w:space="0" w:color="auto"/>
      </w:divBdr>
    </w:div>
    <w:div w:id="1902861617">
      <w:bodyDiv w:val="1"/>
      <w:marLeft w:val="0"/>
      <w:marRight w:val="0"/>
      <w:marTop w:val="0"/>
      <w:marBottom w:val="0"/>
      <w:divBdr>
        <w:top w:val="none" w:sz="0" w:space="0" w:color="auto"/>
        <w:left w:val="none" w:sz="0" w:space="0" w:color="auto"/>
        <w:bottom w:val="none" w:sz="0" w:space="0" w:color="auto"/>
        <w:right w:val="none" w:sz="0" w:space="0" w:color="auto"/>
      </w:divBdr>
    </w:div>
    <w:div w:id="1904440616">
      <w:bodyDiv w:val="1"/>
      <w:marLeft w:val="0"/>
      <w:marRight w:val="0"/>
      <w:marTop w:val="0"/>
      <w:marBottom w:val="0"/>
      <w:divBdr>
        <w:top w:val="none" w:sz="0" w:space="0" w:color="auto"/>
        <w:left w:val="none" w:sz="0" w:space="0" w:color="auto"/>
        <w:bottom w:val="none" w:sz="0" w:space="0" w:color="auto"/>
        <w:right w:val="none" w:sz="0" w:space="0" w:color="auto"/>
      </w:divBdr>
    </w:div>
    <w:div w:id="1906597399">
      <w:bodyDiv w:val="1"/>
      <w:marLeft w:val="0"/>
      <w:marRight w:val="0"/>
      <w:marTop w:val="0"/>
      <w:marBottom w:val="0"/>
      <w:divBdr>
        <w:top w:val="none" w:sz="0" w:space="0" w:color="auto"/>
        <w:left w:val="none" w:sz="0" w:space="0" w:color="auto"/>
        <w:bottom w:val="none" w:sz="0" w:space="0" w:color="auto"/>
        <w:right w:val="none" w:sz="0" w:space="0" w:color="auto"/>
      </w:divBdr>
    </w:div>
    <w:div w:id="1911764206">
      <w:bodyDiv w:val="1"/>
      <w:marLeft w:val="0"/>
      <w:marRight w:val="0"/>
      <w:marTop w:val="0"/>
      <w:marBottom w:val="0"/>
      <w:divBdr>
        <w:top w:val="none" w:sz="0" w:space="0" w:color="auto"/>
        <w:left w:val="none" w:sz="0" w:space="0" w:color="auto"/>
        <w:bottom w:val="none" w:sz="0" w:space="0" w:color="auto"/>
        <w:right w:val="none" w:sz="0" w:space="0" w:color="auto"/>
      </w:divBdr>
    </w:div>
    <w:div w:id="1915970598">
      <w:bodyDiv w:val="1"/>
      <w:marLeft w:val="0"/>
      <w:marRight w:val="0"/>
      <w:marTop w:val="0"/>
      <w:marBottom w:val="0"/>
      <w:divBdr>
        <w:top w:val="none" w:sz="0" w:space="0" w:color="auto"/>
        <w:left w:val="none" w:sz="0" w:space="0" w:color="auto"/>
        <w:bottom w:val="none" w:sz="0" w:space="0" w:color="auto"/>
        <w:right w:val="none" w:sz="0" w:space="0" w:color="auto"/>
      </w:divBdr>
    </w:div>
    <w:div w:id="1940334771">
      <w:bodyDiv w:val="1"/>
      <w:marLeft w:val="0"/>
      <w:marRight w:val="0"/>
      <w:marTop w:val="0"/>
      <w:marBottom w:val="0"/>
      <w:divBdr>
        <w:top w:val="none" w:sz="0" w:space="0" w:color="auto"/>
        <w:left w:val="none" w:sz="0" w:space="0" w:color="auto"/>
        <w:bottom w:val="none" w:sz="0" w:space="0" w:color="auto"/>
        <w:right w:val="none" w:sz="0" w:space="0" w:color="auto"/>
      </w:divBdr>
    </w:div>
    <w:div w:id="1966307013">
      <w:bodyDiv w:val="1"/>
      <w:marLeft w:val="0"/>
      <w:marRight w:val="0"/>
      <w:marTop w:val="0"/>
      <w:marBottom w:val="0"/>
      <w:divBdr>
        <w:top w:val="none" w:sz="0" w:space="0" w:color="auto"/>
        <w:left w:val="none" w:sz="0" w:space="0" w:color="auto"/>
        <w:bottom w:val="none" w:sz="0" w:space="0" w:color="auto"/>
        <w:right w:val="none" w:sz="0" w:space="0" w:color="auto"/>
      </w:divBdr>
    </w:div>
    <w:div w:id="1985506077">
      <w:bodyDiv w:val="1"/>
      <w:marLeft w:val="0"/>
      <w:marRight w:val="0"/>
      <w:marTop w:val="0"/>
      <w:marBottom w:val="0"/>
      <w:divBdr>
        <w:top w:val="none" w:sz="0" w:space="0" w:color="auto"/>
        <w:left w:val="none" w:sz="0" w:space="0" w:color="auto"/>
        <w:bottom w:val="none" w:sz="0" w:space="0" w:color="auto"/>
        <w:right w:val="none" w:sz="0" w:space="0" w:color="auto"/>
      </w:divBdr>
    </w:div>
    <w:div w:id="1988633164">
      <w:bodyDiv w:val="1"/>
      <w:marLeft w:val="0"/>
      <w:marRight w:val="0"/>
      <w:marTop w:val="0"/>
      <w:marBottom w:val="0"/>
      <w:divBdr>
        <w:top w:val="none" w:sz="0" w:space="0" w:color="auto"/>
        <w:left w:val="none" w:sz="0" w:space="0" w:color="auto"/>
        <w:bottom w:val="none" w:sz="0" w:space="0" w:color="auto"/>
        <w:right w:val="none" w:sz="0" w:space="0" w:color="auto"/>
      </w:divBdr>
    </w:div>
    <w:div w:id="2021080442">
      <w:bodyDiv w:val="1"/>
      <w:marLeft w:val="0"/>
      <w:marRight w:val="0"/>
      <w:marTop w:val="0"/>
      <w:marBottom w:val="0"/>
      <w:divBdr>
        <w:top w:val="none" w:sz="0" w:space="0" w:color="auto"/>
        <w:left w:val="none" w:sz="0" w:space="0" w:color="auto"/>
        <w:bottom w:val="none" w:sz="0" w:space="0" w:color="auto"/>
        <w:right w:val="none" w:sz="0" w:space="0" w:color="auto"/>
      </w:divBdr>
    </w:div>
    <w:div w:id="2031372888">
      <w:bodyDiv w:val="1"/>
      <w:marLeft w:val="0"/>
      <w:marRight w:val="0"/>
      <w:marTop w:val="0"/>
      <w:marBottom w:val="0"/>
      <w:divBdr>
        <w:top w:val="none" w:sz="0" w:space="0" w:color="auto"/>
        <w:left w:val="none" w:sz="0" w:space="0" w:color="auto"/>
        <w:bottom w:val="none" w:sz="0" w:space="0" w:color="auto"/>
        <w:right w:val="none" w:sz="0" w:space="0" w:color="auto"/>
      </w:divBdr>
    </w:div>
    <w:div w:id="2032684555">
      <w:bodyDiv w:val="1"/>
      <w:marLeft w:val="0"/>
      <w:marRight w:val="0"/>
      <w:marTop w:val="0"/>
      <w:marBottom w:val="0"/>
      <w:divBdr>
        <w:top w:val="none" w:sz="0" w:space="0" w:color="auto"/>
        <w:left w:val="none" w:sz="0" w:space="0" w:color="auto"/>
        <w:bottom w:val="none" w:sz="0" w:space="0" w:color="auto"/>
        <w:right w:val="none" w:sz="0" w:space="0" w:color="auto"/>
      </w:divBdr>
    </w:div>
    <w:div w:id="2034066154">
      <w:bodyDiv w:val="1"/>
      <w:marLeft w:val="0"/>
      <w:marRight w:val="0"/>
      <w:marTop w:val="0"/>
      <w:marBottom w:val="0"/>
      <w:divBdr>
        <w:top w:val="none" w:sz="0" w:space="0" w:color="auto"/>
        <w:left w:val="none" w:sz="0" w:space="0" w:color="auto"/>
        <w:bottom w:val="none" w:sz="0" w:space="0" w:color="auto"/>
        <w:right w:val="none" w:sz="0" w:space="0" w:color="auto"/>
      </w:divBdr>
    </w:div>
    <w:div w:id="2036272462">
      <w:bodyDiv w:val="1"/>
      <w:marLeft w:val="0"/>
      <w:marRight w:val="0"/>
      <w:marTop w:val="0"/>
      <w:marBottom w:val="0"/>
      <w:divBdr>
        <w:top w:val="none" w:sz="0" w:space="0" w:color="auto"/>
        <w:left w:val="none" w:sz="0" w:space="0" w:color="auto"/>
        <w:bottom w:val="none" w:sz="0" w:space="0" w:color="auto"/>
        <w:right w:val="none" w:sz="0" w:space="0" w:color="auto"/>
      </w:divBdr>
    </w:div>
    <w:div w:id="2038894761">
      <w:bodyDiv w:val="1"/>
      <w:marLeft w:val="0"/>
      <w:marRight w:val="0"/>
      <w:marTop w:val="0"/>
      <w:marBottom w:val="0"/>
      <w:divBdr>
        <w:top w:val="none" w:sz="0" w:space="0" w:color="auto"/>
        <w:left w:val="none" w:sz="0" w:space="0" w:color="auto"/>
        <w:bottom w:val="none" w:sz="0" w:space="0" w:color="auto"/>
        <w:right w:val="none" w:sz="0" w:space="0" w:color="auto"/>
      </w:divBdr>
    </w:div>
    <w:div w:id="2058163008">
      <w:bodyDiv w:val="1"/>
      <w:marLeft w:val="0"/>
      <w:marRight w:val="0"/>
      <w:marTop w:val="0"/>
      <w:marBottom w:val="0"/>
      <w:divBdr>
        <w:top w:val="none" w:sz="0" w:space="0" w:color="auto"/>
        <w:left w:val="none" w:sz="0" w:space="0" w:color="auto"/>
        <w:bottom w:val="none" w:sz="0" w:space="0" w:color="auto"/>
        <w:right w:val="none" w:sz="0" w:space="0" w:color="auto"/>
      </w:divBdr>
    </w:div>
    <w:div w:id="2059743405">
      <w:bodyDiv w:val="1"/>
      <w:marLeft w:val="0"/>
      <w:marRight w:val="0"/>
      <w:marTop w:val="0"/>
      <w:marBottom w:val="0"/>
      <w:divBdr>
        <w:top w:val="none" w:sz="0" w:space="0" w:color="auto"/>
        <w:left w:val="none" w:sz="0" w:space="0" w:color="auto"/>
        <w:bottom w:val="none" w:sz="0" w:space="0" w:color="auto"/>
        <w:right w:val="none" w:sz="0" w:space="0" w:color="auto"/>
      </w:divBdr>
    </w:div>
    <w:div w:id="2067144198">
      <w:bodyDiv w:val="1"/>
      <w:marLeft w:val="0"/>
      <w:marRight w:val="0"/>
      <w:marTop w:val="0"/>
      <w:marBottom w:val="0"/>
      <w:divBdr>
        <w:top w:val="none" w:sz="0" w:space="0" w:color="auto"/>
        <w:left w:val="none" w:sz="0" w:space="0" w:color="auto"/>
        <w:bottom w:val="none" w:sz="0" w:space="0" w:color="auto"/>
        <w:right w:val="none" w:sz="0" w:space="0" w:color="auto"/>
      </w:divBdr>
    </w:div>
    <w:div w:id="2069105118">
      <w:bodyDiv w:val="1"/>
      <w:marLeft w:val="0"/>
      <w:marRight w:val="0"/>
      <w:marTop w:val="0"/>
      <w:marBottom w:val="0"/>
      <w:divBdr>
        <w:top w:val="none" w:sz="0" w:space="0" w:color="auto"/>
        <w:left w:val="none" w:sz="0" w:space="0" w:color="auto"/>
        <w:bottom w:val="none" w:sz="0" w:space="0" w:color="auto"/>
        <w:right w:val="none" w:sz="0" w:space="0" w:color="auto"/>
      </w:divBdr>
    </w:div>
    <w:div w:id="2082754576">
      <w:bodyDiv w:val="1"/>
      <w:marLeft w:val="0"/>
      <w:marRight w:val="0"/>
      <w:marTop w:val="0"/>
      <w:marBottom w:val="0"/>
      <w:divBdr>
        <w:top w:val="none" w:sz="0" w:space="0" w:color="auto"/>
        <w:left w:val="none" w:sz="0" w:space="0" w:color="auto"/>
        <w:bottom w:val="none" w:sz="0" w:space="0" w:color="auto"/>
        <w:right w:val="none" w:sz="0" w:space="0" w:color="auto"/>
      </w:divBdr>
    </w:div>
    <w:div w:id="2097242785">
      <w:bodyDiv w:val="1"/>
      <w:marLeft w:val="0"/>
      <w:marRight w:val="0"/>
      <w:marTop w:val="0"/>
      <w:marBottom w:val="0"/>
      <w:divBdr>
        <w:top w:val="none" w:sz="0" w:space="0" w:color="auto"/>
        <w:left w:val="none" w:sz="0" w:space="0" w:color="auto"/>
        <w:bottom w:val="none" w:sz="0" w:space="0" w:color="auto"/>
        <w:right w:val="none" w:sz="0" w:space="0" w:color="auto"/>
      </w:divBdr>
    </w:div>
    <w:div w:id="2101683507">
      <w:bodyDiv w:val="1"/>
      <w:marLeft w:val="0"/>
      <w:marRight w:val="0"/>
      <w:marTop w:val="0"/>
      <w:marBottom w:val="0"/>
      <w:divBdr>
        <w:top w:val="none" w:sz="0" w:space="0" w:color="auto"/>
        <w:left w:val="none" w:sz="0" w:space="0" w:color="auto"/>
        <w:bottom w:val="none" w:sz="0" w:space="0" w:color="auto"/>
        <w:right w:val="none" w:sz="0" w:space="0" w:color="auto"/>
      </w:divBdr>
    </w:div>
    <w:div w:id="2102295400">
      <w:bodyDiv w:val="1"/>
      <w:marLeft w:val="0"/>
      <w:marRight w:val="0"/>
      <w:marTop w:val="0"/>
      <w:marBottom w:val="0"/>
      <w:divBdr>
        <w:top w:val="none" w:sz="0" w:space="0" w:color="auto"/>
        <w:left w:val="none" w:sz="0" w:space="0" w:color="auto"/>
        <w:bottom w:val="none" w:sz="0" w:space="0" w:color="auto"/>
        <w:right w:val="none" w:sz="0" w:space="0" w:color="auto"/>
      </w:divBdr>
    </w:div>
    <w:div w:id="2107190685">
      <w:bodyDiv w:val="1"/>
      <w:marLeft w:val="0"/>
      <w:marRight w:val="0"/>
      <w:marTop w:val="0"/>
      <w:marBottom w:val="0"/>
      <w:divBdr>
        <w:top w:val="none" w:sz="0" w:space="0" w:color="auto"/>
        <w:left w:val="none" w:sz="0" w:space="0" w:color="auto"/>
        <w:bottom w:val="none" w:sz="0" w:space="0" w:color="auto"/>
        <w:right w:val="none" w:sz="0" w:space="0" w:color="auto"/>
      </w:divBdr>
    </w:div>
    <w:div w:id="2107653010">
      <w:bodyDiv w:val="1"/>
      <w:marLeft w:val="0"/>
      <w:marRight w:val="0"/>
      <w:marTop w:val="0"/>
      <w:marBottom w:val="0"/>
      <w:divBdr>
        <w:top w:val="none" w:sz="0" w:space="0" w:color="auto"/>
        <w:left w:val="none" w:sz="0" w:space="0" w:color="auto"/>
        <w:bottom w:val="none" w:sz="0" w:space="0" w:color="auto"/>
        <w:right w:val="none" w:sz="0" w:space="0" w:color="auto"/>
      </w:divBdr>
    </w:div>
    <w:div w:id="2135171847">
      <w:bodyDiv w:val="1"/>
      <w:marLeft w:val="0"/>
      <w:marRight w:val="0"/>
      <w:marTop w:val="0"/>
      <w:marBottom w:val="0"/>
      <w:divBdr>
        <w:top w:val="none" w:sz="0" w:space="0" w:color="auto"/>
        <w:left w:val="none" w:sz="0" w:space="0" w:color="auto"/>
        <w:bottom w:val="none" w:sz="0" w:space="0" w:color="auto"/>
        <w:right w:val="none" w:sz="0" w:space="0" w:color="auto"/>
      </w:divBdr>
    </w:div>
    <w:div w:id="213551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Inversión en Equipos (L)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'MAQ EQUIPO'!$D$9:$D$19</c:f>
              <c:strCache>
                <c:ptCount val="11"/>
                <c:pt idx="0">
                  <c:v>Equipo de inseminacion </c:v>
                </c:pt>
                <c:pt idx="1">
                  <c:v>Tina para desapercolado</c:v>
                </c:pt>
                <c:pt idx="2">
                  <c:v>Centrifuga de 80 marcos</c:v>
                </c:pt>
                <c:pt idx="3">
                  <c:v>Envasadora Semiautomatica </c:v>
                </c:pt>
                <c:pt idx="4">
                  <c:v>Tanque para decantado</c:v>
                </c:pt>
                <c:pt idx="5">
                  <c:v>Frascos con capacidad de 750 ml</c:v>
                </c:pt>
                <c:pt idx="6">
                  <c:v>Frascos con capacidad de 500 ml</c:v>
                </c:pt>
                <c:pt idx="7">
                  <c:v>Frascos con capacidad de 250 ml</c:v>
                </c:pt>
                <c:pt idx="8">
                  <c:v>Motor electrico de 3 Hp</c:v>
                </c:pt>
                <c:pt idx="9">
                  <c:v>Barriles </c:v>
                </c:pt>
                <c:pt idx="10">
                  <c:v>TOTAL</c:v>
                </c:pt>
              </c:strCache>
              <c:extLst/>
            </c:strRef>
          </c:cat>
          <c:val>
            <c:numRef>
              <c:f>'MAQ EQUIPO'!$H$9:$H$19</c:f>
              <c:numCache>
                <c:formatCode>_-[$L-480A]* #,##0.00_-;\-[$L-480A]* #,##0.00_-;_-[$L-480A]* "-"??_-;_-@_-</c:formatCode>
                <c:ptCount val="11"/>
                <c:pt idx="0">
                  <c:v>100000</c:v>
                </c:pt>
                <c:pt idx="1">
                  <c:v>20000</c:v>
                </c:pt>
                <c:pt idx="2">
                  <c:v>130000</c:v>
                </c:pt>
                <c:pt idx="3">
                  <c:v>240000</c:v>
                </c:pt>
                <c:pt idx="4">
                  <c:v>25000</c:v>
                </c:pt>
                <c:pt idx="5">
                  <c:v>20000</c:v>
                </c:pt>
                <c:pt idx="6">
                  <c:v>45000</c:v>
                </c:pt>
                <c:pt idx="7">
                  <c:v>80000</c:v>
                </c:pt>
                <c:pt idx="8">
                  <c:v>17500</c:v>
                </c:pt>
                <c:pt idx="9">
                  <c:v>52800</c:v>
                </c:pt>
                <c:pt idx="10">
                  <c:v>730300</c:v>
                </c:pt>
              </c:numCache>
            </c:numRef>
          </c:val>
          <c:extLst>
            <c:ext xmlns:c16="http://schemas.microsoft.com/office/drawing/2014/chart" uri="{C3380CC4-5D6E-409C-BE32-E72D297353CC}">
              <c16:uniqueId val="{00000000-5947-467A-88EE-611B64EBC055}"/>
            </c:ext>
          </c:extLst>
        </c:ser>
        <c:dLbls>
          <c:dLblPos val="outEnd"/>
          <c:showLegendKey val="0"/>
          <c:showVal val="1"/>
          <c:showCatName val="0"/>
          <c:showSerName val="0"/>
          <c:showPercent val="0"/>
          <c:showBubbleSize val="0"/>
        </c:dLbls>
        <c:gapWidth val="100"/>
        <c:axId val="549647688"/>
        <c:axId val="549645720"/>
      </c:barChart>
      <c:catAx>
        <c:axId val="54964768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49645720"/>
        <c:crosses val="autoZero"/>
        <c:auto val="1"/>
        <c:lblAlgn val="ctr"/>
        <c:lblOffset val="100"/>
        <c:noMultiLvlLbl val="0"/>
      </c:catAx>
      <c:valAx>
        <c:axId val="549645720"/>
        <c:scaling>
          <c:orientation val="minMax"/>
        </c:scaling>
        <c:delete val="0"/>
        <c:axPos val="b"/>
        <c:majorGridlines>
          <c:spPr>
            <a:ln w="9525" cap="flat" cmpd="sng" algn="ctr">
              <a:solidFill>
                <a:schemeClr val="tx2">
                  <a:lumMod val="15000"/>
                  <a:lumOff val="85000"/>
                </a:schemeClr>
              </a:solidFill>
              <a:round/>
            </a:ln>
            <a:effectLst/>
          </c:spPr>
        </c:majorGridlines>
        <c:numFmt formatCode="_-[$L-480A]* #,##0.00_-;\-[$L-480A]* #,##0.00_-;_-[$L-480A]*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49647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Relación</a:t>
            </a:r>
            <a:r>
              <a:rPr lang="en-US" baseline="0"/>
              <a:t> B/C por Escenarios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27182966116870633"/>
          <c:y val="0.19056835323672527"/>
          <c:w val="0.44309272005605171"/>
          <c:h val="0.75456549318813992"/>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2378166109421714E-2"/>
                  <c:y val="5.6397605188934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57-4526-A2DC-C697A34CD013}"/>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'BALANCE PROYECTADO'!$L$5:$N$5</c:f>
              <c:strCache>
                <c:ptCount val="3"/>
                <c:pt idx="0">
                  <c:v>Escenario 1: L, 6,00/Kwh.</c:v>
                </c:pt>
                <c:pt idx="1">
                  <c:v>Escenario 2: L, 11,00/Kwh.</c:v>
                </c:pt>
                <c:pt idx="2">
                  <c:v>Escenario 3: L, 18,00/Kwh.</c:v>
                </c:pt>
              </c:strCache>
            </c:strRef>
          </c:cat>
          <c:val>
            <c:numRef>
              <c:f>'BALANCE PROYECTADO'!$L$6:$N$6</c:f>
              <c:numCache>
                <c:formatCode>_(* #,##0.00_);_(* \(#,##0.00\);_(* "-"??_);_(@_)</c:formatCode>
                <c:ptCount val="3"/>
                <c:pt idx="0">
                  <c:v>1.3710237592095096</c:v>
                </c:pt>
                <c:pt idx="1">
                  <c:v>1.2408002830347267</c:v>
                </c:pt>
                <c:pt idx="2">
                  <c:v>1.2390257662311814</c:v>
                </c:pt>
              </c:numCache>
            </c:numRef>
          </c:val>
          <c:extLst>
            <c:ext xmlns:c16="http://schemas.microsoft.com/office/drawing/2014/chart" uri="{C3380CC4-5D6E-409C-BE32-E72D297353CC}">
              <c16:uniqueId val="{00000001-C157-4526-A2DC-C697A34CD013}"/>
            </c:ext>
          </c:extLst>
        </c:ser>
        <c:dLbls>
          <c:showLegendKey val="0"/>
          <c:showVal val="1"/>
          <c:showCatName val="0"/>
          <c:showSerName val="0"/>
          <c:showPercent val="0"/>
          <c:showBubbleSize val="0"/>
        </c:dLbls>
        <c:axId val="340943024"/>
        <c:axId val="340944336"/>
      </c:radarChart>
      <c:catAx>
        <c:axId val="340943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340944336"/>
        <c:crosses val="autoZero"/>
        <c:auto val="1"/>
        <c:lblAlgn val="ctr"/>
        <c:lblOffset val="100"/>
        <c:noMultiLvlLbl val="0"/>
      </c:catAx>
      <c:valAx>
        <c:axId val="340944336"/>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crossAx val="340943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201A3108-6348-4693-8784-D71A0AE5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4418</Words>
  <Characters>24300</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Benjamín</dc:creator>
  <cp:keywords/>
  <dc:description/>
  <cp:lastModifiedBy>Usuario de Windows</cp:lastModifiedBy>
  <cp:revision>11</cp:revision>
  <cp:lastPrinted>2023-03-29T17:38:00Z</cp:lastPrinted>
  <dcterms:created xsi:type="dcterms:W3CDTF">2022-12-22T21:49:00Z</dcterms:created>
  <dcterms:modified xsi:type="dcterms:W3CDTF">2023-03-29T17:39:00Z</dcterms:modified>
</cp:coreProperties>
</file>