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35485" w14:textId="6258053F" w:rsidR="00AE2442" w:rsidRPr="00C437F8" w:rsidRDefault="008058DC">
      <w:pPr>
        <w:spacing w:after="200" w:line="276" w:lineRule="auto"/>
        <w:rPr>
          <w:rFonts w:eastAsia="Times New Roman" w:cstheme="minorHAnsi"/>
          <w:b/>
          <w:sz w:val="24"/>
          <w:szCs w:val="24"/>
          <w:lang w:val="es-ES_tradnl"/>
        </w:rPr>
      </w:pPr>
      <w:bookmarkStart w:id="0" w:name="_Toc276125813"/>
      <w:bookmarkStart w:id="1" w:name="_Toc300329990"/>
      <w:bookmarkStart w:id="2" w:name="_Toc300554283"/>
      <w:r w:rsidRPr="00C437F8">
        <w:rPr>
          <w:rFonts w:eastAsia="Times New Roman" w:cstheme="minorHAnsi"/>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2BA666A2">
                <wp:simplePos x="0" y="0"/>
                <wp:positionH relativeFrom="column">
                  <wp:posOffset>1144905</wp:posOffset>
                </wp:positionH>
                <wp:positionV relativeFrom="paragraph">
                  <wp:posOffset>2865582</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2E5875" w:rsidRPr="00063372" w:rsidRDefault="002E5875" w:rsidP="00F711C4">
                            <w:pPr>
                              <w:autoSpaceDE w:val="0"/>
                              <w:autoSpaceDN w:val="0"/>
                              <w:adjustRightInd w:val="0"/>
                              <w:rPr>
                                <w:rFonts w:ascii="Saira" w:hAnsi="Saira" w:cs="Saira"/>
                                <w:color w:val="000000"/>
                                <w:sz w:val="12"/>
                                <w:szCs w:val="24"/>
                              </w:rPr>
                            </w:pPr>
                          </w:p>
                          <w:p w14:paraId="752D1204" w14:textId="77777777" w:rsidR="002E5875" w:rsidRDefault="002E5875"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2E5875" w:rsidRDefault="002E5875"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type w14:anchorId="7C827CA9" id="_x0000_t202" coordsize="21600,21600" o:spt="202" path="m,l,21600r21600,l21600,xe">
                <v:stroke joinstyle="miter"/>
                <v:path gradientshapeok="t" o:connecttype="rect"/>
              </v:shapetype>
              <v:shape id="CuadroTexto 9" o:spid="_x0000_s1026" type="#_x0000_t202" style="position:absolute;margin-left:90.15pt;margin-top:225.6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" filled="f" stroked="f">
                <v:textbox style="mso-fit-shape-to-text:t">
                  <w:txbxContent>
                    <w:p w14:paraId="498101C0" w14:textId="77777777" w:rsidR="002E5875" w:rsidRPr="00063372" w:rsidRDefault="002E5875" w:rsidP="00F711C4">
                      <w:pPr>
                        <w:autoSpaceDE w:val="0"/>
                        <w:autoSpaceDN w:val="0"/>
                        <w:adjustRightInd w:val="0"/>
                        <w:rPr>
                          <w:rFonts w:ascii="Saira" w:hAnsi="Saira" w:cs="Saira"/>
                          <w:color w:val="000000"/>
                          <w:sz w:val="12"/>
                          <w:szCs w:val="24"/>
                        </w:rPr>
                      </w:pPr>
                    </w:p>
                    <w:p w14:paraId="752D1204" w14:textId="77777777" w:rsidR="002E5875" w:rsidRDefault="002E5875"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2E5875" w:rsidRDefault="002E5875"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r w:rsidRPr="00C437F8">
        <w:rPr>
          <w:rFonts w:eastAsia="Times New Roman" w:cstheme="minorHAnsi"/>
          <w:b/>
          <w:noProof/>
          <w:szCs w:val="22"/>
          <w:lang w:val="es-HN" w:eastAsia="es-HN"/>
        </w:rPr>
        <mc:AlternateContent>
          <mc:Choice Requires="wps">
            <w:drawing>
              <wp:anchor distT="0" distB="0" distL="114300" distR="114300" simplePos="0" relativeHeight="251666432" behindDoc="0" locked="0" layoutInCell="1" allowOverlap="1" wp14:anchorId="17EF8751" wp14:editId="4C243711">
                <wp:simplePos x="0" y="0"/>
                <wp:positionH relativeFrom="column">
                  <wp:posOffset>464366</wp:posOffset>
                </wp:positionH>
                <wp:positionV relativeFrom="paragraph">
                  <wp:posOffset>357299</wp:posOffset>
                </wp:positionV>
                <wp:extent cx="6225540" cy="2181225"/>
                <wp:effectExtent l="0" t="0" r="0"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F3AF6" w14:textId="77777777" w:rsidR="002E5875" w:rsidRDefault="002E5875"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70FA1965" w14:textId="068D6558" w:rsidR="002E5875" w:rsidRDefault="002E5875" w:rsidP="008058DC">
                            <w:pPr>
                              <w:jc w:val="center"/>
                              <w:rPr>
                                <w:rFonts w:ascii="Arial" w:hAnsi="Arial" w:cs="Arial"/>
                                <w:b/>
                                <w:bCs/>
                                <w:color w:val="002060"/>
                                <w:kern w:val="24"/>
                                <w:sz w:val="96"/>
                                <w:szCs w:val="96"/>
                                <w:lang w:val="es-HN"/>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Lácteos</w:t>
                            </w:r>
                            <w:r>
                              <w:rPr>
                                <w:rFonts w:ascii="Arial" w:hAnsi="Arial" w:cs="Arial"/>
                                <w:b/>
                                <w:bCs/>
                                <w:color w:val="002060"/>
                                <w:kern w:val="24"/>
                                <w:sz w:val="96"/>
                                <w:szCs w:val="96"/>
                                <w14:shadow w14:blurRad="38100" w14:dist="38100" w14:dir="2700000" w14:sx="100000" w14:sy="100000" w14:kx="0" w14:ky="0" w14:algn="tl">
                                  <w14:srgbClr w14:val="000000">
                                    <w14:alpha w14:val="57000"/>
                                  </w14:srgbClr>
                                </w14:shadow>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8751" id="Cuadro de texto 4" o:spid="_x0000_s1027" type="#_x0000_t202" style="position:absolute;margin-left:36.55pt;margin-top:28.15pt;width:490.2pt;height:17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" filled="f" stroked="f" strokeweight=".5pt">
                <v:path arrowok="t"/>
                <v:textbox>
                  <w:txbxContent>
                    <w:p w14:paraId="1FCF3AF6" w14:textId="77777777" w:rsidR="002E5875" w:rsidRDefault="002E5875"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70FA1965" w14:textId="068D6558" w:rsidR="002E5875" w:rsidRDefault="002E5875" w:rsidP="008058DC">
                      <w:pPr>
                        <w:jc w:val="center"/>
                        <w:rPr>
                          <w:rFonts w:ascii="Arial" w:hAnsi="Arial" w:cs="Arial"/>
                          <w:b/>
                          <w:bCs/>
                          <w:color w:val="002060"/>
                          <w:kern w:val="24"/>
                          <w:sz w:val="96"/>
                          <w:szCs w:val="96"/>
                          <w:lang w:val="es-HN"/>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Lácteos</w:t>
                      </w:r>
                      <w:r>
                        <w:rPr>
                          <w:rFonts w:ascii="Arial" w:hAnsi="Arial" w:cs="Arial"/>
                          <w:b/>
                          <w:bCs/>
                          <w:color w:val="002060"/>
                          <w:kern w:val="24"/>
                          <w:sz w:val="96"/>
                          <w:szCs w:val="96"/>
                          <w14:shadow w14:blurRad="38100" w14:dist="38100" w14:dir="2700000" w14:sx="100000" w14:sy="100000" w14:kx="0" w14:ky="0" w14:algn="tl">
                            <w14:srgbClr w14:val="000000">
                              <w14:alpha w14:val="57000"/>
                            </w14:srgbClr>
                          </w14:shadow>
                        </w:rPr>
                        <w:t xml:space="preserve"> </w:t>
                      </w:r>
                    </w:p>
                  </w:txbxContent>
                </v:textbox>
              </v:shape>
            </w:pict>
          </mc:Fallback>
        </mc:AlternateContent>
      </w:r>
      <w:r w:rsidR="00AE2442" w:rsidRPr="00C437F8">
        <w:rPr>
          <w:rFonts w:eastAsia="Times New Roman" w:cstheme="minorHAnsi"/>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5A6A8A25">
                <wp:simplePos x="0" y="0"/>
                <wp:positionH relativeFrom="column">
                  <wp:posOffset>2014220</wp:posOffset>
                </wp:positionH>
                <wp:positionV relativeFrom="paragraph">
                  <wp:posOffset>6165215</wp:posOffset>
                </wp:positionV>
                <wp:extent cx="3257550" cy="87630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1BE00F" w14:textId="77777777" w:rsidR="002E5875" w:rsidRDefault="002E5875"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2E5875" w:rsidRPr="00AE2442" w:rsidRDefault="002E5875"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margin-left:158.6pt;margin-top:485.45pt;width:256.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" filled="f" stroked="f" strokeweight=".5pt">
                <v:path arrowok="t"/>
                <v:textbox>
                  <w:txbxContent>
                    <w:p w14:paraId="691BE00F" w14:textId="77777777" w:rsidR="002E5875" w:rsidRDefault="002E5875"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2E5875" w:rsidRPr="00AE2442" w:rsidRDefault="002E5875"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v:textbox>
              </v:shape>
            </w:pict>
          </mc:Fallback>
        </mc:AlternateContent>
      </w:r>
      <w:r w:rsidR="00AE2442" w:rsidRPr="00C437F8">
        <w:rPr>
          <w:rFonts w:eastAsia="Times New Roman" w:cstheme="minorHAnsi"/>
          <w:b/>
          <w:noProof/>
          <w:sz w:val="24"/>
          <w:szCs w:val="24"/>
          <w:lang w:val="es-HN" w:eastAsia="es-HN"/>
        </w:rPr>
        <w:drawing>
          <wp:anchor distT="0" distB="0" distL="114300" distR="114300" simplePos="0" relativeHeight="251659264" behindDoc="0" locked="0" layoutInCell="1" allowOverlap="1" wp14:anchorId="0653B88F" wp14:editId="743B54D8">
            <wp:simplePos x="0" y="0"/>
            <wp:positionH relativeFrom="page">
              <wp:posOffset>-635</wp:posOffset>
            </wp:positionH>
            <wp:positionV relativeFrom="paragraph">
              <wp:posOffset>-1194435</wp:posOffset>
            </wp:positionV>
            <wp:extent cx="7781925" cy="10048875"/>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781925" cy="1004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442" w:rsidRPr="00C437F8">
        <w:rPr>
          <w:rFonts w:eastAsiaTheme="majorEastAsia" w:cstheme="minorHAnsi"/>
          <w:b/>
          <w:noProof/>
          <w:color w:val="000000" w:themeColor="text1"/>
          <w:sz w:val="24"/>
          <w:szCs w:val="24"/>
          <w:lang w:val="es-HN" w:eastAsia="es-HN"/>
        </w:rPr>
        <w:drawing>
          <wp:anchor distT="0" distB="0" distL="114300" distR="114300" simplePos="0" relativeHeight="251663360" behindDoc="0" locked="0" layoutInCell="1" allowOverlap="1" wp14:anchorId="1510E6E1" wp14:editId="2935E2B8">
            <wp:simplePos x="0" y="0"/>
            <wp:positionH relativeFrom="margin">
              <wp:posOffset>2929255</wp:posOffset>
            </wp:positionH>
            <wp:positionV relativeFrom="paragraph">
              <wp:posOffset>7039610</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r w:rsidR="00AE2442" w:rsidRPr="00C437F8">
        <w:rPr>
          <w:rFonts w:eastAsia="Times New Roman" w:cstheme="minorHAnsi"/>
          <w:b/>
          <w:sz w:val="24"/>
          <w:szCs w:val="24"/>
          <w:lang w:val="es-ES_tradnl"/>
        </w:rPr>
        <w:br w:type="page"/>
      </w:r>
    </w:p>
    <w:p w14:paraId="37A7155E" w14:textId="2E28D601" w:rsidR="00F711C4" w:rsidRPr="00C437F8" w:rsidRDefault="00AE2442" w:rsidP="00AE2442">
      <w:pPr>
        <w:ind w:left="360" w:hanging="360"/>
        <w:jc w:val="center"/>
        <w:rPr>
          <w:rFonts w:cstheme="minorHAnsi"/>
          <w:b/>
          <w:bCs/>
        </w:rPr>
      </w:pPr>
      <w:r w:rsidRPr="00C437F8">
        <w:rPr>
          <w:rFonts w:cstheme="minorHAnsi"/>
          <w:b/>
          <w:bCs/>
        </w:rPr>
        <w:lastRenderedPageBreak/>
        <w:t>Índice de contenido</w:t>
      </w:r>
    </w:p>
    <w:p w14:paraId="1FEB8A52" w14:textId="77777777" w:rsidR="00F711C4" w:rsidRPr="00C437F8" w:rsidRDefault="00F711C4" w:rsidP="00F711C4">
      <w:pPr>
        <w:ind w:left="360" w:hanging="360"/>
        <w:rPr>
          <w:rFonts w:cstheme="minorHAnsi"/>
        </w:rPr>
      </w:pPr>
    </w:p>
    <w:bookmarkStart w:id="3" w:name="_Toc504377030"/>
    <w:bookmarkStart w:id="4" w:name="_Toc504377140"/>
    <w:bookmarkStart w:id="5" w:name="_Toc504378837"/>
    <w:bookmarkStart w:id="6" w:name="_Toc504378906"/>
    <w:bookmarkStart w:id="7" w:name="_Toc504378981"/>
    <w:bookmarkStart w:id="8" w:name="_Toc504379056"/>
    <w:bookmarkStart w:id="9" w:name="_Toc504379125"/>
    <w:bookmarkStart w:id="10" w:name="_Toc504403567"/>
    <w:bookmarkStart w:id="11" w:name="_Toc504403663"/>
    <w:bookmarkStart w:id="12" w:name="_Toc504461731"/>
    <w:bookmarkStart w:id="13" w:name="_Toc504377031"/>
    <w:bookmarkStart w:id="14" w:name="_Toc504377141"/>
    <w:bookmarkStart w:id="15" w:name="_Toc504378838"/>
    <w:bookmarkStart w:id="16" w:name="_Toc504378907"/>
    <w:bookmarkStart w:id="17" w:name="_Toc504378982"/>
    <w:bookmarkStart w:id="18" w:name="_Toc504379057"/>
    <w:bookmarkStart w:id="19" w:name="_Toc504379126"/>
    <w:bookmarkStart w:id="20" w:name="_Toc504403568"/>
    <w:bookmarkStart w:id="21" w:name="_Toc504403664"/>
    <w:bookmarkStart w:id="22" w:name="_Toc504461732"/>
    <w:bookmarkStart w:id="23" w:name="_Toc504377032"/>
    <w:bookmarkStart w:id="24" w:name="_Toc504377142"/>
    <w:bookmarkStart w:id="25" w:name="_Toc504378839"/>
    <w:bookmarkStart w:id="26" w:name="_Toc504378908"/>
    <w:bookmarkStart w:id="27" w:name="_Toc504378983"/>
    <w:bookmarkStart w:id="28" w:name="_Toc504379058"/>
    <w:bookmarkStart w:id="29" w:name="_Toc504379127"/>
    <w:bookmarkStart w:id="30" w:name="_Toc504403569"/>
    <w:bookmarkStart w:id="31" w:name="_Toc504403665"/>
    <w:bookmarkStart w:id="32" w:name="_Toc504461733"/>
    <w:bookmarkStart w:id="33" w:name="_Toc504377033"/>
    <w:bookmarkStart w:id="34" w:name="_Toc504377143"/>
    <w:bookmarkStart w:id="35" w:name="_Toc504378840"/>
    <w:bookmarkStart w:id="36" w:name="_Toc504378909"/>
    <w:bookmarkStart w:id="37" w:name="_Toc504378984"/>
    <w:bookmarkStart w:id="38" w:name="_Toc504379059"/>
    <w:bookmarkStart w:id="39" w:name="_Toc504379128"/>
    <w:bookmarkStart w:id="40" w:name="_Toc504403570"/>
    <w:bookmarkStart w:id="41" w:name="_Toc504403666"/>
    <w:bookmarkStart w:id="42" w:name="_Toc504461734"/>
    <w:bookmarkStart w:id="43" w:name="_Toc504377034"/>
    <w:bookmarkStart w:id="44" w:name="_Toc504377144"/>
    <w:bookmarkStart w:id="45" w:name="_Toc504378841"/>
    <w:bookmarkStart w:id="46" w:name="_Toc504378910"/>
    <w:bookmarkStart w:id="47" w:name="_Toc504378985"/>
    <w:bookmarkStart w:id="48" w:name="_Toc504379060"/>
    <w:bookmarkStart w:id="49" w:name="_Toc504379129"/>
    <w:bookmarkStart w:id="50" w:name="_Toc504403571"/>
    <w:bookmarkStart w:id="51" w:name="_Toc504403667"/>
    <w:bookmarkStart w:id="52" w:name="_Toc504461735"/>
    <w:bookmarkStart w:id="53" w:name="_Toc504377035"/>
    <w:bookmarkStart w:id="54" w:name="_Toc504377145"/>
    <w:bookmarkStart w:id="55" w:name="_Toc504378842"/>
    <w:bookmarkStart w:id="56" w:name="_Toc504378911"/>
    <w:bookmarkStart w:id="57" w:name="_Toc504378986"/>
    <w:bookmarkStart w:id="58" w:name="_Toc504379061"/>
    <w:bookmarkStart w:id="59" w:name="_Toc504379130"/>
    <w:bookmarkStart w:id="60" w:name="_Toc504403572"/>
    <w:bookmarkStart w:id="61" w:name="_Toc504403668"/>
    <w:bookmarkStart w:id="62" w:name="_Toc504461736"/>
    <w:bookmarkStart w:id="63" w:name="_Toc504377036"/>
    <w:bookmarkStart w:id="64" w:name="_Toc504377146"/>
    <w:bookmarkStart w:id="65" w:name="_Toc504378843"/>
    <w:bookmarkStart w:id="66" w:name="_Toc504378912"/>
    <w:bookmarkStart w:id="67" w:name="_Toc504378987"/>
    <w:bookmarkStart w:id="68" w:name="_Toc504379062"/>
    <w:bookmarkStart w:id="69" w:name="_Toc504379131"/>
    <w:bookmarkStart w:id="70" w:name="_Toc504403573"/>
    <w:bookmarkStart w:id="71" w:name="_Toc504403669"/>
    <w:bookmarkStart w:id="72" w:name="_Toc504461737"/>
    <w:bookmarkStart w:id="73" w:name="_Toc504377037"/>
    <w:bookmarkStart w:id="74" w:name="_Toc504377147"/>
    <w:bookmarkStart w:id="75" w:name="_Toc504378844"/>
    <w:bookmarkStart w:id="76" w:name="_Toc504378913"/>
    <w:bookmarkStart w:id="77" w:name="_Toc504378988"/>
    <w:bookmarkStart w:id="78" w:name="_Toc504379063"/>
    <w:bookmarkStart w:id="79" w:name="_Toc504379132"/>
    <w:bookmarkStart w:id="80" w:name="_Toc504403574"/>
    <w:bookmarkStart w:id="81" w:name="_Toc504403670"/>
    <w:bookmarkStart w:id="82" w:name="_Toc504461738"/>
    <w:bookmarkStart w:id="83" w:name="_Toc504377038"/>
    <w:bookmarkStart w:id="84" w:name="_Toc504377148"/>
    <w:bookmarkStart w:id="85" w:name="_Toc504378845"/>
    <w:bookmarkStart w:id="86" w:name="_Toc504378914"/>
    <w:bookmarkStart w:id="87" w:name="_Toc504378989"/>
    <w:bookmarkStart w:id="88" w:name="_Toc504379064"/>
    <w:bookmarkStart w:id="89" w:name="_Toc504379133"/>
    <w:bookmarkStart w:id="90" w:name="_Toc504403575"/>
    <w:bookmarkStart w:id="91" w:name="_Toc504403671"/>
    <w:bookmarkStart w:id="92" w:name="_Toc504461739"/>
    <w:bookmarkStart w:id="93" w:name="_Toc504377039"/>
    <w:bookmarkStart w:id="94" w:name="_Toc504377149"/>
    <w:bookmarkStart w:id="95" w:name="_Toc504378846"/>
    <w:bookmarkStart w:id="96" w:name="_Toc504378915"/>
    <w:bookmarkStart w:id="97" w:name="_Toc504378990"/>
    <w:bookmarkStart w:id="98" w:name="_Toc504379065"/>
    <w:bookmarkStart w:id="99" w:name="_Toc504379134"/>
    <w:bookmarkStart w:id="100" w:name="_Toc504403576"/>
    <w:bookmarkStart w:id="101" w:name="_Toc504403672"/>
    <w:bookmarkStart w:id="102" w:name="_Toc504461740"/>
    <w:bookmarkStart w:id="103" w:name="_Toc504377040"/>
    <w:bookmarkStart w:id="104" w:name="_Toc504377150"/>
    <w:bookmarkStart w:id="105" w:name="_Toc504378847"/>
    <w:bookmarkStart w:id="106" w:name="_Toc504378916"/>
    <w:bookmarkStart w:id="107" w:name="_Toc504378991"/>
    <w:bookmarkStart w:id="108" w:name="_Toc504379066"/>
    <w:bookmarkStart w:id="109" w:name="_Toc504379135"/>
    <w:bookmarkStart w:id="110" w:name="_Toc504403577"/>
    <w:bookmarkStart w:id="111" w:name="_Toc504403673"/>
    <w:bookmarkStart w:id="112" w:name="_Toc504461741"/>
    <w:bookmarkStart w:id="113" w:name="_Toc504377041"/>
    <w:bookmarkStart w:id="114" w:name="_Toc504377151"/>
    <w:bookmarkStart w:id="115" w:name="_Toc504378848"/>
    <w:bookmarkStart w:id="116" w:name="_Toc504378917"/>
    <w:bookmarkStart w:id="117" w:name="_Toc504378992"/>
    <w:bookmarkStart w:id="118" w:name="_Toc504379067"/>
    <w:bookmarkStart w:id="119" w:name="_Toc504379136"/>
    <w:bookmarkStart w:id="120" w:name="_Toc504403578"/>
    <w:bookmarkStart w:id="121" w:name="_Toc504403674"/>
    <w:bookmarkStart w:id="122" w:name="_Toc504461742"/>
    <w:bookmarkStart w:id="123" w:name="_Toc504377042"/>
    <w:bookmarkStart w:id="124" w:name="_Toc504377152"/>
    <w:bookmarkStart w:id="125" w:name="_Toc504378849"/>
    <w:bookmarkStart w:id="126" w:name="_Toc504378918"/>
    <w:bookmarkStart w:id="127" w:name="_Toc504378993"/>
    <w:bookmarkStart w:id="128" w:name="_Toc504379068"/>
    <w:bookmarkStart w:id="129" w:name="_Toc504379137"/>
    <w:bookmarkStart w:id="130" w:name="_Toc504403579"/>
    <w:bookmarkStart w:id="131" w:name="_Toc504403675"/>
    <w:bookmarkStart w:id="132" w:name="_Toc504461743"/>
    <w:bookmarkStart w:id="133" w:name="_Toc504377043"/>
    <w:bookmarkStart w:id="134" w:name="_Toc504377153"/>
    <w:bookmarkStart w:id="135" w:name="_Toc504378850"/>
    <w:bookmarkStart w:id="136" w:name="_Toc504378919"/>
    <w:bookmarkStart w:id="137" w:name="_Toc504378994"/>
    <w:bookmarkStart w:id="138" w:name="_Toc504379069"/>
    <w:bookmarkStart w:id="139" w:name="_Toc504379138"/>
    <w:bookmarkStart w:id="140" w:name="_Toc504403580"/>
    <w:bookmarkStart w:id="141" w:name="_Toc504403676"/>
    <w:bookmarkStart w:id="142" w:name="_Toc504461744"/>
    <w:bookmarkStart w:id="143" w:name="_Toc300330000"/>
    <w:bookmarkStart w:id="144" w:name="_Toc300554293"/>
    <w:bookmarkStart w:id="145" w:name="_Toc506905768"/>
    <w:bookmarkStart w:id="146" w:name="_Toc632648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57F706C8" w14:textId="6FCDF6D0" w:rsidR="00A44DCF" w:rsidRDefault="00186B7B">
      <w:pPr>
        <w:pStyle w:val="TDC1"/>
        <w:rPr>
          <w:rFonts w:asciiTheme="minorHAnsi" w:hAnsiTheme="minorHAnsi"/>
          <w:b w:val="0"/>
          <w:bCs w:val="0"/>
          <w:noProof/>
          <w:szCs w:val="22"/>
          <w:lang w:val="es-HN" w:eastAsia="es-HN"/>
        </w:rPr>
      </w:pPr>
      <w:r w:rsidRPr="00C437F8">
        <w:rPr>
          <w:rFonts w:cstheme="minorHAnsi"/>
          <w:color w:val="000000" w:themeColor="text1"/>
          <w:szCs w:val="22"/>
        </w:rPr>
        <w:fldChar w:fldCharType="begin"/>
      </w:r>
      <w:r w:rsidRPr="00C437F8">
        <w:rPr>
          <w:rFonts w:cstheme="minorHAnsi"/>
          <w:color w:val="000000" w:themeColor="text1"/>
          <w:szCs w:val="22"/>
        </w:rPr>
        <w:instrText xml:space="preserve"> TOC \o "1-3" \h \z \u </w:instrText>
      </w:r>
      <w:r w:rsidRPr="00C437F8">
        <w:rPr>
          <w:rFonts w:cstheme="minorHAnsi"/>
          <w:color w:val="000000" w:themeColor="text1"/>
          <w:szCs w:val="22"/>
        </w:rPr>
        <w:fldChar w:fldCharType="separate"/>
      </w:r>
      <w:hyperlink w:anchor="_Toc122600309" w:history="1">
        <w:r w:rsidR="00A44DCF" w:rsidRPr="00E03C98">
          <w:rPr>
            <w:rStyle w:val="Hipervnculo"/>
            <w:rFonts w:cstheme="minorHAnsi"/>
            <w:noProof/>
          </w:rPr>
          <w:t>I.</w:t>
        </w:r>
        <w:r w:rsidR="00A44DCF">
          <w:rPr>
            <w:rFonts w:asciiTheme="minorHAnsi" w:hAnsiTheme="minorHAnsi"/>
            <w:b w:val="0"/>
            <w:bCs w:val="0"/>
            <w:noProof/>
            <w:szCs w:val="22"/>
            <w:lang w:val="es-HN" w:eastAsia="es-HN"/>
          </w:rPr>
          <w:tab/>
        </w:r>
        <w:r w:rsidR="00A44DCF" w:rsidRPr="00E03C98">
          <w:rPr>
            <w:rStyle w:val="Hipervnculo"/>
            <w:rFonts w:cstheme="minorHAnsi"/>
            <w:noProof/>
          </w:rPr>
          <w:t>Introducción</w:t>
        </w:r>
        <w:r w:rsidR="00A44DCF">
          <w:rPr>
            <w:noProof/>
            <w:webHidden/>
          </w:rPr>
          <w:tab/>
        </w:r>
        <w:r w:rsidR="00A44DCF">
          <w:rPr>
            <w:noProof/>
            <w:webHidden/>
          </w:rPr>
          <w:fldChar w:fldCharType="begin"/>
        </w:r>
        <w:r w:rsidR="00A44DCF">
          <w:rPr>
            <w:noProof/>
            <w:webHidden/>
          </w:rPr>
          <w:instrText xml:space="preserve"> PAGEREF _Toc122600309 \h </w:instrText>
        </w:r>
        <w:r w:rsidR="00A44DCF">
          <w:rPr>
            <w:noProof/>
            <w:webHidden/>
          </w:rPr>
        </w:r>
        <w:r w:rsidR="00A44DCF">
          <w:rPr>
            <w:noProof/>
            <w:webHidden/>
          </w:rPr>
          <w:fldChar w:fldCharType="separate"/>
        </w:r>
        <w:r w:rsidR="00AD210A">
          <w:rPr>
            <w:noProof/>
            <w:webHidden/>
          </w:rPr>
          <w:t>3</w:t>
        </w:r>
        <w:r w:rsidR="00A44DCF">
          <w:rPr>
            <w:noProof/>
            <w:webHidden/>
          </w:rPr>
          <w:fldChar w:fldCharType="end"/>
        </w:r>
      </w:hyperlink>
    </w:p>
    <w:p w14:paraId="3ACC0DAF" w14:textId="0834D516" w:rsidR="00A44DCF" w:rsidRDefault="00000000">
      <w:pPr>
        <w:pStyle w:val="TDC2"/>
        <w:rPr>
          <w:rFonts w:asciiTheme="minorHAnsi" w:hAnsiTheme="minorHAnsi"/>
          <w:bCs w:val="0"/>
          <w:noProof/>
          <w:szCs w:val="22"/>
          <w:lang w:val="es-HN" w:eastAsia="es-HN"/>
        </w:rPr>
      </w:pPr>
      <w:hyperlink w:anchor="_Toc122600310" w:history="1">
        <w:r w:rsidR="00A44DCF" w:rsidRPr="00E03C98">
          <w:rPr>
            <w:rStyle w:val="Hipervnculo"/>
            <w:rFonts w:cstheme="minorHAnsi"/>
            <w:noProof/>
          </w:rPr>
          <w:t>1.1.</w:t>
        </w:r>
        <w:r w:rsidR="00A44DCF">
          <w:rPr>
            <w:rFonts w:asciiTheme="minorHAnsi" w:hAnsiTheme="minorHAnsi"/>
            <w:bCs w:val="0"/>
            <w:noProof/>
            <w:szCs w:val="22"/>
            <w:lang w:val="es-HN" w:eastAsia="es-HN"/>
          </w:rPr>
          <w:tab/>
        </w:r>
        <w:r w:rsidR="00A44DCF" w:rsidRPr="00E03C98">
          <w:rPr>
            <w:rStyle w:val="Hipervnculo"/>
            <w:rFonts w:cstheme="minorHAnsi"/>
            <w:noProof/>
          </w:rPr>
          <w:t>Nombre de la iniciativa del negocio:</w:t>
        </w:r>
        <w:r w:rsidR="00A44DCF">
          <w:rPr>
            <w:noProof/>
            <w:webHidden/>
          </w:rPr>
          <w:tab/>
        </w:r>
        <w:r w:rsidR="00A44DCF">
          <w:rPr>
            <w:noProof/>
            <w:webHidden/>
          </w:rPr>
          <w:fldChar w:fldCharType="begin"/>
        </w:r>
        <w:r w:rsidR="00A44DCF">
          <w:rPr>
            <w:noProof/>
            <w:webHidden/>
          </w:rPr>
          <w:instrText xml:space="preserve"> PAGEREF _Toc122600310 \h </w:instrText>
        </w:r>
        <w:r w:rsidR="00A44DCF">
          <w:rPr>
            <w:noProof/>
            <w:webHidden/>
          </w:rPr>
        </w:r>
        <w:r w:rsidR="00A44DCF">
          <w:rPr>
            <w:noProof/>
            <w:webHidden/>
          </w:rPr>
          <w:fldChar w:fldCharType="separate"/>
        </w:r>
        <w:r w:rsidR="00AD210A">
          <w:rPr>
            <w:noProof/>
            <w:webHidden/>
          </w:rPr>
          <w:t>3</w:t>
        </w:r>
        <w:r w:rsidR="00A44DCF">
          <w:rPr>
            <w:noProof/>
            <w:webHidden/>
          </w:rPr>
          <w:fldChar w:fldCharType="end"/>
        </w:r>
      </w:hyperlink>
    </w:p>
    <w:p w14:paraId="4135C30C" w14:textId="30368E3B" w:rsidR="00A44DCF" w:rsidRDefault="00000000">
      <w:pPr>
        <w:pStyle w:val="TDC2"/>
        <w:rPr>
          <w:rFonts w:asciiTheme="minorHAnsi" w:hAnsiTheme="minorHAnsi"/>
          <w:bCs w:val="0"/>
          <w:noProof/>
          <w:szCs w:val="22"/>
          <w:lang w:val="es-HN" w:eastAsia="es-HN"/>
        </w:rPr>
      </w:pPr>
      <w:hyperlink w:anchor="_Toc122600311" w:history="1">
        <w:r w:rsidR="00A44DCF" w:rsidRPr="00E03C98">
          <w:rPr>
            <w:rStyle w:val="Hipervnculo"/>
            <w:rFonts w:cstheme="minorHAnsi"/>
            <w:noProof/>
          </w:rPr>
          <w:t>1.2.</w:t>
        </w:r>
        <w:r w:rsidR="00A44DCF">
          <w:rPr>
            <w:rFonts w:asciiTheme="minorHAnsi" w:hAnsiTheme="minorHAnsi"/>
            <w:bCs w:val="0"/>
            <w:noProof/>
            <w:szCs w:val="22"/>
            <w:lang w:val="es-HN" w:eastAsia="es-HN"/>
          </w:rPr>
          <w:tab/>
        </w:r>
        <w:r w:rsidR="00A44DCF" w:rsidRPr="00E03C98">
          <w:rPr>
            <w:rStyle w:val="Hipervnculo"/>
            <w:rFonts w:cstheme="minorHAnsi"/>
            <w:noProof/>
          </w:rPr>
          <w:t>Resumen ejecutivo</w:t>
        </w:r>
        <w:r w:rsidR="00A44DCF">
          <w:rPr>
            <w:noProof/>
            <w:webHidden/>
          </w:rPr>
          <w:tab/>
        </w:r>
        <w:r w:rsidR="00A44DCF">
          <w:rPr>
            <w:noProof/>
            <w:webHidden/>
          </w:rPr>
          <w:fldChar w:fldCharType="begin"/>
        </w:r>
        <w:r w:rsidR="00A44DCF">
          <w:rPr>
            <w:noProof/>
            <w:webHidden/>
          </w:rPr>
          <w:instrText xml:space="preserve"> PAGEREF _Toc122600311 \h </w:instrText>
        </w:r>
        <w:r w:rsidR="00A44DCF">
          <w:rPr>
            <w:noProof/>
            <w:webHidden/>
          </w:rPr>
        </w:r>
        <w:r w:rsidR="00A44DCF">
          <w:rPr>
            <w:noProof/>
            <w:webHidden/>
          </w:rPr>
          <w:fldChar w:fldCharType="separate"/>
        </w:r>
        <w:r w:rsidR="00AD210A">
          <w:rPr>
            <w:noProof/>
            <w:webHidden/>
          </w:rPr>
          <w:t>3</w:t>
        </w:r>
        <w:r w:rsidR="00A44DCF">
          <w:rPr>
            <w:noProof/>
            <w:webHidden/>
          </w:rPr>
          <w:fldChar w:fldCharType="end"/>
        </w:r>
      </w:hyperlink>
    </w:p>
    <w:p w14:paraId="46888058" w14:textId="3960CE5A" w:rsidR="00A44DCF" w:rsidRDefault="00000000">
      <w:pPr>
        <w:pStyle w:val="TDC1"/>
        <w:rPr>
          <w:rFonts w:asciiTheme="minorHAnsi" w:hAnsiTheme="minorHAnsi"/>
          <w:b w:val="0"/>
          <w:bCs w:val="0"/>
          <w:noProof/>
          <w:szCs w:val="22"/>
          <w:lang w:val="es-HN" w:eastAsia="es-HN"/>
        </w:rPr>
      </w:pPr>
      <w:hyperlink w:anchor="_Toc122600312" w:history="1">
        <w:r w:rsidR="00A44DCF" w:rsidRPr="00E03C98">
          <w:rPr>
            <w:rStyle w:val="Hipervnculo"/>
            <w:rFonts w:cstheme="minorHAnsi"/>
            <w:noProof/>
          </w:rPr>
          <w:t>II.</w:t>
        </w:r>
        <w:r w:rsidR="00A44DCF">
          <w:rPr>
            <w:rFonts w:asciiTheme="minorHAnsi" w:hAnsiTheme="minorHAnsi"/>
            <w:b w:val="0"/>
            <w:bCs w:val="0"/>
            <w:noProof/>
            <w:szCs w:val="22"/>
            <w:lang w:val="es-HN" w:eastAsia="es-HN"/>
          </w:rPr>
          <w:tab/>
        </w:r>
        <w:r w:rsidR="00A44DCF" w:rsidRPr="00E03C98">
          <w:rPr>
            <w:rStyle w:val="Hipervnculo"/>
            <w:rFonts w:cstheme="minorHAnsi"/>
            <w:noProof/>
          </w:rPr>
          <w:t>Descripción de la situación y problemática actual del rubro</w:t>
        </w:r>
        <w:r w:rsidR="00A44DCF">
          <w:rPr>
            <w:noProof/>
            <w:webHidden/>
          </w:rPr>
          <w:tab/>
        </w:r>
        <w:r w:rsidR="00A44DCF">
          <w:rPr>
            <w:noProof/>
            <w:webHidden/>
          </w:rPr>
          <w:fldChar w:fldCharType="begin"/>
        </w:r>
        <w:r w:rsidR="00A44DCF">
          <w:rPr>
            <w:noProof/>
            <w:webHidden/>
          </w:rPr>
          <w:instrText xml:space="preserve"> PAGEREF _Toc122600312 \h </w:instrText>
        </w:r>
        <w:r w:rsidR="00A44DCF">
          <w:rPr>
            <w:noProof/>
            <w:webHidden/>
          </w:rPr>
        </w:r>
        <w:r w:rsidR="00A44DCF">
          <w:rPr>
            <w:noProof/>
            <w:webHidden/>
          </w:rPr>
          <w:fldChar w:fldCharType="separate"/>
        </w:r>
        <w:r w:rsidR="00AD210A">
          <w:rPr>
            <w:noProof/>
            <w:webHidden/>
          </w:rPr>
          <w:t>4</w:t>
        </w:r>
        <w:r w:rsidR="00A44DCF">
          <w:rPr>
            <w:noProof/>
            <w:webHidden/>
          </w:rPr>
          <w:fldChar w:fldCharType="end"/>
        </w:r>
      </w:hyperlink>
    </w:p>
    <w:p w14:paraId="7DB099C4" w14:textId="1007BE0E" w:rsidR="00A44DCF" w:rsidRDefault="00000000">
      <w:pPr>
        <w:pStyle w:val="TDC1"/>
        <w:rPr>
          <w:rFonts w:asciiTheme="minorHAnsi" w:hAnsiTheme="minorHAnsi"/>
          <w:b w:val="0"/>
          <w:bCs w:val="0"/>
          <w:noProof/>
          <w:szCs w:val="22"/>
          <w:lang w:val="es-HN" w:eastAsia="es-HN"/>
        </w:rPr>
      </w:pPr>
      <w:hyperlink w:anchor="_Toc122600313" w:history="1">
        <w:r w:rsidR="00A44DCF" w:rsidRPr="00E03C98">
          <w:rPr>
            <w:rStyle w:val="Hipervnculo"/>
            <w:rFonts w:cstheme="minorHAnsi"/>
            <w:noProof/>
          </w:rPr>
          <w:t>III.</w:t>
        </w:r>
        <w:r w:rsidR="00A44DCF">
          <w:rPr>
            <w:rFonts w:asciiTheme="minorHAnsi" w:hAnsiTheme="minorHAnsi"/>
            <w:b w:val="0"/>
            <w:bCs w:val="0"/>
            <w:noProof/>
            <w:szCs w:val="22"/>
            <w:lang w:val="es-HN" w:eastAsia="es-HN"/>
          </w:rPr>
          <w:tab/>
        </w:r>
        <w:r w:rsidR="00A44DCF" w:rsidRPr="00E03C98">
          <w:rPr>
            <w:rStyle w:val="Hipervnculo"/>
            <w:rFonts w:cstheme="minorHAnsi"/>
            <w:noProof/>
          </w:rPr>
          <w:t>Objetivo general y específicos</w:t>
        </w:r>
        <w:r w:rsidR="00A44DCF">
          <w:rPr>
            <w:noProof/>
            <w:webHidden/>
          </w:rPr>
          <w:tab/>
        </w:r>
        <w:r w:rsidR="00A44DCF">
          <w:rPr>
            <w:noProof/>
            <w:webHidden/>
          </w:rPr>
          <w:fldChar w:fldCharType="begin"/>
        </w:r>
        <w:r w:rsidR="00A44DCF">
          <w:rPr>
            <w:noProof/>
            <w:webHidden/>
          </w:rPr>
          <w:instrText xml:space="preserve"> PAGEREF _Toc122600313 \h </w:instrText>
        </w:r>
        <w:r w:rsidR="00A44DCF">
          <w:rPr>
            <w:noProof/>
            <w:webHidden/>
          </w:rPr>
        </w:r>
        <w:r w:rsidR="00A44DCF">
          <w:rPr>
            <w:noProof/>
            <w:webHidden/>
          </w:rPr>
          <w:fldChar w:fldCharType="separate"/>
        </w:r>
        <w:r w:rsidR="00AD210A">
          <w:rPr>
            <w:noProof/>
            <w:webHidden/>
          </w:rPr>
          <w:t>6</w:t>
        </w:r>
        <w:r w:rsidR="00A44DCF">
          <w:rPr>
            <w:noProof/>
            <w:webHidden/>
          </w:rPr>
          <w:fldChar w:fldCharType="end"/>
        </w:r>
      </w:hyperlink>
    </w:p>
    <w:p w14:paraId="7B07E052" w14:textId="2F86C29C" w:rsidR="00A44DCF" w:rsidRDefault="00000000">
      <w:pPr>
        <w:pStyle w:val="TDC2"/>
        <w:rPr>
          <w:rFonts w:asciiTheme="minorHAnsi" w:hAnsiTheme="minorHAnsi"/>
          <w:bCs w:val="0"/>
          <w:noProof/>
          <w:szCs w:val="22"/>
          <w:lang w:val="es-HN" w:eastAsia="es-HN"/>
        </w:rPr>
      </w:pPr>
      <w:hyperlink w:anchor="_Toc122600314" w:history="1">
        <w:r w:rsidR="00A44DCF" w:rsidRPr="00E03C98">
          <w:rPr>
            <w:rStyle w:val="Hipervnculo"/>
            <w:rFonts w:cstheme="minorHAnsi"/>
            <w:noProof/>
          </w:rPr>
          <w:t>3.1.</w:t>
        </w:r>
        <w:r w:rsidR="00A44DCF">
          <w:rPr>
            <w:rFonts w:asciiTheme="minorHAnsi" w:hAnsiTheme="minorHAnsi"/>
            <w:bCs w:val="0"/>
            <w:noProof/>
            <w:szCs w:val="22"/>
            <w:lang w:val="es-HN" w:eastAsia="es-HN"/>
          </w:rPr>
          <w:tab/>
        </w:r>
        <w:r w:rsidR="00A44DCF" w:rsidRPr="00E03C98">
          <w:rPr>
            <w:rStyle w:val="Hipervnculo"/>
            <w:rFonts w:cstheme="minorHAnsi"/>
            <w:noProof/>
          </w:rPr>
          <w:t>Objetivo General</w:t>
        </w:r>
        <w:r w:rsidR="00A44DCF">
          <w:rPr>
            <w:noProof/>
            <w:webHidden/>
          </w:rPr>
          <w:tab/>
        </w:r>
        <w:r w:rsidR="00A44DCF">
          <w:rPr>
            <w:noProof/>
            <w:webHidden/>
          </w:rPr>
          <w:fldChar w:fldCharType="begin"/>
        </w:r>
        <w:r w:rsidR="00A44DCF">
          <w:rPr>
            <w:noProof/>
            <w:webHidden/>
          </w:rPr>
          <w:instrText xml:space="preserve"> PAGEREF _Toc122600314 \h </w:instrText>
        </w:r>
        <w:r w:rsidR="00A44DCF">
          <w:rPr>
            <w:noProof/>
            <w:webHidden/>
          </w:rPr>
        </w:r>
        <w:r w:rsidR="00A44DCF">
          <w:rPr>
            <w:noProof/>
            <w:webHidden/>
          </w:rPr>
          <w:fldChar w:fldCharType="separate"/>
        </w:r>
        <w:r w:rsidR="00AD210A">
          <w:rPr>
            <w:noProof/>
            <w:webHidden/>
          </w:rPr>
          <w:t>6</w:t>
        </w:r>
        <w:r w:rsidR="00A44DCF">
          <w:rPr>
            <w:noProof/>
            <w:webHidden/>
          </w:rPr>
          <w:fldChar w:fldCharType="end"/>
        </w:r>
      </w:hyperlink>
    </w:p>
    <w:p w14:paraId="7835AE2F" w14:textId="60CEBB36" w:rsidR="00A44DCF" w:rsidRDefault="00000000">
      <w:pPr>
        <w:pStyle w:val="TDC2"/>
        <w:rPr>
          <w:rFonts w:asciiTheme="minorHAnsi" w:hAnsiTheme="minorHAnsi"/>
          <w:bCs w:val="0"/>
          <w:noProof/>
          <w:szCs w:val="22"/>
          <w:lang w:val="es-HN" w:eastAsia="es-HN"/>
        </w:rPr>
      </w:pPr>
      <w:hyperlink w:anchor="_Toc122600315" w:history="1">
        <w:r w:rsidR="00A44DCF" w:rsidRPr="00E03C98">
          <w:rPr>
            <w:rStyle w:val="Hipervnculo"/>
            <w:rFonts w:cstheme="minorHAnsi"/>
            <w:noProof/>
          </w:rPr>
          <w:t>3.2.</w:t>
        </w:r>
        <w:r w:rsidR="00A44DCF">
          <w:rPr>
            <w:rFonts w:asciiTheme="minorHAnsi" w:hAnsiTheme="minorHAnsi"/>
            <w:bCs w:val="0"/>
            <w:noProof/>
            <w:szCs w:val="22"/>
            <w:lang w:val="es-HN" w:eastAsia="es-HN"/>
          </w:rPr>
          <w:tab/>
        </w:r>
        <w:r w:rsidR="00A44DCF" w:rsidRPr="00E03C98">
          <w:rPr>
            <w:rStyle w:val="Hipervnculo"/>
            <w:rFonts w:cstheme="minorHAnsi"/>
            <w:noProof/>
          </w:rPr>
          <w:t>Objetivos específicos</w:t>
        </w:r>
        <w:r w:rsidR="00A44DCF">
          <w:rPr>
            <w:noProof/>
            <w:webHidden/>
          </w:rPr>
          <w:tab/>
        </w:r>
        <w:r w:rsidR="00A44DCF">
          <w:rPr>
            <w:noProof/>
            <w:webHidden/>
          </w:rPr>
          <w:fldChar w:fldCharType="begin"/>
        </w:r>
        <w:r w:rsidR="00A44DCF">
          <w:rPr>
            <w:noProof/>
            <w:webHidden/>
          </w:rPr>
          <w:instrText xml:space="preserve"> PAGEREF _Toc122600315 \h </w:instrText>
        </w:r>
        <w:r w:rsidR="00A44DCF">
          <w:rPr>
            <w:noProof/>
            <w:webHidden/>
          </w:rPr>
        </w:r>
        <w:r w:rsidR="00A44DCF">
          <w:rPr>
            <w:noProof/>
            <w:webHidden/>
          </w:rPr>
          <w:fldChar w:fldCharType="separate"/>
        </w:r>
        <w:r w:rsidR="00AD210A">
          <w:rPr>
            <w:noProof/>
            <w:webHidden/>
          </w:rPr>
          <w:t>6</w:t>
        </w:r>
        <w:r w:rsidR="00A44DCF">
          <w:rPr>
            <w:noProof/>
            <w:webHidden/>
          </w:rPr>
          <w:fldChar w:fldCharType="end"/>
        </w:r>
      </w:hyperlink>
    </w:p>
    <w:p w14:paraId="3E683FC7" w14:textId="39C501CA" w:rsidR="00A44DCF" w:rsidRDefault="00000000">
      <w:pPr>
        <w:pStyle w:val="TDC1"/>
        <w:rPr>
          <w:rFonts w:asciiTheme="minorHAnsi" w:hAnsiTheme="minorHAnsi"/>
          <w:b w:val="0"/>
          <w:bCs w:val="0"/>
          <w:noProof/>
          <w:szCs w:val="22"/>
          <w:lang w:val="es-HN" w:eastAsia="es-HN"/>
        </w:rPr>
      </w:pPr>
      <w:hyperlink w:anchor="_Toc122600316" w:history="1">
        <w:r w:rsidR="00A44DCF" w:rsidRPr="00E03C98">
          <w:rPr>
            <w:rStyle w:val="Hipervnculo"/>
            <w:rFonts w:cstheme="minorHAnsi"/>
            <w:noProof/>
          </w:rPr>
          <w:t>IV.</w:t>
        </w:r>
        <w:r w:rsidR="00A44DCF">
          <w:rPr>
            <w:rFonts w:asciiTheme="minorHAnsi" w:hAnsiTheme="minorHAnsi"/>
            <w:b w:val="0"/>
            <w:bCs w:val="0"/>
            <w:noProof/>
            <w:szCs w:val="22"/>
            <w:lang w:val="es-HN" w:eastAsia="es-HN"/>
          </w:rPr>
          <w:tab/>
        </w:r>
        <w:r w:rsidR="00A44DCF" w:rsidRPr="00E03C98">
          <w:rPr>
            <w:rStyle w:val="Hipervnculo"/>
            <w:rFonts w:cstheme="minorHAnsi"/>
            <w:noProof/>
          </w:rPr>
          <w:t>Descripción del negocio a emprender</w:t>
        </w:r>
        <w:r w:rsidR="00A44DCF">
          <w:rPr>
            <w:noProof/>
            <w:webHidden/>
          </w:rPr>
          <w:tab/>
        </w:r>
        <w:r w:rsidR="00A44DCF">
          <w:rPr>
            <w:noProof/>
            <w:webHidden/>
          </w:rPr>
          <w:fldChar w:fldCharType="begin"/>
        </w:r>
        <w:r w:rsidR="00A44DCF">
          <w:rPr>
            <w:noProof/>
            <w:webHidden/>
          </w:rPr>
          <w:instrText xml:space="preserve"> PAGEREF _Toc122600316 \h </w:instrText>
        </w:r>
        <w:r w:rsidR="00A44DCF">
          <w:rPr>
            <w:noProof/>
            <w:webHidden/>
          </w:rPr>
        </w:r>
        <w:r w:rsidR="00A44DCF">
          <w:rPr>
            <w:noProof/>
            <w:webHidden/>
          </w:rPr>
          <w:fldChar w:fldCharType="separate"/>
        </w:r>
        <w:r w:rsidR="00AD210A">
          <w:rPr>
            <w:noProof/>
            <w:webHidden/>
          </w:rPr>
          <w:t>6</w:t>
        </w:r>
        <w:r w:rsidR="00A44DCF">
          <w:rPr>
            <w:noProof/>
            <w:webHidden/>
          </w:rPr>
          <w:fldChar w:fldCharType="end"/>
        </w:r>
      </w:hyperlink>
    </w:p>
    <w:p w14:paraId="40639520" w14:textId="6DAA5E08" w:rsidR="00A44DCF" w:rsidRDefault="00000000">
      <w:pPr>
        <w:pStyle w:val="TDC1"/>
        <w:rPr>
          <w:rFonts w:asciiTheme="minorHAnsi" w:hAnsiTheme="minorHAnsi"/>
          <w:b w:val="0"/>
          <w:bCs w:val="0"/>
          <w:noProof/>
          <w:szCs w:val="22"/>
          <w:lang w:val="es-HN" w:eastAsia="es-HN"/>
        </w:rPr>
      </w:pPr>
      <w:hyperlink w:anchor="_Toc122600317" w:history="1">
        <w:r w:rsidR="00A44DCF" w:rsidRPr="00E03C98">
          <w:rPr>
            <w:rStyle w:val="Hipervnculo"/>
            <w:rFonts w:cstheme="minorHAnsi"/>
            <w:caps/>
            <w:noProof/>
          </w:rPr>
          <w:t>V.</w:t>
        </w:r>
        <w:r w:rsidR="00A44DCF">
          <w:rPr>
            <w:rFonts w:asciiTheme="minorHAnsi" w:hAnsiTheme="minorHAnsi"/>
            <w:b w:val="0"/>
            <w:bCs w:val="0"/>
            <w:noProof/>
            <w:szCs w:val="22"/>
            <w:lang w:val="es-HN" w:eastAsia="es-HN"/>
          </w:rPr>
          <w:tab/>
        </w:r>
        <w:r w:rsidR="00A44DCF" w:rsidRPr="00E03C98">
          <w:rPr>
            <w:rStyle w:val="Hipervnculo"/>
            <w:rFonts w:cstheme="minorHAnsi"/>
            <w:noProof/>
          </w:rPr>
          <w:t>Análisis técnico productivo</w:t>
        </w:r>
        <w:r w:rsidR="00A44DCF">
          <w:rPr>
            <w:noProof/>
            <w:webHidden/>
          </w:rPr>
          <w:tab/>
        </w:r>
        <w:r w:rsidR="00A44DCF">
          <w:rPr>
            <w:noProof/>
            <w:webHidden/>
          </w:rPr>
          <w:fldChar w:fldCharType="begin"/>
        </w:r>
        <w:r w:rsidR="00A44DCF">
          <w:rPr>
            <w:noProof/>
            <w:webHidden/>
          </w:rPr>
          <w:instrText xml:space="preserve"> PAGEREF _Toc122600317 \h </w:instrText>
        </w:r>
        <w:r w:rsidR="00A44DCF">
          <w:rPr>
            <w:noProof/>
            <w:webHidden/>
          </w:rPr>
        </w:r>
        <w:r w:rsidR="00A44DCF">
          <w:rPr>
            <w:noProof/>
            <w:webHidden/>
          </w:rPr>
          <w:fldChar w:fldCharType="separate"/>
        </w:r>
        <w:r w:rsidR="00AD210A">
          <w:rPr>
            <w:noProof/>
            <w:webHidden/>
          </w:rPr>
          <w:t>7</w:t>
        </w:r>
        <w:r w:rsidR="00A44DCF">
          <w:rPr>
            <w:noProof/>
            <w:webHidden/>
          </w:rPr>
          <w:fldChar w:fldCharType="end"/>
        </w:r>
      </w:hyperlink>
    </w:p>
    <w:p w14:paraId="475CD2AD" w14:textId="0B7A4103" w:rsidR="00A44DCF" w:rsidRDefault="00000000">
      <w:pPr>
        <w:pStyle w:val="TDC1"/>
        <w:rPr>
          <w:rFonts w:asciiTheme="minorHAnsi" w:hAnsiTheme="minorHAnsi"/>
          <w:b w:val="0"/>
          <w:bCs w:val="0"/>
          <w:noProof/>
          <w:szCs w:val="22"/>
          <w:lang w:val="es-HN" w:eastAsia="es-HN"/>
        </w:rPr>
      </w:pPr>
      <w:hyperlink w:anchor="_Toc122600318" w:history="1">
        <w:r w:rsidR="00A44DCF" w:rsidRPr="00E03C98">
          <w:rPr>
            <w:rStyle w:val="Hipervnculo"/>
            <w:rFonts w:cstheme="minorHAnsi"/>
            <w:caps/>
            <w:noProof/>
          </w:rPr>
          <w:t>VI.</w:t>
        </w:r>
        <w:r w:rsidR="00A44DCF">
          <w:rPr>
            <w:rFonts w:asciiTheme="minorHAnsi" w:hAnsiTheme="minorHAnsi"/>
            <w:b w:val="0"/>
            <w:bCs w:val="0"/>
            <w:noProof/>
            <w:szCs w:val="22"/>
            <w:lang w:val="es-HN" w:eastAsia="es-HN"/>
          </w:rPr>
          <w:tab/>
        </w:r>
        <w:r w:rsidR="00A44DCF" w:rsidRPr="00E03C98">
          <w:rPr>
            <w:rStyle w:val="Hipervnculo"/>
            <w:rFonts w:cstheme="minorHAnsi"/>
            <w:noProof/>
          </w:rPr>
          <w:t>Análisis de mercado</w:t>
        </w:r>
        <w:r w:rsidR="00A44DCF">
          <w:rPr>
            <w:noProof/>
            <w:webHidden/>
          </w:rPr>
          <w:tab/>
        </w:r>
        <w:r w:rsidR="00A44DCF">
          <w:rPr>
            <w:noProof/>
            <w:webHidden/>
          </w:rPr>
          <w:fldChar w:fldCharType="begin"/>
        </w:r>
        <w:r w:rsidR="00A44DCF">
          <w:rPr>
            <w:noProof/>
            <w:webHidden/>
          </w:rPr>
          <w:instrText xml:space="preserve"> PAGEREF _Toc122600318 \h </w:instrText>
        </w:r>
        <w:r w:rsidR="00A44DCF">
          <w:rPr>
            <w:noProof/>
            <w:webHidden/>
          </w:rPr>
        </w:r>
        <w:r w:rsidR="00A44DCF">
          <w:rPr>
            <w:noProof/>
            <w:webHidden/>
          </w:rPr>
          <w:fldChar w:fldCharType="separate"/>
        </w:r>
        <w:r w:rsidR="00AD210A">
          <w:rPr>
            <w:noProof/>
            <w:webHidden/>
          </w:rPr>
          <w:t>8</w:t>
        </w:r>
        <w:r w:rsidR="00A44DCF">
          <w:rPr>
            <w:noProof/>
            <w:webHidden/>
          </w:rPr>
          <w:fldChar w:fldCharType="end"/>
        </w:r>
      </w:hyperlink>
    </w:p>
    <w:p w14:paraId="4F0B1FD2" w14:textId="293C242F" w:rsidR="00A44DCF" w:rsidRDefault="00000000">
      <w:pPr>
        <w:pStyle w:val="TDC2"/>
        <w:rPr>
          <w:rFonts w:asciiTheme="minorHAnsi" w:hAnsiTheme="minorHAnsi"/>
          <w:bCs w:val="0"/>
          <w:noProof/>
          <w:szCs w:val="22"/>
          <w:lang w:val="es-HN" w:eastAsia="es-HN"/>
        </w:rPr>
      </w:pPr>
      <w:hyperlink w:anchor="_Toc122600319" w:history="1">
        <w:r w:rsidR="00A44DCF" w:rsidRPr="00E03C98">
          <w:rPr>
            <w:rStyle w:val="Hipervnculo"/>
            <w:rFonts w:cstheme="minorHAnsi"/>
            <w:noProof/>
            <w:lang w:val="es-HN"/>
          </w:rPr>
          <w:t>6.1</w:t>
        </w:r>
        <w:r w:rsidR="00A44DCF">
          <w:rPr>
            <w:rFonts w:asciiTheme="minorHAnsi" w:hAnsiTheme="minorHAnsi"/>
            <w:bCs w:val="0"/>
            <w:noProof/>
            <w:szCs w:val="22"/>
            <w:lang w:val="es-HN" w:eastAsia="es-HN"/>
          </w:rPr>
          <w:tab/>
        </w:r>
        <w:r w:rsidR="00A44DCF" w:rsidRPr="00E03C98">
          <w:rPr>
            <w:rStyle w:val="Hipervnculo"/>
            <w:rFonts w:cstheme="minorHAnsi"/>
            <w:noProof/>
          </w:rPr>
          <w:t>Demanda</w:t>
        </w:r>
        <w:r w:rsidR="00A44DCF" w:rsidRPr="00E03C98">
          <w:rPr>
            <w:rStyle w:val="Hipervnculo"/>
            <w:rFonts w:cstheme="minorHAnsi"/>
            <w:noProof/>
            <w:lang w:val="es-HN"/>
          </w:rPr>
          <w:t xml:space="preserve"> del producto</w:t>
        </w:r>
        <w:r w:rsidR="00A44DCF">
          <w:rPr>
            <w:noProof/>
            <w:webHidden/>
          </w:rPr>
          <w:tab/>
        </w:r>
        <w:r w:rsidR="00A44DCF">
          <w:rPr>
            <w:noProof/>
            <w:webHidden/>
          </w:rPr>
          <w:fldChar w:fldCharType="begin"/>
        </w:r>
        <w:r w:rsidR="00A44DCF">
          <w:rPr>
            <w:noProof/>
            <w:webHidden/>
          </w:rPr>
          <w:instrText xml:space="preserve"> PAGEREF _Toc122600319 \h </w:instrText>
        </w:r>
        <w:r w:rsidR="00A44DCF">
          <w:rPr>
            <w:noProof/>
            <w:webHidden/>
          </w:rPr>
        </w:r>
        <w:r w:rsidR="00A44DCF">
          <w:rPr>
            <w:noProof/>
            <w:webHidden/>
          </w:rPr>
          <w:fldChar w:fldCharType="separate"/>
        </w:r>
        <w:r w:rsidR="00AD210A">
          <w:rPr>
            <w:noProof/>
            <w:webHidden/>
          </w:rPr>
          <w:t>8</w:t>
        </w:r>
        <w:r w:rsidR="00A44DCF">
          <w:rPr>
            <w:noProof/>
            <w:webHidden/>
          </w:rPr>
          <w:fldChar w:fldCharType="end"/>
        </w:r>
      </w:hyperlink>
    </w:p>
    <w:p w14:paraId="78D0A77B" w14:textId="02E3B62C" w:rsidR="00A44DCF" w:rsidRDefault="00000000">
      <w:pPr>
        <w:pStyle w:val="TDC2"/>
        <w:rPr>
          <w:rFonts w:asciiTheme="minorHAnsi" w:hAnsiTheme="minorHAnsi"/>
          <w:bCs w:val="0"/>
          <w:noProof/>
          <w:szCs w:val="22"/>
          <w:lang w:val="es-HN" w:eastAsia="es-HN"/>
        </w:rPr>
      </w:pPr>
      <w:hyperlink w:anchor="_Toc122600320" w:history="1">
        <w:r w:rsidR="00A44DCF" w:rsidRPr="00E03C98">
          <w:rPr>
            <w:rStyle w:val="Hipervnculo"/>
            <w:rFonts w:cstheme="minorHAnsi"/>
            <w:noProof/>
          </w:rPr>
          <w:t>6.2</w:t>
        </w:r>
        <w:r w:rsidR="00A44DCF">
          <w:rPr>
            <w:rFonts w:asciiTheme="minorHAnsi" w:hAnsiTheme="minorHAnsi"/>
            <w:bCs w:val="0"/>
            <w:noProof/>
            <w:szCs w:val="22"/>
            <w:lang w:val="es-HN" w:eastAsia="es-HN"/>
          </w:rPr>
          <w:tab/>
        </w:r>
        <w:r w:rsidR="00A44DCF" w:rsidRPr="00E03C98">
          <w:rPr>
            <w:rStyle w:val="Hipervnculo"/>
            <w:rFonts w:cstheme="minorHAnsi"/>
            <w:noProof/>
          </w:rPr>
          <w:t>Oferta del producto</w:t>
        </w:r>
        <w:r w:rsidR="00A44DCF">
          <w:rPr>
            <w:noProof/>
            <w:webHidden/>
          </w:rPr>
          <w:tab/>
        </w:r>
        <w:r w:rsidR="00A44DCF">
          <w:rPr>
            <w:noProof/>
            <w:webHidden/>
          </w:rPr>
          <w:fldChar w:fldCharType="begin"/>
        </w:r>
        <w:r w:rsidR="00A44DCF">
          <w:rPr>
            <w:noProof/>
            <w:webHidden/>
          </w:rPr>
          <w:instrText xml:space="preserve"> PAGEREF _Toc122600320 \h </w:instrText>
        </w:r>
        <w:r w:rsidR="00A44DCF">
          <w:rPr>
            <w:noProof/>
            <w:webHidden/>
          </w:rPr>
        </w:r>
        <w:r w:rsidR="00A44DCF">
          <w:rPr>
            <w:noProof/>
            <w:webHidden/>
          </w:rPr>
          <w:fldChar w:fldCharType="separate"/>
        </w:r>
        <w:r w:rsidR="00AD210A">
          <w:rPr>
            <w:noProof/>
            <w:webHidden/>
          </w:rPr>
          <w:t>8</w:t>
        </w:r>
        <w:r w:rsidR="00A44DCF">
          <w:rPr>
            <w:noProof/>
            <w:webHidden/>
          </w:rPr>
          <w:fldChar w:fldCharType="end"/>
        </w:r>
      </w:hyperlink>
    </w:p>
    <w:p w14:paraId="77B624F9" w14:textId="7CBAE1E5" w:rsidR="00A44DCF" w:rsidRDefault="00000000">
      <w:pPr>
        <w:pStyle w:val="TDC1"/>
        <w:rPr>
          <w:rFonts w:asciiTheme="minorHAnsi" w:hAnsiTheme="minorHAnsi"/>
          <w:b w:val="0"/>
          <w:bCs w:val="0"/>
          <w:noProof/>
          <w:szCs w:val="22"/>
          <w:lang w:val="es-HN" w:eastAsia="es-HN"/>
        </w:rPr>
      </w:pPr>
      <w:hyperlink w:anchor="_Toc122600321" w:history="1">
        <w:r w:rsidR="00A44DCF" w:rsidRPr="00E03C98">
          <w:rPr>
            <w:rStyle w:val="Hipervnculo"/>
            <w:rFonts w:cstheme="minorHAnsi"/>
            <w:noProof/>
          </w:rPr>
          <w:t>VII.</w:t>
        </w:r>
        <w:r w:rsidR="00A44DCF">
          <w:rPr>
            <w:rFonts w:asciiTheme="minorHAnsi" w:hAnsiTheme="minorHAnsi"/>
            <w:b w:val="0"/>
            <w:bCs w:val="0"/>
            <w:noProof/>
            <w:szCs w:val="22"/>
            <w:lang w:val="es-HN" w:eastAsia="es-HN"/>
          </w:rPr>
          <w:tab/>
        </w:r>
        <w:r w:rsidR="00A44DCF" w:rsidRPr="00E03C98">
          <w:rPr>
            <w:rStyle w:val="Hipervnculo"/>
            <w:rFonts w:cstheme="minorHAnsi"/>
            <w:noProof/>
          </w:rPr>
          <w:t>Análisis financiero</w:t>
        </w:r>
        <w:r w:rsidR="00A44DCF">
          <w:rPr>
            <w:noProof/>
            <w:webHidden/>
          </w:rPr>
          <w:tab/>
        </w:r>
        <w:r w:rsidR="00A44DCF">
          <w:rPr>
            <w:noProof/>
            <w:webHidden/>
          </w:rPr>
          <w:fldChar w:fldCharType="begin"/>
        </w:r>
        <w:r w:rsidR="00A44DCF">
          <w:rPr>
            <w:noProof/>
            <w:webHidden/>
          </w:rPr>
          <w:instrText xml:space="preserve"> PAGEREF _Toc122600321 \h </w:instrText>
        </w:r>
        <w:r w:rsidR="00A44DCF">
          <w:rPr>
            <w:noProof/>
            <w:webHidden/>
          </w:rPr>
        </w:r>
        <w:r w:rsidR="00A44DCF">
          <w:rPr>
            <w:noProof/>
            <w:webHidden/>
          </w:rPr>
          <w:fldChar w:fldCharType="separate"/>
        </w:r>
        <w:r w:rsidR="00AD210A">
          <w:rPr>
            <w:noProof/>
            <w:webHidden/>
          </w:rPr>
          <w:t>9</w:t>
        </w:r>
        <w:r w:rsidR="00A44DCF">
          <w:rPr>
            <w:noProof/>
            <w:webHidden/>
          </w:rPr>
          <w:fldChar w:fldCharType="end"/>
        </w:r>
      </w:hyperlink>
    </w:p>
    <w:p w14:paraId="21B55813" w14:textId="43DCF076" w:rsidR="00A44DCF" w:rsidRDefault="00000000">
      <w:pPr>
        <w:pStyle w:val="TDC1"/>
        <w:rPr>
          <w:rFonts w:asciiTheme="minorHAnsi" w:hAnsiTheme="minorHAnsi"/>
          <w:b w:val="0"/>
          <w:bCs w:val="0"/>
          <w:noProof/>
          <w:szCs w:val="22"/>
          <w:lang w:val="es-HN" w:eastAsia="es-HN"/>
        </w:rPr>
      </w:pPr>
      <w:hyperlink w:anchor="_Toc122600322" w:history="1">
        <w:r w:rsidR="00A44DCF" w:rsidRPr="00E03C98">
          <w:rPr>
            <w:rStyle w:val="Hipervnculo"/>
            <w:rFonts w:cstheme="minorHAnsi"/>
            <w:caps/>
            <w:noProof/>
          </w:rPr>
          <w:t>VIII.</w:t>
        </w:r>
        <w:r w:rsidR="00A44DCF">
          <w:rPr>
            <w:rFonts w:asciiTheme="minorHAnsi" w:hAnsiTheme="minorHAnsi"/>
            <w:b w:val="0"/>
            <w:bCs w:val="0"/>
            <w:noProof/>
            <w:szCs w:val="22"/>
            <w:lang w:val="es-HN" w:eastAsia="es-HN"/>
          </w:rPr>
          <w:tab/>
        </w:r>
        <w:r w:rsidR="00A44DCF" w:rsidRPr="00E03C98">
          <w:rPr>
            <w:rStyle w:val="Hipervnculo"/>
            <w:rFonts w:cstheme="minorHAnsi"/>
            <w:noProof/>
          </w:rPr>
          <w:t>Análisis comparativos</w:t>
        </w:r>
        <w:r w:rsidR="00A44DCF">
          <w:rPr>
            <w:noProof/>
            <w:webHidden/>
          </w:rPr>
          <w:tab/>
        </w:r>
        <w:r w:rsidR="00A44DCF">
          <w:rPr>
            <w:noProof/>
            <w:webHidden/>
          </w:rPr>
          <w:fldChar w:fldCharType="begin"/>
        </w:r>
        <w:r w:rsidR="00A44DCF">
          <w:rPr>
            <w:noProof/>
            <w:webHidden/>
          </w:rPr>
          <w:instrText xml:space="preserve"> PAGEREF _Toc122600322 \h </w:instrText>
        </w:r>
        <w:r w:rsidR="00A44DCF">
          <w:rPr>
            <w:noProof/>
            <w:webHidden/>
          </w:rPr>
        </w:r>
        <w:r w:rsidR="00A44DCF">
          <w:rPr>
            <w:noProof/>
            <w:webHidden/>
          </w:rPr>
          <w:fldChar w:fldCharType="separate"/>
        </w:r>
        <w:r w:rsidR="00AD210A">
          <w:rPr>
            <w:noProof/>
            <w:webHidden/>
          </w:rPr>
          <w:t>10</w:t>
        </w:r>
        <w:r w:rsidR="00A44DCF">
          <w:rPr>
            <w:noProof/>
            <w:webHidden/>
          </w:rPr>
          <w:fldChar w:fldCharType="end"/>
        </w:r>
      </w:hyperlink>
    </w:p>
    <w:p w14:paraId="45008EDE" w14:textId="71AAB9D9" w:rsidR="00A44DCF" w:rsidRDefault="00000000">
      <w:pPr>
        <w:pStyle w:val="TDC2"/>
        <w:rPr>
          <w:rFonts w:asciiTheme="minorHAnsi" w:hAnsiTheme="minorHAnsi"/>
          <w:bCs w:val="0"/>
          <w:noProof/>
          <w:szCs w:val="22"/>
          <w:lang w:val="es-HN" w:eastAsia="es-HN"/>
        </w:rPr>
      </w:pPr>
      <w:hyperlink w:anchor="_Toc122600323" w:history="1">
        <w:r w:rsidR="00A44DCF" w:rsidRPr="00E03C98">
          <w:rPr>
            <w:rStyle w:val="Hipervnculo"/>
            <w:rFonts w:cstheme="minorHAnsi"/>
            <w:noProof/>
          </w:rPr>
          <w:t>8.1</w:t>
        </w:r>
        <w:r w:rsidR="00A44DCF">
          <w:rPr>
            <w:rFonts w:asciiTheme="minorHAnsi" w:hAnsiTheme="minorHAnsi"/>
            <w:bCs w:val="0"/>
            <w:noProof/>
            <w:szCs w:val="22"/>
            <w:lang w:val="es-HN" w:eastAsia="es-HN"/>
          </w:rPr>
          <w:tab/>
        </w:r>
        <w:r w:rsidR="00A44DCF" w:rsidRPr="00E03C98">
          <w:rPr>
            <w:rStyle w:val="Hipervnculo"/>
            <w:rFonts w:cstheme="minorHAnsi"/>
            <w:noProof/>
          </w:rPr>
          <w:t>Análisis comparativo sobre opciones de financiamiento</w:t>
        </w:r>
        <w:r w:rsidR="00A44DCF">
          <w:rPr>
            <w:noProof/>
            <w:webHidden/>
          </w:rPr>
          <w:tab/>
        </w:r>
        <w:r w:rsidR="00A44DCF">
          <w:rPr>
            <w:noProof/>
            <w:webHidden/>
          </w:rPr>
          <w:fldChar w:fldCharType="begin"/>
        </w:r>
        <w:r w:rsidR="00A44DCF">
          <w:rPr>
            <w:noProof/>
            <w:webHidden/>
          </w:rPr>
          <w:instrText xml:space="preserve"> PAGEREF _Toc122600323 \h </w:instrText>
        </w:r>
        <w:r w:rsidR="00A44DCF">
          <w:rPr>
            <w:noProof/>
            <w:webHidden/>
          </w:rPr>
        </w:r>
        <w:r w:rsidR="00A44DCF">
          <w:rPr>
            <w:noProof/>
            <w:webHidden/>
          </w:rPr>
          <w:fldChar w:fldCharType="separate"/>
        </w:r>
        <w:r w:rsidR="00AD210A">
          <w:rPr>
            <w:noProof/>
            <w:webHidden/>
          </w:rPr>
          <w:t>12</w:t>
        </w:r>
        <w:r w:rsidR="00A44DCF">
          <w:rPr>
            <w:noProof/>
            <w:webHidden/>
          </w:rPr>
          <w:fldChar w:fldCharType="end"/>
        </w:r>
      </w:hyperlink>
    </w:p>
    <w:p w14:paraId="4175BCCE" w14:textId="0AD6758A" w:rsidR="00A44DCF" w:rsidRDefault="00000000">
      <w:pPr>
        <w:pStyle w:val="TDC1"/>
        <w:rPr>
          <w:rFonts w:asciiTheme="minorHAnsi" w:hAnsiTheme="minorHAnsi"/>
          <w:b w:val="0"/>
          <w:bCs w:val="0"/>
          <w:noProof/>
          <w:szCs w:val="22"/>
          <w:lang w:val="es-HN" w:eastAsia="es-HN"/>
        </w:rPr>
      </w:pPr>
      <w:hyperlink w:anchor="_Toc122600324" w:history="1">
        <w:r w:rsidR="00A44DCF" w:rsidRPr="00E03C98">
          <w:rPr>
            <w:rStyle w:val="Hipervnculo"/>
            <w:rFonts w:cstheme="minorHAnsi"/>
            <w:caps/>
            <w:noProof/>
          </w:rPr>
          <w:t>IX.</w:t>
        </w:r>
        <w:r w:rsidR="00A44DCF">
          <w:rPr>
            <w:rFonts w:asciiTheme="minorHAnsi" w:hAnsiTheme="minorHAnsi"/>
            <w:b w:val="0"/>
            <w:bCs w:val="0"/>
            <w:noProof/>
            <w:szCs w:val="22"/>
            <w:lang w:val="es-HN" w:eastAsia="es-HN"/>
          </w:rPr>
          <w:tab/>
        </w:r>
        <w:r w:rsidR="00A44DCF" w:rsidRPr="00E03C98">
          <w:rPr>
            <w:rStyle w:val="Hipervnculo"/>
            <w:rFonts w:cstheme="minorHAnsi"/>
            <w:noProof/>
          </w:rPr>
          <w:t>Análisis de sostenibilidad</w:t>
        </w:r>
        <w:r w:rsidR="00A44DCF">
          <w:rPr>
            <w:noProof/>
            <w:webHidden/>
          </w:rPr>
          <w:tab/>
        </w:r>
        <w:r w:rsidR="00A44DCF">
          <w:rPr>
            <w:noProof/>
            <w:webHidden/>
          </w:rPr>
          <w:fldChar w:fldCharType="begin"/>
        </w:r>
        <w:r w:rsidR="00A44DCF">
          <w:rPr>
            <w:noProof/>
            <w:webHidden/>
          </w:rPr>
          <w:instrText xml:space="preserve"> PAGEREF _Toc122600324 \h </w:instrText>
        </w:r>
        <w:r w:rsidR="00A44DCF">
          <w:rPr>
            <w:noProof/>
            <w:webHidden/>
          </w:rPr>
        </w:r>
        <w:r w:rsidR="00A44DCF">
          <w:rPr>
            <w:noProof/>
            <w:webHidden/>
          </w:rPr>
          <w:fldChar w:fldCharType="separate"/>
        </w:r>
        <w:r w:rsidR="00AD210A">
          <w:rPr>
            <w:noProof/>
            <w:webHidden/>
          </w:rPr>
          <w:t>13</w:t>
        </w:r>
        <w:r w:rsidR="00A44DCF">
          <w:rPr>
            <w:noProof/>
            <w:webHidden/>
          </w:rPr>
          <w:fldChar w:fldCharType="end"/>
        </w:r>
      </w:hyperlink>
    </w:p>
    <w:p w14:paraId="5CD902BA" w14:textId="0A70833D" w:rsidR="00A44DCF" w:rsidRDefault="00000000">
      <w:pPr>
        <w:pStyle w:val="TDC1"/>
        <w:rPr>
          <w:rFonts w:asciiTheme="minorHAnsi" w:hAnsiTheme="minorHAnsi"/>
          <w:b w:val="0"/>
          <w:bCs w:val="0"/>
          <w:noProof/>
          <w:szCs w:val="22"/>
          <w:lang w:val="es-HN" w:eastAsia="es-HN"/>
        </w:rPr>
      </w:pPr>
      <w:hyperlink w:anchor="_Toc122600325" w:history="1">
        <w:r w:rsidR="00A44DCF" w:rsidRPr="00E03C98">
          <w:rPr>
            <w:rStyle w:val="Hipervnculo"/>
            <w:rFonts w:cstheme="minorHAnsi"/>
            <w:caps/>
            <w:noProof/>
          </w:rPr>
          <w:t>X.</w:t>
        </w:r>
        <w:r w:rsidR="00A44DCF">
          <w:rPr>
            <w:rFonts w:asciiTheme="minorHAnsi" w:hAnsiTheme="minorHAnsi"/>
            <w:b w:val="0"/>
            <w:bCs w:val="0"/>
            <w:noProof/>
            <w:szCs w:val="22"/>
            <w:lang w:val="es-HN" w:eastAsia="es-HN"/>
          </w:rPr>
          <w:tab/>
        </w:r>
        <w:r w:rsidR="00A44DCF" w:rsidRPr="00E03C98">
          <w:rPr>
            <w:rStyle w:val="Hipervnculo"/>
            <w:rFonts w:cstheme="minorHAnsi"/>
            <w:caps/>
            <w:noProof/>
          </w:rPr>
          <w:t>Anexos</w:t>
        </w:r>
        <w:r w:rsidR="00A44DCF">
          <w:rPr>
            <w:noProof/>
            <w:webHidden/>
          </w:rPr>
          <w:tab/>
        </w:r>
        <w:r w:rsidR="00A44DCF">
          <w:rPr>
            <w:noProof/>
            <w:webHidden/>
          </w:rPr>
          <w:fldChar w:fldCharType="begin"/>
        </w:r>
        <w:r w:rsidR="00A44DCF">
          <w:rPr>
            <w:noProof/>
            <w:webHidden/>
          </w:rPr>
          <w:instrText xml:space="preserve"> PAGEREF _Toc122600325 \h </w:instrText>
        </w:r>
        <w:r w:rsidR="00A44DCF">
          <w:rPr>
            <w:noProof/>
            <w:webHidden/>
          </w:rPr>
        </w:r>
        <w:r w:rsidR="00A44DCF">
          <w:rPr>
            <w:noProof/>
            <w:webHidden/>
          </w:rPr>
          <w:fldChar w:fldCharType="separate"/>
        </w:r>
        <w:r w:rsidR="00AD210A">
          <w:rPr>
            <w:noProof/>
            <w:webHidden/>
          </w:rPr>
          <w:t>14</w:t>
        </w:r>
        <w:r w:rsidR="00A44DCF">
          <w:rPr>
            <w:noProof/>
            <w:webHidden/>
          </w:rPr>
          <w:fldChar w:fldCharType="end"/>
        </w:r>
      </w:hyperlink>
    </w:p>
    <w:p w14:paraId="0C4A75E3" w14:textId="300F14C2" w:rsidR="00A44DCF" w:rsidRDefault="00000000">
      <w:pPr>
        <w:pStyle w:val="TDC2"/>
        <w:rPr>
          <w:rFonts w:asciiTheme="minorHAnsi" w:hAnsiTheme="minorHAnsi"/>
          <w:bCs w:val="0"/>
          <w:noProof/>
          <w:szCs w:val="22"/>
          <w:lang w:val="es-HN" w:eastAsia="es-HN"/>
        </w:rPr>
      </w:pPr>
      <w:hyperlink w:anchor="_Toc122600326" w:history="1">
        <w:r w:rsidR="00A44DCF" w:rsidRPr="00E03C98">
          <w:rPr>
            <w:rStyle w:val="Hipervnculo"/>
            <w:rFonts w:cstheme="minorHAnsi"/>
            <w:noProof/>
          </w:rPr>
          <w:t>10.1.</w:t>
        </w:r>
        <w:r w:rsidR="00A44DCF">
          <w:rPr>
            <w:rFonts w:asciiTheme="minorHAnsi" w:hAnsiTheme="minorHAnsi"/>
            <w:bCs w:val="0"/>
            <w:noProof/>
            <w:szCs w:val="22"/>
            <w:lang w:val="es-HN" w:eastAsia="es-HN"/>
          </w:rPr>
          <w:tab/>
        </w:r>
        <w:r w:rsidR="00A44DCF" w:rsidRPr="00E03C98">
          <w:rPr>
            <w:rStyle w:val="Hipervnculo"/>
            <w:rFonts w:cstheme="minorHAnsi"/>
            <w:noProof/>
          </w:rPr>
          <w:t>Contextualización</w:t>
        </w:r>
        <w:r w:rsidR="00A44DCF">
          <w:rPr>
            <w:noProof/>
            <w:webHidden/>
          </w:rPr>
          <w:tab/>
        </w:r>
        <w:r w:rsidR="00A44DCF">
          <w:rPr>
            <w:noProof/>
            <w:webHidden/>
          </w:rPr>
          <w:fldChar w:fldCharType="begin"/>
        </w:r>
        <w:r w:rsidR="00A44DCF">
          <w:rPr>
            <w:noProof/>
            <w:webHidden/>
          </w:rPr>
          <w:instrText xml:space="preserve"> PAGEREF _Toc122600326 \h </w:instrText>
        </w:r>
        <w:r w:rsidR="00A44DCF">
          <w:rPr>
            <w:noProof/>
            <w:webHidden/>
          </w:rPr>
        </w:r>
        <w:r w:rsidR="00A44DCF">
          <w:rPr>
            <w:noProof/>
            <w:webHidden/>
          </w:rPr>
          <w:fldChar w:fldCharType="separate"/>
        </w:r>
        <w:r w:rsidR="00AD210A">
          <w:rPr>
            <w:noProof/>
            <w:webHidden/>
          </w:rPr>
          <w:t>14</w:t>
        </w:r>
        <w:r w:rsidR="00A44DCF">
          <w:rPr>
            <w:noProof/>
            <w:webHidden/>
          </w:rPr>
          <w:fldChar w:fldCharType="end"/>
        </w:r>
      </w:hyperlink>
    </w:p>
    <w:p w14:paraId="1F99308D" w14:textId="7B470CFC" w:rsidR="00A44DCF" w:rsidRDefault="00000000">
      <w:pPr>
        <w:pStyle w:val="TDC2"/>
        <w:rPr>
          <w:rFonts w:asciiTheme="minorHAnsi" w:hAnsiTheme="minorHAnsi"/>
          <w:bCs w:val="0"/>
          <w:noProof/>
          <w:szCs w:val="22"/>
          <w:lang w:val="es-HN" w:eastAsia="es-HN"/>
        </w:rPr>
      </w:pPr>
      <w:hyperlink w:anchor="_Toc122600327" w:history="1">
        <w:r w:rsidR="00A44DCF" w:rsidRPr="00E03C98">
          <w:rPr>
            <w:rStyle w:val="Hipervnculo"/>
            <w:rFonts w:cstheme="minorHAnsi"/>
            <w:noProof/>
          </w:rPr>
          <w:t>10.2.</w:t>
        </w:r>
        <w:r w:rsidR="00A44DCF">
          <w:rPr>
            <w:rFonts w:asciiTheme="minorHAnsi" w:hAnsiTheme="minorHAnsi"/>
            <w:bCs w:val="0"/>
            <w:noProof/>
            <w:szCs w:val="22"/>
            <w:lang w:val="es-HN" w:eastAsia="es-HN"/>
          </w:rPr>
          <w:tab/>
        </w:r>
        <w:r w:rsidR="00A44DCF" w:rsidRPr="00E03C98">
          <w:rPr>
            <w:rStyle w:val="Hipervnculo"/>
            <w:rFonts w:cstheme="minorHAnsi"/>
            <w:noProof/>
          </w:rPr>
          <w:t>Documentos adjuntos al perfil de negocios</w:t>
        </w:r>
        <w:r w:rsidR="00A44DCF">
          <w:rPr>
            <w:noProof/>
            <w:webHidden/>
          </w:rPr>
          <w:tab/>
        </w:r>
        <w:r w:rsidR="00A44DCF">
          <w:rPr>
            <w:noProof/>
            <w:webHidden/>
          </w:rPr>
          <w:fldChar w:fldCharType="begin"/>
        </w:r>
        <w:r w:rsidR="00A44DCF">
          <w:rPr>
            <w:noProof/>
            <w:webHidden/>
          </w:rPr>
          <w:instrText xml:space="preserve"> PAGEREF _Toc122600327 \h </w:instrText>
        </w:r>
        <w:r w:rsidR="00A44DCF">
          <w:rPr>
            <w:noProof/>
            <w:webHidden/>
          </w:rPr>
        </w:r>
        <w:r w:rsidR="00A44DCF">
          <w:rPr>
            <w:noProof/>
            <w:webHidden/>
          </w:rPr>
          <w:fldChar w:fldCharType="separate"/>
        </w:r>
        <w:r w:rsidR="00AD210A">
          <w:rPr>
            <w:noProof/>
            <w:webHidden/>
          </w:rPr>
          <w:t>14</w:t>
        </w:r>
        <w:r w:rsidR="00A44DCF">
          <w:rPr>
            <w:noProof/>
            <w:webHidden/>
          </w:rPr>
          <w:fldChar w:fldCharType="end"/>
        </w:r>
      </w:hyperlink>
    </w:p>
    <w:p w14:paraId="061368CD" w14:textId="52E855B5" w:rsidR="008317CC" w:rsidRPr="00C437F8" w:rsidRDefault="00186B7B" w:rsidP="008317CC">
      <w:pPr>
        <w:pStyle w:val="Ttulo1"/>
        <w:ind w:left="720"/>
        <w:rPr>
          <w:sz w:val="22"/>
          <w:szCs w:val="22"/>
        </w:rPr>
      </w:pPr>
      <w:r w:rsidRPr="00C437F8">
        <w:rPr>
          <w:rFonts w:eastAsiaTheme="minorEastAsia" w:cstheme="minorHAnsi"/>
          <w:color w:val="000000" w:themeColor="text1"/>
          <w:sz w:val="22"/>
          <w:szCs w:val="22"/>
        </w:rPr>
        <w:fldChar w:fldCharType="end"/>
      </w:r>
    </w:p>
    <w:p w14:paraId="1FB2225D" w14:textId="0FDCFA1E" w:rsidR="008317CC" w:rsidRPr="00C437F8" w:rsidRDefault="008317CC" w:rsidP="008317CC"/>
    <w:p w14:paraId="2B740A72" w14:textId="1DC17E13" w:rsidR="008317CC" w:rsidRPr="00C437F8" w:rsidRDefault="008317CC" w:rsidP="008317CC"/>
    <w:p w14:paraId="230E5D65" w14:textId="7921B1E5" w:rsidR="008317CC" w:rsidRPr="00C437F8" w:rsidRDefault="008317CC" w:rsidP="008317CC"/>
    <w:p w14:paraId="65264221" w14:textId="07C3E00E" w:rsidR="008317CC" w:rsidRPr="00C437F8" w:rsidRDefault="008317CC" w:rsidP="008317CC"/>
    <w:p w14:paraId="00773A6D" w14:textId="50279B76" w:rsidR="008317CC" w:rsidRPr="00C437F8" w:rsidRDefault="008317CC" w:rsidP="008317CC"/>
    <w:p w14:paraId="1A83EFB0" w14:textId="528EE30A" w:rsidR="008317CC" w:rsidRPr="00C437F8" w:rsidRDefault="008317CC" w:rsidP="008317CC"/>
    <w:p w14:paraId="4EA8E800" w14:textId="40D91B05" w:rsidR="008317CC" w:rsidRPr="00C437F8" w:rsidRDefault="008317CC" w:rsidP="008317CC"/>
    <w:p w14:paraId="63EE728B" w14:textId="4DAD35A2" w:rsidR="008317CC" w:rsidRPr="00C437F8" w:rsidRDefault="008317CC" w:rsidP="008317CC"/>
    <w:p w14:paraId="08EF5A5A" w14:textId="6169E1A5" w:rsidR="008317CC" w:rsidRPr="00C437F8" w:rsidRDefault="008317CC" w:rsidP="008317CC"/>
    <w:p w14:paraId="36026490" w14:textId="14D8B830" w:rsidR="008317CC" w:rsidRPr="00C437F8" w:rsidRDefault="008317CC" w:rsidP="008317CC"/>
    <w:p w14:paraId="591ED50A" w14:textId="31026B0E" w:rsidR="00FC2C09" w:rsidRPr="00C437F8" w:rsidRDefault="00FC2C09">
      <w:pPr>
        <w:spacing w:after="200" w:line="276" w:lineRule="auto"/>
      </w:pPr>
      <w:r w:rsidRPr="00C437F8">
        <w:br w:type="page"/>
      </w:r>
    </w:p>
    <w:p w14:paraId="120F826D" w14:textId="6770919B" w:rsidR="000402B1" w:rsidRPr="00C437F8" w:rsidRDefault="00BD7411">
      <w:pPr>
        <w:pStyle w:val="Ttulo1"/>
        <w:numPr>
          <w:ilvl w:val="0"/>
          <w:numId w:val="10"/>
        </w:numPr>
        <w:ind w:left="567" w:hanging="567"/>
        <w:rPr>
          <w:rFonts w:cstheme="minorHAnsi"/>
          <w:bCs/>
          <w:sz w:val="22"/>
          <w:szCs w:val="22"/>
        </w:rPr>
      </w:pPr>
      <w:bookmarkStart w:id="147" w:name="_Toc122600309"/>
      <w:r w:rsidRPr="00C437F8">
        <w:rPr>
          <w:rFonts w:cstheme="minorHAnsi"/>
          <w:bCs/>
          <w:sz w:val="22"/>
          <w:szCs w:val="22"/>
        </w:rPr>
        <w:lastRenderedPageBreak/>
        <w:t>Introducción</w:t>
      </w:r>
      <w:bookmarkEnd w:id="147"/>
    </w:p>
    <w:p w14:paraId="648ECD22" w14:textId="77777777" w:rsidR="00443D08" w:rsidRPr="00C437F8" w:rsidRDefault="00443D08" w:rsidP="00443D08">
      <w:pPr>
        <w:rPr>
          <w:rFonts w:cstheme="minorHAnsi"/>
        </w:rPr>
      </w:pPr>
    </w:p>
    <w:p w14:paraId="30AB6B21" w14:textId="779082D7" w:rsidR="00225B9B" w:rsidRPr="00C437F8" w:rsidRDefault="00FB1F3D">
      <w:pPr>
        <w:pStyle w:val="Ttulo2"/>
        <w:numPr>
          <w:ilvl w:val="0"/>
          <w:numId w:val="15"/>
        </w:numPr>
        <w:ind w:left="567" w:hanging="567"/>
        <w:rPr>
          <w:rFonts w:cstheme="minorHAnsi"/>
        </w:rPr>
      </w:pPr>
      <w:bookmarkStart w:id="148" w:name="_Toc122600310"/>
      <w:bookmarkEnd w:id="143"/>
      <w:bookmarkEnd w:id="144"/>
      <w:bookmarkEnd w:id="145"/>
      <w:bookmarkEnd w:id="146"/>
      <w:r w:rsidRPr="00C437F8">
        <w:rPr>
          <w:rFonts w:cstheme="minorHAnsi"/>
        </w:rPr>
        <w:t>Nombre de la iniciativa del negocio</w:t>
      </w:r>
      <w:r w:rsidR="00B81D54" w:rsidRPr="00C437F8">
        <w:rPr>
          <w:rFonts w:cstheme="minorHAnsi"/>
        </w:rPr>
        <w:t>:</w:t>
      </w:r>
      <w:bookmarkEnd w:id="148"/>
    </w:p>
    <w:p w14:paraId="18F86590" w14:textId="6BBC371D" w:rsidR="00820A01" w:rsidRPr="00C437F8" w:rsidRDefault="00820A01" w:rsidP="00C332DE">
      <w:pPr>
        <w:jc w:val="both"/>
        <w:rPr>
          <w:rFonts w:eastAsia="Times New Roman" w:cstheme="minorHAnsi"/>
          <w:color w:val="000000"/>
          <w:szCs w:val="22"/>
          <w:lang w:val="es-HN" w:eastAsia="es-HN"/>
        </w:rPr>
      </w:pPr>
    </w:p>
    <w:p w14:paraId="5FF2A43A" w14:textId="77777777" w:rsidR="006C1F31" w:rsidRPr="00C437F8" w:rsidRDefault="006C1F31" w:rsidP="006C1F31">
      <w:pPr>
        <w:pStyle w:val="A"/>
        <w:tabs>
          <w:tab w:val="left" w:pos="0"/>
          <w:tab w:val="left" w:pos="1985"/>
        </w:tabs>
        <w:jc w:val="both"/>
        <w:rPr>
          <w:rFonts w:ascii="Arial Narrow" w:eastAsia="Arial Unicode MS" w:hAnsi="Arial Narrow" w:cstheme="minorHAnsi"/>
          <w:sz w:val="22"/>
          <w:szCs w:val="22"/>
          <w:lang w:val="es-ES_tradnl"/>
        </w:rPr>
      </w:pPr>
      <w:r w:rsidRPr="00C437F8">
        <w:rPr>
          <w:rFonts w:ascii="Arial Narrow" w:eastAsia="Arial Unicode MS" w:hAnsi="Arial Narrow" w:cstheme="minorHAnsi"/>
          <w:sz w:val="22"/>
          <w:szCs w:val="22"/>
          <w:lang w:val="es-ES_tradnl"/>
        </w:rPr>
        <w:t xml:space="preserve">Procesamiento de Lácteos </w:t>
      </w:r>
    </w:p>
    <w:p w14:paraId="2E9B377E" w14:textId="77777777" w:rsidR="006C1F31" w:rsidRPr="00C437F8" w:rsidRDefault="006C1F31" w:rsidP="00C332DE">
      <w:pPr>
        <w:jc w:val="both"/>
        <w:rPr>
          <w:rFonts w:eastAsia="Times New Roman" w:cstheme="minorHAnsi"/>
          <w:color w:val="000000"/>
          <w:szCs w:val="22"/>
          <w:lang w:val="es-HN" w:eastAsia="es-HN"/>
        </w:rPr>
      </w:pPr>
    </w:p>
    <w:p w14:paraId="5D6B9950" w14:textId="05C3F6C8" w:rsidR="00EC1F49" w:rsidRPr="00C437F8" w:rsidRDefault="00EC1F49">
      <w:pPr>
        <w:pStyle w:val="Ttulo2"/>
        <w:numPr>
          <w:ilvl w:val="0"/>
          <w:numId w:val="15"/>
        </w:numPr>
        <w:ind w:left="567" w:hanging="567"/>
        <w:rPr>
          <w:rFonts w:cstheme="minorHAnsi"/>
          <w:color w:val="000000" w:themeColor="text1"/>
          <w:szCs w:val="22"/>
        </w:rPr>
      </w:pPr>
      <w:bookmarkStart w:id="149" w:name="_Toc122600311"/>
      <w:r w:rsidRPr="00C437F8">
        <w:rPr>
          <w:rFonts w:cstheme="minorHAnsi"/>
          <w:color w:val="000000" w:themeColor="text1"/>
          <w:szCs w:val="22"/>
        </w:rPr>
        <w:t>Resumen ejecutivo</w:t>
      </w:r>
      <w:bookmarkEnd w:id="149"/>
    </w:p>
    <w:p w14:paraId="49DF0BA1" w14:textId="0CCE0971" w:rsidR="00777DB3" w:rsidRPr="00C437F8" w:rsidRDefault="00777DB3" w:rsidP="00777DB3">
      <w:pPr>
        <w:rPr>
          <w:rFonts w:cstheme="minorHAnsi"/>
        </w:rPr>
      </w:pPr>
    </w:p>
    <w:p w14:paraId="0D07CFFA" w14:textId="0C8C3B4B" w:rsidR="006C1F31" w:rsidRPr="00C437F8" w:rsidRDefault="006C1F31" w:rsidP="006C1F31">
      <w:pPr>
        <w:jc w:val="both"/>
        <w:rPr>
          <w:rFonts w:cstheme="minorHAnsi"/>
          <w:szCs w:val="22"/>
          <w:lang w:val="es-ES_tradnl"/>
        </w:rPr>
      </w:pPr>
      <w:r w:rsidRPr="00C437F8">
        <w:rPr>
          <w:rFonts w:cstheme="minorHAnsi"/>
          <w:szCs w:val="22"/>
          <w:lang w:val="es-ES_tradnl"/>
        </w:rPr>
        <w:t>El p</w:t>
      </w:r>
      <w:r w:rsidR="00BB531C" w:rsidRPr="00C437F8">
        <w:rPr>
          <w:rFonts w:cstheme="minorHAnsi"/>
          <w:szCs w:val="22"/>
          <w:lang w:val="es-ES_tradnl"/>
        </w:rPr>
        <w:t>erfil</w:t>
      </w:r>
      <w:r w:rsidRPr="00C437F8">
        <w:rPr>
          <w:rFonts w:cstheme="minorHAnsi"/>
          <w:szCs w:val="22"/>
          <w:lang w:val="es-ES_tradnl"/>
        </w:rPr>
        <w:t xml:space="preserve"> de ingreso es un documento que contiene información para la inversión en una planta de procesamiento y contiene aspectos técnicos, de mercado, financiero y</w:t>
      </w:r>
      <w:r w:rsidR="001442A5" w:rsidRPr="00C437F8">
        <w:rPr>
          <w:rFonts w:cstheme="minorHAnsi"/>
          <w:szCs w:val="22"/>
          <w:lang w:val="es-ES_tradnl"/>
        </w:rPr>
        <w:t xml:space="preserve"> de</w:t>
      </w:r>
      <w:r w:rsidRPr="00C437F8">
        <w:rPr>
          <w:rFonts w:cstheme="minorHAnsi"/>
          <w:szCs w:val="22"/>
          <w:lang w:val="es-ES_tradnl"/>
        </w:rPr>
        <w:t xml:space="preserve"> sostenibilidad.</w:t>
      </w:r>
      <w:r w:rsidR="001442A5" w:rsidRPr="00C437F8">
        <w:rPr>
          <w:rFonts w:cstheme="minorHAnsi"/>
          <w:szCs w:val="22"/>
          <w:lang w:val="es-ES_tradnl"/>
        </w:rPr>
        <w:t xml:space="preserve"> D</w:t>
      </w:r>
      <w:r w:rsidRPr="00C437F8">
        <w:rPr>
          <w:rFonts w:cstheme="minorHAnsi"/>
          <w:szCs w:val="22"/>
          <w:lang w:val="es-ES_tradnl"/>
        </w:rPr>
        <w:t>esde otras fuentes se propone</w:t>
      </w:r>
      <w:r w:rsidR="001442A5" w:rsidRPr="00C437F8">
        <w:rPr>
          <w:rFonts w:cstheme="minorHAnsi"/>
          <w:szCs w:val="22"/>
          <w:lang w:val="es-ES_tradnl"/>
        </w:rPr>
        <w:t>n</w:t>
      </w:r>
      <w:r w:rsidRPr="00C437F8">
        <w:rPr>
          <w:rFonts w:cstheme="minorHAnsi"/>
          <w:szCs w:val="22"/>
          <w:lang w:val="es-ES_tradnl"/>
        </w:rPr>
        <w:t xml:space="preserve"> inversiones para completar el proyecto y entre ellos: agitador manual, descremadora, juego de liras, remo para agitar, molde para queso, </w:t>
      </w:r>
      <w:r w:rsidR="002E5875" w:rsidRPr="00C437F8">
        <w:rPr>
          <w:rFonts w:cstheme="minorHAnsi"/>
          <w:szCs w:val="22"/>
          <w:lang w:val="es-ES_tradnl"/>
        </w:rPr>
        <w:t>lactosas</w:t>
      </w:r>
      <w:r w:rsidRPr="00C437F8">
        <w:rPr>
          <w:rFonts w:cstheme="minorHAnsi"/>
          <w:szCs w:val="22"/>
          <w:lang w:val="es-ES_tradnl"/>
        </w:rPr>
        <w:t>, sedimentador, tina quesera, mesa de acero inoxidable, tambo lechero, colador plástico, tina quesera, acidímetro pistola, bomba sanitaria, manguera, calentador de agua y sus respectivos accesorios.</w:t>
      </w:r>
    </w:p>
    <w:p w14:paraId="21086BFF" w14:textId="77777777" w:rsidR="006C1F31" w:rsidRPr="00C437F8" w:rsidRDefault="006C1F31" w:rsidP="006C1F31">
      <w:pPr>
        <w:jc w:val="both"/>
        <w:rPr>
          <w:rFonts w:cstheme="minorHAnsi"/>
          <w:szCs w:val="22"/>
          <w:lang w:val="es-ES_tradnl"/>
        </w:rPr>
      </w:pPr>
    </w:p>
    <w:p w14:paraId="7FC26B3B" w14:textId="7ACB7599" w:rsidR="006C1F31" w:rsidRPr="00C437F8" w:rsidRDefault="006C1F31" w:rsidP="006C1F31">
      <w:pPr>
        <w:jc w:val="both"/>
        <w:rPr>
          <w:rFonts w:cstheme="minorHAnsi"/>
          <w:szCs w:val="22"/>
          <w:lang w:val="es-ES_tradnl"/>
        </w:rPr>
      </w:pPr>
      <w:r w:rsidRPr="00C437F8">
        <w:rPr>
          <w:rFonts w:cstheme="minorHAnsi"/>
          <w:szCs w:val="22"/>
          <w:lang w:val="es-ES_tradnl"/>
        </w:rPr>
        <w:t>El mercado se definirá según el cliente y el producto y para ello se describen los mer</w:t>
      </w:r>
      <w:r w:rsidR="001442A5" w:rsidRPr="00C437F8">
        <w:rPr>
          <w:rFonts w:cstheme="minorHAnsi"/>
          <w:szCs w:val="22"/>
          <w:lang w:val="es-ES_tradnl"/>
        </w:rPr>
        <w:t>c</w:t>
      </w:r>
      <w:r w:rsidRPr="00C437F8">
        <w:rPr>
          <w:rFonts w:cstheme="minorHAnsi"/>
          <w:szCs w:val="22"/>
          <w:lang w:val="es-ES_tradnl"/>
        </w:rPr>
        <w:t xml:space="preserve">ados con alta demanda en las </w:t>
      </w:r>
      <w:r w:rsidR="0088722F" w:rsidRPr="00C437F8">
        <w:rPr>
          <w:rFonts w:cstheme="minorHAnsi"/>
          <w:szCs w:val="22"/>
          <w:lang w:val="es-ES_tradnl"/>
        </w:rPr>
        <w:t xml:space="preserve">principales ciudades del país. </w:t>
      </w:r>
      <w:r w:rsidRPr="00C437F8">
        <w:rPr>
          <w:rFonts w:cstheme="minorHAnsi"/>
          <w:szCs w:val="22"/>
          <w:lang w:val="es-ES_tradnl"/>
        </w:rPr>
        <w:t>Otros mercados seleccionados serán los mercados locales y regionales.</w:t>
      </w:r>
    </w:p>
    <w:p w14:paraId="01242F1A" w14:textId="77777777" w:rsidR="0088722F" w:rsidRPr="00C437F8" w:rsidRDefault="0088722F" w:rsidP="006C1F31">
      <w:pPr>
        <w:jc w:val="both"/>
        <w:rPr>
          <w:rFonts w:cstheme="minorHAnsi"/>
          <w:szCs w:val="22"/>
          <w:lang w:val="es-ES_tradnl"/>
        </w:rPr>
      </w:pPr>
    </w:p>
    <w:p w14:paraId="6098A63A" w14:textId="432476D1" w:rsidR="006C1F31" w:rsidRPr="00C437F8" w:rsidRDefault="006C1F31" w:rsidP="006C1F31">
      <w:pPr>
        <w:jc w:val="both"/>
        <w:rPr>
          <w:rFonts w:cstheme="minorHAnsi"/>
          <w:szCs w:val="22"/>
          <w:lang w:val="es-ES_tradnl"/>
        </w:rPr>
      </w:pPr>
      <w:r w:rsidRPr="00C437F8">
        <w:rPr>
          <w:rFonts w:cstheme="minorHAnsi"/>
          <w:szCs w:val="22"/>
          <w:lang w:val="es-ES_tradnl"/>
        </w:rPr>
        <w:t>El proyecto es rentable según los indicadores que muestra, para el caso el flujo de caja permite ver saldos positivos en todos los años proyectados, el estado de resultados también destaca valores positivos después del pago de todas las obligaciones</w:t>
      </w:r>
      <w:r w:rsidR="0088722F" w:rsidRPr="00C437F8">
        <w:rPr>
          <w:rFonts w:cstheme="minorHAnsi"/>
          <w:szCs w:val="22"/>
          <w:lang w:val="es-ES_tradnl"/>
        </w:rPr>
        <w:t>.</w:t>
      </w:r>
      <w:r w:rsidRPr="00C437F8">
        <w:rPr>
          <w:rFonts w:cstheme="minorHAnsi"/>
          <w:szCs w:val="22"/>
          <w:lang w:val="es-ES_tradnl"/>
        </w:rPr>
        <w:t xml:space="preserve"> </w:t>
      </w:r>
    </w:p>
    <w:p w14:paraId="0A28C9B5" w14:textId="77777777" w:rsidR="006C1F31" w:rsidRPr="00C437F8" w:rsidRDefault="006C1F31" w:rsidP="006C1F31">
      <w:pPr>
        <w:jc w:val="both"/>
        <w:rPr>
          <w:rFonts w:cstheme="minorHAnsi"/>
          <w:szCs w:val="22"/>
        </w:rPr>
      </w:pPr>
    </w:p>
    <w:p w14:paraId="08FE3C72" w14:textId="32D98AED" w:rsidR="0088722F" w:rsidRPr="00C437F8" w:rsidRDefault="0088722F" w:rsidP="0088722F">
      <w:pPr>
        <w:jc w:val="both"/>
        <w:rPr>
          <w:b/>
        </w:rPr>
      </w:pPr>
      <w:r w:rsidRPr="00C437F8">
        <w:t>Con la inversión también se propone la compra de equipo especial consistente en tecnologías alternativas de producción de energía eléctrica para cubrir las actividades operativas del negocio. Ver gráfico que describe la inversión</w:t>
      </w:r>
      <w:r w:rsidR="00C37045" w:rsidRPr="00C437F8">
        <w:t>:</w:t>
      </w:r>
    </w:p>
    <w:p w14:paraId="2F8739A6" w14:textId="5E26F93D" w:rsidR="00BB531C" w:rsidRPr="00C437F8" w:rsidRDefault="00BB531C" w:rsidP="006C1F31">
      <w:pPr>
        <w:jc w:val="both"/>
        <w:rPr>
          <w:rFonts w:cstheme="minorHAnsi"/>
          <w:szCs w:val="22"/>
        </w:rPr>
      </w:pPr>
    </w:p>
    <w:p w14:paraId="18348AD4" w14:textId="04115D9C" w:rsidR="00BB531C" w:rsidRPr="00C437F8" w:rsidRDefault="002C3671" w:rsidP="00BB531C">
      <w:pPr>
        <w:jc w:val="center"/>
        <w:rPr>
          <w:rFonts w:cstheme="minorHAnsi"/>
          <w:szCs w:val="22"/>
        </w:rPr>
      </w:pPr>
      <w:r>
        <w:rPr>
          <w:noProof/>
          <w:lang w:val="es-HN" w:eastAsia="es-HN"/>
        </w:rPr>
        <w:drawing>
          <wp:inline distT="0" distB="0" distL="0" distR="0" wp14:anchorId="2940E458" wp14:editId="1548F61B">
            <wp:extent cx="5584371" cy="3958318"/>
            <wp:effectExtent l="0" t="0" r="16510" b="4445"/>
            <wp:docPr id="6" name="Gráfico 6">
              <a:extLst xmlns:a="http://schemas.openxmlformats.org/drawingml/2006/main">
                <a:ext uri="{FF2B5EF4-FFF2-40B4-BE49-F238E27FC236}">
                  <a16:creationId xmlns:a16="http://schemas.microsoft.com/office/drawing/2014/main" id="{E9A2FCE8-4D68-6CB1-9F81-0C92917E1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D0948B" w14:textId="77777777" w:rsidR="00385F7F" w:rsidRPr="00385F7F" w:rsidRDefault="00C437F8" w:rsidP="00385F7F">
      <w:pPr>
        <w:spacing w:after="200" w:line="276" w:lineRule="auto"/>
        <w:rPr>
          <w:rFonts w:cstheme="minorHAnsi"/>
          <w:szCs w:val="22"/>
        </w:rPr>
      </w:pPr>
      <w:r>
        <w:rPr>
          <w:rFonts w:cstheme="minorHAnsi"/>
          <w:szCs w:val="22"/>
        </w:rPr>
        <w:br w:type="page"/>
      </w:r>
      <w:r w:rsidR="00385F7F" w:rsidRPr="00385F7F">
        <w:rPr>
          <w:rFonts w:cstheme="minorHAnsi"/>
          <w:szCs w:val="22"/>
        </w:rPr>
        <w:lastRenderedPageBreak/>
        <w:t>Se hicieron análisis financieros evaluando el precio de la energía a 6, 11 y 18 L/kWh. Al aumentar el costo de la energía se encontró una disminución en la relación Beneficio Costo (B/C), pero la inversión siguió siendo rentable.</w:t>
      </w:r>
    </w:p>
    <w:p w14:paraId="68142412" w14:textId="5F3B766C" w:rsidR="00385F7F" w:rsidRDefault="00385F7F" w:rsidP="00385F7F">
      <w:pPr>
        <w:spacing w:after="200" w:line="276" w:lineRule="auto"/>
        <w:rPr>
          <w:rFonts w:cstheme="minorHAnsi"/>
          <w:szCs w:val="22"/>
        </w:rPr>
      </w:pPr>
      <w:r w:rsidRPr="00385F7F">
        <w:rPr>
          <w:rFonts w:cstheme="minorHAnsi"/>
          <w:szCs w:val="22"/>
        </w:rPr>
        <w:t>La variación de B/C del Flujo de caja por escenario analizado se puede ver en el siguiente grafico:</w:t>
      </w:r>
    </w:p>
    <w:p w14:paraId="063B857A" w14:textId="77777777" w:rsidR="009A7B0A" w:rsidRPr="009A7B0A" w:rsidRDefault="009A7B0A" w:rsidP="009A7B0A">
      <w:pPr>
        <w:jc w:val="center"/>
        <w:rPr>
          <w:rFonts w:cstheme="minorHAnsi"/>
          <w:color w:val="000000" w:themeColor="text1"/>
          <w:szCs w:val="22"/>
        </w:rPr>
      </w:pPr>
      <w:r w:rsidRPr="009A7B0A">
        <w:rPr>
          <w:rFonts w:asciiTheme="minorHAnsi" w:hAnsiTheme="minorHAnsi"/>
          <w:noProof/>
          <w:sz w:val="23"/>
          <w:lang w:val="es-HN" w:eastAsia="es-HN"/>
        </w:rPr>
        <w:drawing>
          <wp:inline distT="0" distB="0" distL="0" distR="0" wp14:anchorId="34F69D78" wp14:editId="7403D537">
            <wp:extent cx="5101828" cy="3068241"/>
            <wp:effectExtent l="0" t="0" r="3810" b="18415"/>
            <wp:docPr id="2" name="Gráfico 2">
              <a:extLst xmlns:a="http://schemas.openxmlformats.org/drawingml/2006/main">
                <a:ext uri="{FF2B5EF4-FFF2-40B4-BE49-F238E27FC236}">
                  <a16:creationId xmlns:a16="http://schemas.microsoft.com/office/drawing/2014/main" id="{1925268C-C20F-24F7-B9FE-F8949B62A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CellMar>
          <w:left w:w="70" w:type="dxa"/>
          <w:right w:w="70" w:type="dxa"/>
        </w:tblCellMar>
        <w:tblLook w:val="04A0" w:firstRow="1" w:lastRow="0" w:firstColumn="1" w:lastColumn="0" w:noHBand="0" w:noVBand="1"/>
      </w:tblPr>
      <w:tblGrid>
        <w:gridCol w:w="2409"/>
        <w:gridCol w:w="2520"/>
        <w:gridCol w:w="2520"/>
      </w:tblGrid>
      <w:tr w:rsidR="009A7B0A" w:rsidRPr="009A7B0A" w14:paraId="366F11DA" w14:textId="77777777" w:rsidTr="00C75501">
        <w:trPr>
          <w:trHeight w:val="54"/>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347C4933" w14:textId="77777777" w:rsidR="009A7B0A" w:rsidRPr="009A7B0A" w:rsidRDefault="009A7B0A" w:rsidP="009A7B0A">
            <w:pPr>
              <w:jc w:val="center"/>
              <w:rPr>
                <w:rFonts w:ascii="Calibri" w:eastAsia="Times New Roman" w:hAnsi="Calibri" w:cs="Calibri"/>
                <w:color w:val="000000"/>
                <w:szCs w:val="22"/>
                <w:lang w:val="es-HN" w:eastAsia="es-HN"/>
              </w:rPr>
            </w:pPr>
            <w:bookmarkStart w:id="150" w:name="_Hlk125556333" w:colFirst="1" w:colLast="2"/>
            <w:r w:rsidRPr="009A7B0A">
              <w:rPr>
                <w:rFonts w:ascii="Calibri" w:eastAsia="Times New Roman" w:hAnsi="Calibri" w:cs="Calibri"/>
                <w:color w:val="000000"/>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1F1105FE" w14:textId="77777777" w:rsidR="009A7B0A" w:rsidRPr="009A7B0A" w:rsidRDefault="009A7B0A" w:rsidP="009A7B0A">
            <w:pPr>
              <w:jc w:val="center"/>
              <w:rPr>
                <w:rFonts w:ascii="Calibri" w:eastAsia="Times New Roman" w:hAnsi="Calibri" w:cs="Calibri"/>
                <w:color w:val="000000"/>
                <w:szCs w:val="22"/>
                <w:lang w:val="es-HN" w:eastAsia="es-HN"/>
              </w:rPr>
            </w:pPr>
            <w:r w:rsidRPr="009A7B0A">
              <w:rPr>
                <w:rFonts w:ascii="Calibri" w:eastAsia="Times New Roman" w:hAnsi="Calibri" w:cs="Calibri"/>
                <w:color w:val="000000"/>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6B1F9A4B" w14:textId="77777777" w:rsidR="009A7B0A" w:rsidRPr="009A7B0A" w:rsidRDefault="009A7B0A" w:rsidP="009A7B0A">
            <w:pPr>
              <w:jc w:val="center"/>
              <w:rPr>
                <w:rFonts w:ascii="Calibri" w:eastAsia="Times New Roman" w:hAnsi="Calibri" w:cs="Calibri"/>
                <w:color w:val="000000"/>
                <w:szCs w:val="22"/>
                <w:lang w:val="es-HN" w:eastAsia="es-HN"/>
              </w:rPr>
            </w:pPr>
            <w:r w:rsidRPr="009A7B0A">
              <w:rPr>
                <w:rFonts w:ascii="Calibri" w:eastAsia="Times New Roman" w:hAnsi="Calibri" w:cs="Calibri"/>
                <w:color w:val="000000"/>
                <w:szCs w:val="22"/>
                <w:lang w:val="es-HN" w:eastAsia="es-HN"/>
              </w:rPr>
              <w:t>Escenario 3: L, 18,00/kWh.</w:t>
            </w:r>
          </w:p>
        </w:tc>
      </w:tr>
      <w:tr w:rsidR="009A7B0A" w:rsidRPr="009A7B0A" w14:paraId="02E501D6" w14:textId="77777777" w:rsidTr="00C75501">
        <w:trPr>
          <w:trHeight w:val="5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E0CB388" w14:textId="77777777" w:rsidR="009A7B0A" w:rsidRPr="009A7B0A" w:rsidRDefault="009A7B0A" w:rsidP="009A7B0A">
            <w:pPr>
              <w:jc w:val="center"/>
              <w:rPr>
                <w:rFonts w:ascii="Calibri" w:eastAsia="Times New Roman" w:hAnsi="Calibri" w:cs="Calibri"/>
                <w:color w:val="000000"/>
                <w:szCs w:val="22"/>
                <w:lang w:val="es-HN" w:eastAsia="es-HN"/>
              </w:rPr>
            </w:pPr>
            <w:r w:rsidRPr="009A7B0A">
              <w:rPr>
                <w:rFonts w:ascii="Calibri" w:eastAsia="Times New Roman" w:hAnsi="Calibri" w:cs="Calibri"/>
                <w:color w:val="000000"/>
                <w:szCs w:val="22"/>
                <w:lang w:val="es-HN" w:eastAsia="es-HN"/>
              </w:rPr>
              <w:t>1.24</w:t>
            </w:r>
          </w:p>
        </w:tc>
        <w:tc>
          <w:tcPr>
            <w:tcW w:w="0" w:type="auto"/>
            <w:tcBorders>
              <w:top w:val="nil"/>
              <w:left w:val="nil"/>
              <w:bottom w:val="single" w:sz="8" w:space="0" w:color="auto"/>
              <w:right w:val="single" w:sz="8" w:space="0" w:color="auto"/>
            </w:tcBorders>
            <w:shd w:val="clear" w:color="auto" w:fill="auto"/>
            <w:noWrap/>
            <w:vAlign w:val="center"/>
            <w:hideMark/>
          </w:tcPr>
          <w:p w14:paraId="2850525B" w14:textId="77777777" w:rsidR="009A7B0A" w:rsidRPr="009A7B0A" w:rsidRDefault="009A7B0A" w:rsidP="009A7B0A">
            <w:pPr>
              <w:jc w:val="center"/>
              <w:rPr>
                <w:rFonts w:ascii="Calibri" w:eastAsia="Times New Roman" w:hAnsi="Calibri" w:cs="Calibri"/>
                <w:color w:val="000000"/>
                <w:szCs w:val="22"/>
                <w:lang w:val="es-HN" w:eastAsia="es-HN"/>
              </w:rPr>
            </w:pPr>
            <w:r w:rsidRPr="009A7B0A">
              <w:rPr>
                <w:rFonts w:ascii="Calibri" w:eastAsia="Times New Roman" w:hAnsi="Calibri" w:cs="Calibri"/>
                <w:color w:val="000000"/>
                <w:szCs w:val="22"/>
                <w:lang w:val="es-HN" w:eastAsia="es-HN"/>
              </w:rPr>
              <w:t>1.22</w:t>
            </w:r>
          </w:p>
        </w:tc>
        <w:tc>
          <w:tcPr>
            <w:tcW w:w="0" w:type="auto"/>
            <w:tcBorders>
              <w:top w:val="nil"/>
              <w:left w:val="nil"/>
              <w:bottom w:val="single" w:sz="8" w:space="0" w:color="auto"/>
              <w:right w:val="single" w:sz="8" w:space="0" w:color="auto"/>
            </w:tcBorders>
            <w:shd w:val="clear" w:color="auto" w:fill="auto"/>
            <w:noWrap/>
            <w:vAlign w:val="center"/>
            <w:hideMark/>
          </w:tcPr>
          <w:p w14:paraId="2C7440C1" w14:textId="77777777" w:rsidR="009A7B0A" w:rsidRPr="009A7B0A" w:rsidRDefault="009A7B0A" w:rsidP="009A7B0A">
            <w:pPr>
              <w:jc w:val="center"/>
              <w:rPr>
                <w:rFonts w:ascii="Calibri" w:eastAsia="Times New Roman" w:hAnsi="Calibri" w:cs="Calibri"/>
                <w:color w:val="000000"/>
                <w:szCs w:val="22"/>
                <w:lang w:val="es-HN" w:eastAsia="es-HN"/>
              </w:rPr>
            </w:pPr>
            <w:r w:rsidRPr="009A7B0A">
              <w:rPr>
                <w:rFonts w:ascii="Calibri" w:eastAsia="Times New Roman" w:hAnsi="Calibri" w:cs="Calibri"/>
                <w:color w:val="000000"/>
                <w:szCs w:val="22"/>
                <w:lang w:val="es-HN" w:eastAsia="es-HN"/>
              </w:rPr>
              <w:t>1.19</w:t>
            </w:r>
          </w:p>
        </w:tc>
      </w:tr>
      <w:bookmarkEnd w:id="150"/>
    </w:tbl>
    <w:p w14:paraId="32DD79F4" w14:textId="77777777" w:rsidR="00940EEC" w:rsidRPr="00C437F8" w:rsidRDefault="00940EEC" w:rsidP="006C1F31">
      <w:pPr>
        <w:jc w:val="both"/>
        <w:rPr>
          <w:rFonts w:cstheme="minorHAnsi"/>
          <w:szCs w:val="22"/>
          <w:lang w:val="es-HN"/>
        </w:rPr>
      </w:pPr>
    </w:p>
    <w:p w14:paraId="574CE162" w14:textId="3962889C" w:rsidR="00777DB3" w:rsidRPr="00C437F8" w:rsidRDefault="00777DB3" w:rsidP="00777DB3">
      <w:pPr>
        <w:rPr>
          <w:rFonts w:cstheme="minorHAnsi"/>
        </w:rPr>
      </w:pPr>
    </w:p>
    <w:p w14:paraId="471F0601" w14:textId="72AAF0D4" w:rsidR="00B11680" w:rsidRPr="00C437F8" w:rsidRDefault="00EC1F49">
      <w:pPr>
        <w:pStyle w:val="Ttulo1"/>
        <w:numPr>
          <w:ilvl w:val="0"/>
          <w:numId w:val="10"/>
        </w:numPr>
        <w:ind w:left="567" w:hanging="567"/>
        <w:rPr>
          <w:rFonts w:cstheme="minorHAnsi"/>
          <w:color w:val="000000" w:themeColor="text1"/>
          <w:sz w:val="22"/>
          <w:szCs w:val="22"/>
        </w:rPr>
      </w:pPr>
      <w:bookmarkStart w:id="151" w:name="_Toc122600312"/>
      <w:r w:rsidRPr="00C437F8">
        <w:rPr>
          <w:rFonts w:cstheme="minorHAnsi"/>
          <w:bCs/>
          <w:color w:val="000000" w:themeColor="text1"/>
          <w:sz w:val="22"/>
          <w:szCs w:val="22"/>
        </w:rPr>
        <w:t>Descripción de la situación y problemática actual</w:t>
      </w:r>
      <w:r w:rsidRPr="00C437F8">
        <w:rPr>
          <w:rFonts w:cstheme="minorHAnsi"/>
          <w:color w:val="000000" w:themeColor="text1"/>
          <w:sz w:val="22"/>
          <w:szCs w:val="22"/>
        </w:rPr>
        <w:t xml:space="preserve"> </w:t>
      </w:r>
      <w:r w:rsidR="00705F16" w:rsidRPr="00C437F8">
        <w:rPr>
          <w:rFonts w:cstheme="minorHAnsi"/>
          <w:bCs/>
          <w:color w:val="000000" w:themeColor="text1"/>
          <w:sz w:val="22"/>
          <w:szCs w:val="22"/>
        </w:rPr>
        <w:t>del rubro</w:t>
      </w:r>
      <w:bookmarkEnd w:id="151"/>
    </w:p>
    <w:p w14:paraId="556EE124" w14:textId="6E7FED3A" w:rsidR="00387878" w:rsidRPr="00C437F8" w:rsidRDefault="00387878" w:rsidP="00A33DDF">
      <w:pPr>
        <w:spacing w:line="276" w:lineRule="auto"/>
        <w:jc w:val="both"/>
        <w:rPr>
          <w:rFonts w:cstheme="minorHAnsi"/>
          <w:color w:val="000000" w:themeColor="text1"/>
          <w:szCs w:val="22"/>
        </w:rPr>
      </w:pPr>
    </w:p>
    <w:p w14:paraId="326388B2" w14:textId="19D24BA9" w:rsidR="00A33DDF" w:rsidRPr="00C437F8" w:rsidRDefault="00A33DDF" w:rsidP="00A33DDF">
      <w:pPr>
        <w:autoSpaceDE w:val="0"/>
        <w:autoSpaceDN w:val="0"/>
        <w:adjustRightInd w:val="0"/>
        <w:jc w:val="both"/>
        <w:rPr>
          <w:rFonts w:cstheme="minorHAnsi"/>
          <w:szCs w:val="22"/>
        </w:rPr>
      </w:pPr>
      <w:r w:rsidRPr="00C437F8">
        <w:rPr>
          <w:rFonts w:cstheme="minorHAnsi"/>
          <w:szCs w:val="22"/>
        </w:rPr>
        <w:t xml:space="preserve">El problema principal identificado en las consultas </w:t>
      </w:r>
      <w:r w:rsidR="00A025A7" w:rsidRPr="00C437F8">
        <w:rPr>
          <w:rFonts w:cstheme="minorHAnsi"/>
          <w:szCs w:val="22"/>
        </w:rPr>
        <w:t>D</w:t>
      </w:r>
      <w:r w:rsidRPr="00C437F8">
        <w:rPr>
          <w:rFonts w:cstheme="minorHAnsi"/>
          <w:szCs w:val="22"/>
        </w:rPr>
        <w:t xml:space="preserve">epartamentales </w:t>
      </w:r>
      <w:r w:rsidR="00A025A7" w:rsidRPr="00C437F8">
        <w:rPr>
          <w:rFonts w:cstheme="minorHAnsi"/>
          <w:szCs w:val="22"/>
        </w:rPr>
        <w:t>llevadas a cabo</w:t>
      </w:r>
      <w:r w:rsidRPr="00C437F8">
        <w:rPr>
          <w:rFonts w:cstheme="minorHAnsi"/>
          <w:szCs w:val="22"/>
        </w:rPr>
        <w:t xml:space="preserve"> con grupos de productores es la falta de infraestructura y equipo para el procesamiento de la leche; y tomando en cuenta el potencial productivo no se está aprovechando la demanda actual de productos lácteos pues se ha puesto en evidencia que el alza en el precio de los derivados de la leche se debe a la falta de una oferta consistente para el mercado.</w:t>
      </w:r>
    </w:p>
    <w:p w14:paraId="2F7FEEBB" w14:textId="77777777" w:rsidR="00A33DDF" w:rsidRPr="00C437F8" w:rsidRDefault="00A33DDF" w:rsidP="00A33DDF">
      <w:pPr>
        <w:autoSpaceDE w:val="0"/>
        <w:autoSpaceDN w:val="0"/>
        <w:adjustRightInd w:val="0"/>
        <w:rPr>
          <w:rFonts w:cstheme="minorHAnsi"/>
          <w:szCs w:val="22"/>
        </w:rPr>
      </w:pPr>
    </w:p>
    <w:p w14:paraId="59F63C25" w14:textId="028921BE" w:rsidR="00A33DDF" w:rsidRPr="00C437F8" w:rsidRDefault="00A33DDF" w:rsidP="00A33DDF">
      <w:pPr>
        <w:autoSpaceDE w:val="0"/>
        <w:autoSpaceDN w:val="0"/>
        <w:adjustRightInd w:val="0"/>
        <w:jc w:val="both"/>
        <w:rPr>
          <w:rFonts w:cstheme="minorHAnsi"/>
          <w:szCs w:val="22"/>
        </w:rPr>
      </w:pPr>
      <w:r w:rsidRPr="00C437F8">
        <w:rPr>
          <w:rFonts w:cstheme="minorHAnsi"/>
          <w:szCs w:val="22"/>
        </w:rPr>
        <w:t>Existe alta producción de leche en zonas postergadas del país y en donde no se dispone de alternativas para el procesamiento, en muchos casos y por estas limitantes los productores no realizan el ordeño diario</w:t>
      </w:r>
      <w:r w:rsidR="00C37AFB" w:rsidRPr="00C437F8">
        <w:rPr>
          <w:rFonts w:cstheme="minorHAnsi"/>
          <w:szCs w:val="22"/>
        </w:rPr>
        <w:t xml:space="preserve"> ya que</w:t>
      </w:r>
      <w:r w:rsidRPr="00C437F8">
        <w:rPr>
          <w:rFonts w:cstheme="minorHAnsi"/>
          <w:szCs w:val="22"/>
        </w:rPr>
        <w:t xml:space="preserve"> significaría tener que procesar el volumen producido y en el mejor de los casos acarrearlos por los empinados tramos carreteros terciarios para </w:t>
      </w:r>
      <w:r w:rsidR="00C37AFB" w:rsidRPr="00C437F8">
        <w:rPr>
          <w:rFonts w:cstheme="minorHAnsi"/>
          <w:szCs w:val="22"/>
        </w:rPr>
        <w:t>tenerlo</w:t>
      </w:r>
      <w:r w:rsidRPr="00C437F8">
        <w:rPr>
          <w:rFonts w:cstheme="minorHAnsi"/>
          <w:szCs w:val="22"/>
        </w:rPr>
        <w:t xml:space="preserve"> disponible para los procesadores artesanales.</w:t>
      </w:r>
    </w:p>
    <w:p w14:paraId="566E4AD4" w14:textId="77777777" w:rsidR="00A33DDF" w:rsidRPr="00C437F8" w:rsidRDefault="00A33DDF" w:rsidP="00A33DDF">
      <w:pPr>
        <w:autoSpaceDE w:val="0"/>
        <w:autoSpaceDN w:val="0"/>
        <w:adjustRightInd w:val="0"/>
        <w:rPr>
          <w:rFonts w:cstheme="minorHAnsi"/>
          <w:szCs w:val="22"/>
        </w:rPr>
      </w:pPr>
    </w:p>
    <w:p w14:paraId="60399CBA" w14:textId="77777777" w:rsidR="00A33DDF" w:rsidRPr="00C437F8" w:rsidRDefault="00A33DDF" w:rsidP="00A33DDF">
      <w:pPr>
        <w:autoSpaceDE w:val="0"/>
        <w:autoSpaceDN w:val="0"/>
        <w:adjustRightInd w:val="0"/>
        <w:jc w:val="both"/>
        <w:rPr>
          <w:rFonts w:cstheme="minorHAnsi"/>
          <w:szCs w:val="22"/>
        </w:rPr>
      </w:pPr>
      <w:r w:rsidRPr="00C437F8">
        <w:rPr>
          <w:rFonts w:cstheme="minorHAnsi"/>
          <w:szCs w:val="22"/>
        </w:rPr>
        <w:t xml:space="preserve">Por otra parte, se estima que los precios por la venta de leche fluida otorgados por las procesadoras artesanales no es competitivo para el mantenimiento de los hatos y los costos que conlleva la actividad. </w:t>
      </w:r>
    </w:p>
    <w:p w14:paraId="1D3E7320" w14:textId="77777777" w:rsidR="00A33DDF" w:rsidRPr="00C437F8" w:rsidRDefault="00A33DDF" w:rsidP="00A33DDF">
      <w:pPr>
        <w:autoSpaceDE w:val="0"/>
        <w:autoSpaceDN w:val="0"/>
        <w:adjustRightInd w:val="0"/>
        <w:rPr>
          <w:rFonts w:cstheme="minorHAnsi"/>
          <w:szCs w:val="22"/>
        </w:rPr>
      </w:pPr>
    </w:p>
    <w:p w14:paraId="7FD34725" w14:textId="5C9860B8" w:rsidR="00A33DDF" w:rsidRPr="00C437F8" w:rsidRDefault="00A33DDF" w:rsidP="0088722F">
      <w:pPr>
        <w:autoSpaceDE w:val="0"/>
        <w:autoSpaceDN w:val="0"/>
        <w:adjustRightInd w:val="0"/>
        <w:jc w:val="both"/>
        <w:rPr>
          <w:rFonts w:cstheme="minorHAnsi"/>
          <w:szCs w:val="22"/>
        </w:rPr>
      </w:pPr>
      <w:r w:rsidRPr="00C437F8">
        <w:rPr>
          <w:rFonts w:cstheme="minorHAnsi"/>
          <w:szCs w:val="22"/>
        </w:rPr>
        <w:t xml:space="preserve">El mercado identificado para la venta de los lácteos ha dependido siempre del tamaño de las unidades productivas es local, nunca </w:t>
      </w:r>
      <w:r w:rsidR="0088722F" w:rsidRPr="00C437F8">
        <w:rPr>
          <w:rFonts w:cstheme="minorHAnsi"/>
          <w:szCs w:val="22"/>
        </w:rPr>
        <w:t>ha</w:t>
      </w:r>
      <w:r w:rsidRPr="00C437F8">
        <w:rPr>
          <w:rFonts w:cstheme="minorHAnsi"/>
          <w:szCs w:val="22"/>
        </w:rPr>
        <w:t xml:space="preserve"> existido ninguna intención de los productores en la participación de mercados regionales y mucho menos mercados altamente diferenciados en calidad. </w:t>
      </w:r>
    </w:p>
    <w:p w14:paraId="675D634E" w14:textId="77777777" w:rsidR="00A33DDF" w:rsidRPr="00C437F8" w:rsidRDefault="00A33DDF" w:rsidP="00A33DDF">
      <w:pPr>
        <w:autoSpaceDE w:val="0"/>
        <w:autoSpaceDN w:val="0"/>
        <w:adjustRightInd w:val="0"/>
        <w:rPr>
          <w:rFonts w:cstheme="minorHAnsi"/>
          <w:color w:val="FF0000"/>
          <w:szCs w:val="22"/>
        </w:rPr>
      </w:pPr>
    </w:p>
    <w:p w14:paraId="04B793C3" w14:textId="456C5297" w:rsidR="00A33DDF" w:rsidRPr="00C437F8" w:rsidRDefault="00A33DDF" w:rsidP="00A33DDF">
      <w:pPr>
        <w:autoSpaceDE w:val="0"/>
        <w:autoSpaceDN w:val="0"/>
        <w:adjustRightInd w:val="0"/>
        <w:rPr>
          <w:rFonts w:cstheme="minorHAnsi"/>
          <w:szCs w:val="22"/>
        </w:rPr>
      </w:pPr>
      <w:r w:rsidRPr="00C437F8">
        <w:rPr>
          <w:rFonts w:cstheme="minorHAnsi"/>
          <w:szCs w:val="22"/>
        </w:rPr>
        <w:lastRenderedPageBreak/>
        <w:t xml:space="preserve">Si existiera fomento y apoyo a la producción estos productores ubicados en latitudes postergadas </w:t>
      </w:r>
      <w:r w:rsidR="00C37AFB" w:rsidRPr="00C437F8">
        <w:rPr>
          <w:rFonts w:cstheme="minorHAnsi"/>
          <w:szCs w:val="22"/>
        </w:rPr>
        <w:t>les fuera posible</w:t>
      </w:r>
      <w:r w:rsidRPr="00C437F8">
        <w:rPr>
          <w:rFonts w:cstheme="minorHAnsi"/>
          <w:szCs w:val="22"/>
        </w:rPr>
        <w:t xml:space="preserve"> acumular volúmenes de producción de 400 litros de leche diarios no obstante las distancias y las condiciones de los tramos no motivan al crecimiento.</w:t>
      </w:r>
    </w:p>
    <w:p w14:paraId="11AC4CF3" w14:textId="77777777" w:rsidR="00A33DDF" w:rsidRPr="00C437F8" w:rsidRDefault="00A33DDF" w:rsidP="00A33DDF">
      <w:pPr>
        <w:autoSpaceDE w:val="0"/>
        <w:autoSpaceDN w:val="0"/>
        <w:adjustRightInd w:val="0"/>
        <w:rPr>
          <w:rFonts w:cstheme="minorHAnsi"/>
          <w:szCs w:val="22"/>
        </w:rPr>
      </w:pPr>
    </w:p>
    <w:p w14:paraId="3CBCCF25" w14:textId="67A95121" w:rsidR="00A33DDF" w:rsidRPr="00C437F8" w:rsidRDefault="00A33DDF" w:rsidP="00A33DDF">
      <w:pPr>
        <w:spacing w:line="276" w:lineRule="auto"/>
        <w:jc w:val="both"/>
        <w:rPr>
          <w:rFonts w:cstheme="minorHAnsi"/>
          <w:szCs w:val="22"/>
        </w:rPr>
      </w:pPr>
      <w:r w:rsidRPr="00C437F8">
        <w:rPr>
          <w:rFonts w:cstheme="minorHAnsi"/>
          <w:szCs w:val="22"/>
        </w:rPr>
        <w:t>Al contar con la infraestructura adecuada se tendrá la capacidad de negociar y gestionar futuros proyectos, con la instalación del equipo necesario para el procesamiento de lácteos, las y los productores del área de influencia tendrán mayores motivos para incrementar su productividad.</w:t>
      </w:r>
    </w:p>
    <w:p w14:paraId="659A5CDE" w14:textId="6DE9907B" w:rsidR="00C37AFB" w:rsidRPr="00C437F8" w:rsidRDefault="00C37AFB" w:rsidP="00A33DDF">
      <w:pPr>
        <w:spacing w:line="276" w:lineRule="auto"/>
        <w:jc w:val="both"/>
        <w:rPr>
          <w:rFonts w:cstheme="minorHAnsi"/>
          <w:szCs w:val="22"/>
        </w:rPr>
      </w:pPr>
    </w:p>
    <w:p w14:paraId="3458A4BD" w14:textId="47B4A96C" w:rsidR="00C37AFB" w:rsidRPr="00C437F8" w:rsidRDefault="00C37AFB" w:rsidP="00A33DDF">
      <w:pPr>
        <w:spacing w:line="276" w:lineRule="auto"/>
        <w:jc w:val="both"/>
        <w:rPr>
          <w:rFonts w:cstheme="minorHAnsi"/>
          <w:szCs w:val="22"/>
        </w:rPr>
      </w:pPr>
    </w:p>
    <w:p w14:paraId="78D46800" w14:textId="77777777" w:rsidR="00C37AFB" w:rsidRPr="00C437F8" w:rsidRDefault="00C37AFB" w:rsidP="00A33DDF">
      <w:pPr>
        <w:spacing w:line="276" w:lineRule="auto"/>
        <w:jc w:val="both"/>
        <w:rPr>
          <w:rFonts w:cstheme="minorHAnsi"/>
          <w:color w:val="000000" w:themeColor="text1"/>
          <w:szCs w:val="22"/>
        </w:rPr>
      </w:pPr>
    </w:p>
    <w:p w14:paraId="615BB052" w14:textId="77777777" w:rsidR="00316BDA" w:rsidRPr="00C437F8" w:rsidRDefault="00316BDA" w:rsidP="00F448CC">
      <w:pPr>
        <w:rPr>
          <w:rFonts w:eastAsia="Arial Unicode MS" w:cstheme="minorHAnsi"/>
          <w:szCs w:val="22"/>
          <w:lang w:val="es-ES_tradnl"/>
        </w:rPr>
      </w:pPr>
    </w:p>
    <w:p w14:paraId="759864B7" w14:textId="77777777" w:rsidR="00C437F8" w:rsidRDefault="00C437F8">
      <w:pPr>
        <w:spacing w:after="200" w:line="276" w:lineRule="auto"/>
        <w:rPr>
          <w:rFonts w:eastAsiaTheme="majorEastAsia" w:cstheme="minorHAnsi"/>
          <w:b/>
          <w:bCs/>
          <w:color w:val="000000" w:themeColor="text1"/>
          <w:szCs w:val="22"/>
        </w:rPr>
      </w:pPr>
      <w:r>
        <w:rPr>
          <w:rFonts w:cstheme="minorHAnsi"/>
          <w:bCs/>
          <w:color w:val="000000" w:themeColor="text1"/>
          <w:szCs w:val="22"/>
        </w:rPr>
        <w:br w:type="page"/>
      </w:r>
    </w:p>
    <w:p w14:paraId="1ED53FB3" w14:textId="18B1BC7A" w:rsidR="000402B1" w:rsidRPr="00C437F8" w:rsidRDefault="000402B1">
      <w:pPr>
        <w:pStyle w:val="Ttulo1"/>
        <w:numPr>
          <w:ilvl w:val="0"/>
          <w:numId w:val="10"/>
        </w:numPr>
        <w:ind w:left="567" w:hanging="567"/>
        <w:rPr>
          <w:rFonts w:cstheme="minorHAnsi"/>
          <w:b w:val="0"/>
          <w:bCs/>
          <w:color w:val="000000" w:themeColor="text1"/>
          <w:sz w:val="22"/>
          <w:szCs w:val="22"/>
        </w:rPr>
      </w:pPr>
      <w:bookmarkStart w:id="152" w:name="_Toc122600313"/>
      <w:r w:rsidRPr="00C437F8">
        <w:rPr>
          <w:rFonts w:cstheme="minorHAnsi"/>
          <w:bCs/>
          <w:color w:val="000000" w:themeColor="text1"/>
          <w:sz w:val="22"/>
          <w:szCs w:val="22"/>
        </w:rPr>
        <w:lastRenderedPageBreak/>
        <w:t>Objetivo general</w:t>
      </w:r>
      <w:r w:rsidR="000F4C1E" w:rsidRPr="00C437F8">
        <w:rPr>
          <w:rFonts w:cstheme="minorHAnsi"/>
          <w:bCs/>
          <w:color w:val="000000" w:themeColor="text1"/>
          <w:sz w:val="22"/>
          <w:szCs w:val="22"/>
        </w:rPr>
        <w:t xml:space="preserve"> y específicos</w:t>
      </w:r>
      <w:bookmarkEnd w:id="152"/>
    </w:p>
    <w:p w14:paraId="59ADD95E" w14:textId="77777777" w:rsidR="0022758C" w:rsidRPr="00C437F8" w:rsidRDefault="0022758C" w:rsidP="0022758C">
      <w:pPr>
        <w:spacing w:line="276" w:lineRule="auto"/>
        <w:jc w:val="both"/>
        <w:rPr>
          <w:rFonts w:cstheme="minorHAnsi"/>
          <w:b/>
          <w:bCs/>
          <w:color w:val="000000" w:themeColor="text1"/>
          <w:szCs w:val="22"/>
        </w:rPr>
      </w:pPr>
    </w:p>
    <w:p w14:paraId="2B692CF4" w14:textId="77777777" w:rsidR="004D3D47" w:rsidRPr="00C437F8" w:rsidRDefault="004D3D47">
      <w:pPr>
        <w:pStyle w:val="Ttulo2"/>
        <w:numPr>
          <w:ilvl w:val="0"/>
          <w:numId w:val="21"/>
        </w:numPr>
        <w:ind w:left="567" w:hanging="567"/>
        <w:rPr>
          <w:rFonts w:cstheme="minorHAnsi"/>
        </w:rPr>
      </w:pPr>
      <w:bookmarkStart w:id="153" w:name="_Toc122600314"/>
      <w:r w:rsidRPr="00C437F8">
        <w:rPr>
          <w:rFonts w:cstheme="minorHAnsi"/>
        </w:rPr>
        <w:t>Objetivo General</w:t>
      </w:r>
      <w:bookmarkEnd w:id="153"/>
    </w:p>
    <w:p w14:paraId="5C3843E5" w14:textId="162C70CA" w:rsidR="004D3D47" w:rsidRPr="00C437F8" w:rsidRDefault="004D3D47" w:rsidP="004D3D47">
      <w:pPr>
        <w:pStyle w:val="A"/>
        <w:tabs>
          <w:tab w:val="left" w:pos="0"/>
          <w:tab w:val="left" w:pos="1985"/>
        </w:tabs>
        <w:ind w:left="1440" w:hanging="720"/>
        <w:jc w:val="both"/>
        <w:rPr>
          <w:rFonts w:ascii="Arial Narrow" w:eastAsia="Arial Unicode MS" w:hAnsi="Arial Narrow" w:cstheme="minorHAnsi"/>
          <w:sz w:val="22"/>
          <w:szCs w:val="22"/>
          <w:lang w:val="es-ES_tradnl"/>
        </w:rPr>
      </w:pPr>
    </w:p>
    <w:p w14:paraId="6C3D8109" w14:textId="77777777" w:rsidR="00A33DDF" w:rsidRPr="00C437F8" w:rsidRDefault="00A33DDF" w:rsidP="00A33DDF">
      <w:pPr>
        <w:autoSpaceDE w:val="0"/>
        <w:autoSpaceDN w:val="0"/>
        <w:adjustRightInd w:val="0"/>
        <w:rPr>
          <w:rFonts w:cstheme="minorHAnsi"/>
          <w:szCs w:val="22"/>
        </w:rPr>
      </w:pPr>
      <w:r w:rsidRPr="00C437F8">
        <w:rPr>
          <w:rFonts w:cstheme="minorHAnsi"/>
          <w:szCs w:val="22"/>
        </w:rPr>
        <w:t xml:space="preserve">Fortalecer la capacidad productiva de las poblaciones de zonas distantes de los centros poblados y que se dedican a la ganadería mediante la construcción y equipamiento para el procesamiento de leche. </w:t>
      </w:r>
    </w:p>
    <w:p w14:paraId="5619CE12" w14:textId="77777777" w:rsidR="00777DB3" w:rsidRPr="00C437F8" w:rsidRDefault="00777DB3" w:rsidP="004D3D47">
      <w:pPr>
        <w:pStyle w:val="A"/>
        <w:tabs>
          <w:tab w:val="left" w:pos="0"/>
          <w:tab w:val="left" w:pos="1985"/>
        </w:tabs>
        <w:ind w:left="1440" w:hanging="720"/>
        <w:jc w:val="both"/>
        <w:rPr>
          <w:rFonts w:ascii="Arial Narrow" w:eastAsia="Arial Unicode MS" w:hAnsi="Arial Narrow" w:cstheme="minorHAnsi"/>
          <w:sz w:val="22"/>
          <w:szCs w:val="22"/>
          <w:lang w:val="es-ES_tradnl"/>
        </w:rPr>
      </w:pPr>
    </w:p>
    <w:p w14:paraId="759193B6" w14:textId="0E7F3A9C" w:rsidR="004D3D47" w:rsidRPr="00C437F8" w:rsidRDefault="004D3D47">
      <w:pPr>
        <w:pStyle w:val="Ttulo2"/>
        <w:numPr>
          <w:ilvl w:val="0"/>
          <w:numId w:val="21"/>
        </w:numPr>
        <w:ind w:left="567" w:hanging="567"/>
        <w:rPr>
          <w:rFonts w:cstheme="minorHAnsi"/>
          <w:szCs w:val="22"/>
        </w:rPr>
      </w:pPr>
      <w:bookmarkStart w:id="154" w:name="_Toc122600315"/>
      <w:r w:rsidRPr="00C437F8">
        <w:rPr>
          <w:rFonts w:cstheme="minorHAnsi"/>
        </w:rPr>
        <w:t>Objetivos</w:t>
      </w:r>
      <w:r w:rsidRPr="00C437F8">
        <w:rPr>
          <w:rFonts w:cstheme="minorHAnsi"/>
          <w:szCs w:val="22"/>
        </w:rPr>
        <w:t xml:space="preserve"> específicos</w:t>
      </w:r>
      <w:bookmarkEnd w:id="154"/>
      <w:r w:rsidRPr="00C437F8">
        <w:rPr>
          <w:rFonts w:cstheme="minorHAnsi"/>
          <w:szCs w:val="22"/>
        </w:rPr>
        <w:t xml:space="preserve"> </w:t>
      </w:r>
    </w:p>
    <w:p w14:paraId="41F82D91" w14:textId="68F8E4AC" w:rsidR="00777DB3" w:rsidRPr="00C437F8" w:rsidRDefault="00777DB3" w:rsidP="00777DB3">
      <w:pPr>
        <w:rPr>
          <w:rFonts w:cstheme="minorHAnsi"/>
        </w:rPr>
      </w:pPr>
    </w:p>
    <w:p w14:paraId="1D6EAFCE" w14:textId="77777777" w:rsidR="00A33DDF" w:rsidRPr="00C437F8" w:rsidRDefault="00A33DDF" w:rsidP="00A33DDF">
      <w:pPr>
        <w:pStyle w:val="Prrafodelista"/>
        <w:numPr>
          <w:ilvl w:val="0"/>
          <w:numId w:val="25"/>
        </w:numPr>
        <w:autoSpaceDE w:val="0"/>
        <w:autoSpaceDN w:val="0"/>
        <w:adjustRightInd w:val="0"/>
        <w:jc w:val="both"/>
        <w:rPr>
          <w:rFonts w:cstheme="minorHAnsi"/>
          <w:bCs/>
          <w:szCs w:val="22"/>
        </w:rPr>
      </w:pPr>
      <w:r w:rsidRPr="00C437F8">
        <w:rPr>
          <w:rFonts w:cstheme="minorHAnsi"/>
          <w:bCs/>
          <w:szCs w:val="22"/>
        </w:rPr>
        <w:t>Instalar una planta para el procesamiento de leche.</w:t>
      </w:r>
    </w:p>
    <w:p w14:paraId="3A5B2BE8" w14:textId="77777777" w:rsidR="00A33DDF" w:rsidRPr="00C437F8" w:rsidRDefault="00A33DDF" w:rsidP="00A33DDF">
      <w:pPr>
        <w:pStyle w:val="Prrafodelista"/>
        <w:numPr>
          <w:ilvl w:val="0"/>
          <w:numId w:val="25"/>
        </w:numPr>
        <w:autoSpaceDE w:val="0"/>
        <w:autoSpaceDN w:val="0"/>
        <w:adjustRightInd w:val="0"/>
        <w:jc w:val="both"/>
        <w:rPr>
          <w:rFonts w:cstheme="minorHAnsi"/>
          <w:b/>
          <w:bCs/>
          <w:szCs w:val="22"/>
        </w:rPr>
      </w:pPr>
      <w:r w:rsidRPr="00C437F8">
        <w:rPr>
          <w:rFonts w:cstheme="minorHAnsi"/>
          <w:bCs/>
          <w:szCs w:val="22"/>
        </w:rPr>
        <w:t>Comercializar producto de calidad a nivel regional y nacional.</w:t>
      </w:r>
    </w:p>
    <w:p w14:paraId="2F6981E3" w14:textId="77777777" w:rsidR="00777DB3" w:rsidRPr="00C437F8" w:rsidRDefault="00777DB3" w:rsidP="00777DB3">
      <w:pPr>
        <w:rPr>
          <w:rFonts w:cstheme="minorHAnsi"/>
        </w:rPr>
      </w:pPr>
    </w:p>
    <w:p w14:paraId="5F43F251" w14:textId="50B28095" w:rsidR="00BE091F" w:rsidRPr="00C437F8" w:rsidRDefault="00BE091F">
      <w:pPr>
        <w:pStyle w:val="Ttulo1"/>
        <w:numPr>
          <w:ilvl w:val="0"/>
          <w:numId w:val="10"/>
        </w:numPr>
        <w:ind w:left="567" w:hanging="567"/>
        <w:rPr>
          <w:rFonts w:cstheme="minorHAnsi"/>
          <w:bCs/>
          <w:sz w:val="22"/>
          <w:szCs w:val="22"/>
        </w:rPr>
      </w:pPr>
      <w:bookmarkStart w:id="155" w:name="_Toc122600316"/>
      <w:r w:rsidRPr="00C437F8">
        <w:rPr>
          <w:rFonts w:cstheme="minorHAnsi"/>
          <w:bCs/>
          <w:sz w:val="22"/>
          <w:szCs w:val="22"/>
        </w:rPr>
        <w:t>Descripción del negocio a emprender</w:t>
      </w:r>
      <w:bookmarkEnd w:id="155"/>
      <w:r w:rsidRPr="00C437F8">
        <w:rPr>
          <w:rFonts w:cstheme="minorHAnsi"/>
          <w:bCs/>
          <w:sz w:val="22"/>
          <w:szCs w:val="22"/>
        </w:rPr>
        <w:t xml:space="preserve"> </w:t>
      </w:r>
    </w:p>
    <w:p w14:paraId="1A4BB322" w14:textId="0F1D482B" w:rsidR="00500ADA" w:rsidRPr="00C437F8" w:rsidRDefault="00500ADA" w:rsidP="00500ADA">
      <w:pPr>
        <w:rPr>
          <w:rFonts w:cstheme="minorHAnsi"/>
        </w:rPr>
      </w:pPr>
    </w:p>
    <w:p w14:paraId="538567B2" w14:textId="0FB8BFB5" w:rsidR="00A33DDF" w:rsidRPr="00C437F8" w:rsidRDefault="00A33DDF" w:rsidP="00A33DDF">
      <w:pPr>
        <w:jc w:val="both"/>
        <w:rPr>
          <w:rFonts w:cstheme="minorHAnsi"/>
          <w:szCs w:val="22"/>
        </w:rPr>
      </w:pPr>
      <w:r w:rsidRPr="00C437F8">
        <w:rPr>
          <w:rFonts w:cstheme="minorHAnsi"/>
          <w:szCs w:val="22"/>
        </w:rPr>
        <w:t>El proyecto consiste en el equipamiento de una planta de procesamiento de productos lácteos que incluy</w:t>
      </w:r>
      <w:r w:rsidR="00E370E4" w:rsidRPr="00C437F8">
        <w:rPr>
          <w:rFonts w:cstheme="minorHAnsi"/>
          <w:szCs w:val="22"/>
        </w:rPr>
        <w:t>e</w:t>
      </w:r>
      <w:r w:rsidRPr="00C437F8">
        <w:rPr>
          <w:rFonts w:cstheme="minorHAnsi"/>
          <w:szCs w:val="22"/>
        </w:rPr>
        <w:t xml:space="preserve"> una descremadora manual y eléctrica, liras horizontales y verticales, tinas queseras con capacidad de 200 </w:t>
      </w:r>
      <w:r w:rsidR="00E370E4" w:rsidRPr="00C437F8">
        <w:rPr>
          <w:rFonts w:cstheme="minorHAnsi"/>
          <w:szCs w:val="22"/>
        </w:rPr>
        <w:t>l</w:t>
      </w:r>
      <w:r w:rsidRPr="00C437F8">
        <w:rPr>
          <w:rFonts w:cstheme="minorHAnsi"/>
          <w:szCs w:val="22"/>
        </w:rPr>
        <w:t>itros, prensa doble de 2 moldes para 100 libras</w:t>
      </w:r>
      <w:r w:rsidR="00E370E4" w:rsidRPr="00C437F8">
        <w:rPr>
          <w:rFonts w:cstheme="minorHAnsi"/>
          <w:szCs w:val="22"/>
        </w:rPr>
        <w:t>.</w:t>
      </w:r>
      <w:r w:rsidRPr="00C437F8">
        <w:rPr>
          <w:rFonts w:cstheme="minorHAnsi"/>
          <w:szCs w:val="22"/>
        </w:rPr>
        <w:t xml:space="preserve"> </w:t>
      </w:r>
    </w:p>
    <w:p w14:paraId="4E69ED62" w14:textId="77777777" w:rsidR="00A33DDF" w:rsidRPr="00C437F8" w:rsidRDefault="00A33DDF" w:rsidP="00A33DDF">
      <w:pPr>
        <w:jc w:val="both"/>
        <w:rPr>
          <w:rFonts w:cstheme="minorHAnsi"/>
          <w:szCs w:val="22"/>
        </w:rPr>
      </w:pPr>
    </w:p>
    <w:p w14:paraId="3FE7EC7C" w14:textId="7327D30C" w:rsidR="00A33DDF" w:rsidRPr="00C437F8" w:rsidRDefault="00A33DDF" w:rsidP="00A33DDF">
      <w:pPr>
        <w:jc w:val="both"/>
        <w:rPr>
          <w:rFonts w:cstheme="minorHAnsi"/>
          <w:szCs w:val="22"/>
        </w:rPr>
      </w:pPr>
      <w:r w:rsidRPr="00C437F8">
        <w:rPr>
          <w:rFonts w:cstheme="minorHAnsi"/>
          <w:szCs w:val="22"/>
        </w:rPr>
        <w:t xml:space="preserve">El equipamiento también incluye tambos lecheros, 3 freezer horizontales grandes de 15 pies cúbicos cada uno, remos lecheros, acidímetros, lactodensímetro, pasteurizador tipo </w:t>
      </w:r>
      <w:proofErr w:type="spellStart"/>
      <w:r w:rsidRPr="00C437F8">
        <w:rPr>
          <w:rFonts w:cstheme="minorHAnsi"/>
          <w:szCs w:val="22"/>
        </w:rPr>
        <w:t>bach</w:t>
      </w:r>
      <w:proofErr w:type="spellEnd"/>
      <w:r w:rsidRPr="00C437F8">
        <w:rPr>
          <w:rFonts w:cstheme="minorHAnsi"/>
          <w:szCs w:val="22"/>
        </w:rPr>
        <w:t xml:space="preserve"> de 300 </w:t>
      </w:r>
      <w:r w:rsidR="00E370E4" w:rsidRPr="00C437F8">
        <w:rPr>
          <w:rFonts w:cstheme="minorHAnsi"/>
          <w:szCs w:val="22"/>
        </w:rPr>
        <w:t>l</w:t>
      </w:r>
      <w:r w:rsidRPr="00C437F8">
        <w:rPr>
          <w:rFonts w:cstheme="minorHAnsi"/>
          <w:szCs w:val="22"/>
        </w:rPr>
        <w:t>itros, mesas de acero inoxidable, botas de hule, gabachas, guantes de látex y gorra. Se propone que el proyecto apoye además el registro sanitario y la gestión para el código de barras, así como también el registro de marca, la licencia ambiental y licencia de operación de</w:t>
      </w:r>
      <w:r w:rsidR="00E370E4" w:rsidRPr="00C437F8">
        <w:rPr>
          <w:rFonts w:cstheme="minorHAnsi"/>
          <w:szCs w:val="22"/>
        </w:rPr>
        <w:t>l</w:t>
      </w:r>
      <w:r w:rsidRPr="00C437F8">
        <w:rPr>
          <w:rFonts w:cstheme="minorHAnsi"/>
          <w:szCs w:val="22"/>
        </w:rPr>
        <w:t xml:space="preserve"> negocio.</w:t>
      </w:r>
    </w:p>
    <w:p w14:paraId="52804F94" w14:textId="77777777" w:rsidR="00A33DDF" w:rsidRPr="00C437F8" w:rsidRDefault="00A33DDF" w:rsidP="00A33DDF">
      <w:pPr>
        <w:jc w:val="both"/>
        <w:rPr>
          <w:rFonts w:cstheme="minorHAnsi"/>
          <w:szCs w:val="22"/>
        </w:rPr>
      </w:pPr>
    </w:p>
    <w:p w14:paraId="3F681C33" w14:textId="5F82D0E2" w:rsidR="00A33DDF" w:rsidRPr="00C437F8" w:rsidRDefault="00A33DDF" w:rsidP="00A33DDF">
      <w:pPr>
        <w:jc w:val="both"/>
        <w:rPr>
          <w:rFonts w:cstheme="minorHAnsi"/>
          <w:szCs w:val="22"/>
        </w:rPr>
      </w:pPr>
      <w:r w:rsidRPr="00C437F8">
        <w:rPr>
          <w:rFonts w:cstheme="minorHAnsi"/>
          <w:szCs w:val="22"/>
        </w:rPr>
        <w:t>Gestionar el registro sanitario para presentar productos terminados</w:t>
      </w:r>
      <w:r w:rsidR="00E370E4" w:rsidRPr="00C437F8">
        <w:rPr>
          <w:rFonts w:cstheme="minorHAnsi"/>
          <w:szCs w:val="22"/>
        </w:rPr>
        <w:t>,</w:t>
      </w:r>
      <w:r w:rsidRPr="00C437F8">
        <w:rPr>
          <w:rFonts w:cstheme="minorHAnsi"/>
          <w:szCs w:val="22"/>
        </w:rPr>
        <w:t xml:space="preserve"> también constituye</w:t>
      </w:r>
      <w:r w:rsidR="00E370E4" w:rsidRPr="00C437F8">
        <w:rPr>
          <w:rFonts w:cstheme="minorHAnsi"/>
          <w:szCs w:val="22"/>
        </w:rPr>
        <w:t>n</w:t>
      </w:r>
      <w:r w:rsidRPr="00C437F8">
        <w:rPr>
          <w:rFonts w:cstheme="minorHAnsi"/>
          <w:szCs w:val="22"/>
        </w:rPr>
        <w:t xml:space="preserve"> las líneas de ejecución del proyecto a efecto que el cliente tenga la confianza que está adquiriendo en cuanto a calidad se refiere, de esta manera también existirá la capacidad de incursionar en otros mercados que sería de mucho provecho.</w:t>
      </w:r>
    </w:p>
    <w:p w14:paraId="0C642C9A" w14:textId="77777777" w:rsidR="00A33DDF" w:rsidRPr="00C437F8" w:rsidRDefault="00A33DDF" w:rsidP="00A33DDF">
      <w:pPr>
        <w:jc w:val="both"/>
        <w:rPr>
          <w:rFonts w:cstheme="minorHAnsi"/>
          <w:szCs w:val="22"/>
        </w:rPr>
      </w:pPr>
    </w:p>
    <w:p w14:paraId="180EB17D" w14:textId="20047B9F" w:rsidR="00A33DDF" w:rsidRPr="00C437F8" w:rsidRDefault="00A33DDF" w:rsidP="00A33DDF">
      <w:pPr>
        <w:jc w:val="both"/>
        <w:rPr>
          <w:rFonts w:cstheme="minorHAnsi"/>
          <w:szCs w:val="22"/>
        </w:rPr>
      </w:pPr>
      <w:r w:rsidRPr="00C437F8">
        <w:rPr>
          <w:rFonts w:cstheme="minorHAnsi"/>
          <w:szCs w:val="22"/>
        </w:rPr>
        <w:t xml:space="preserve">Económicamente generará ingresos tanto para los miembros de la organización como también para los ganaderos ya que </w:t>
      </w:r>
      <w:r w:rsidR="008D616C" w:rsidRPr="00C437F8">
        <w:rPr>
          <w:rFonts w:cstheme="minorHAnsi"/>
          <w:szCs w:val="22"/>
        </w:rPr>
        <w:t>a</w:t>
      </w:r>
      <w:r w:rsidRPr="00C437F8">
        <w:rPr>
          <w:rFonts w:cstheme="minorHAnsi"/>
          <w:szCs w:val="22"/>
        </w:rPr>
        <w:t>l mejorar la calidad del producto la demanda crecerá, incentivando a los productores de leche a mejorar y adquirir ganado lechero.</w:t>
      </w:r>
    </w:p>
    <w:p w14:paraId="42409EB4" w14:textId="77777777" w:rsidR="0088722F" w:rsidRPr="00C437F8" w:rsidRDefault="0088722F" w:rsidP="00A33DDF">
      <w:pPr>
        <w:autoSpaceDE w:val="0"/>
        <w:autoSpaceDN w:val="0"/>
        <w:adjustRightInd w:val="0"/>
        <w:contextualSpacing/>
        <w:jc w:val="both"/>
        <w:rPr>
          <w:rFonts w:eastAsiaTheme="minorHAnsi" w:cstheme="minorHAnsi"/>
          <w:bCs/>
          <w:szCs w:val="22"/>
          <w:lang w:val="es-MX"/>
        </w:rPr>
      </w:pPr>
    </w:p>
    <w:p w14:paraId="505BC2B3" w14:textId="1FA95AEE" w:rsidR="00A33DDF" w:rsidRPr="00C437F8" w:rsidRDefault="00A33DDF" w:rsidP="00A33DDF">
      <w:pPr>
        <w:autoSpaceDE w:val="0"/>
        <w:autoSpaceDN w:val="0"/>
        <w:adjustRightInd w:val="0"/>
        <w:contextualSpacing/>
        <w:jc w:val="both"/>
        <w:rPr>
          <w:rFonts w:cstheme="minorHAnsi"/>
          <w:bCs/>
          <w:szCs w:val="22"/>
        </w:rPr>
      </w:pPr>
      <w:r w:rsidRPr="00C437F8">
        <w:rPr>
          <w:rFonts w:eastAsiaTheme="minorHAnsi" w:cstheme="minorHAnsi"/>
          <w:bCs/>
          <w:szCs w:val="22"/>
          <w:lang w:val="es-MX"/>
        </w:rPr>
        <w:t xml:space="preserve">Para el logro de los objetivos y las metas planteadas, se proponen capacitar a los miembros activos de las organizaciones seleccionadas y en temas identificados como prioritarios para el buen funcionamiento y desarrollo en cuanto a la </w:t>
      </w:r>
      <w:r w:rsidRPr="00C437F8">
        <w:rPr>
          <w:rFonts w:cstheme="minorHAnsi"/>
          <w:bCs/>
          <w:szCs w:val="22"/>
        </w:rPr>
        <w:t xml:space="preserve">administración eficiente, los procesos productivos adecuados y el </w:t>
      </w:r>
      <w:r w:rsidR="008D616C" w:rsidRPr="00C437F8">
        <w:rPr>
          <w:rFonts w:cstheme="minorHAnsi"/>
          <w:bCs/>
          <w:szCs w:val="22"/>
        </w:rPr>
        <w:t>a</w:t>
      </w:r>
      <w:r w:rsidRPr="00C437F8">
        <w:rPr>
          <w:rFonts w:cstheme="minorHAnsi"/>
          <w:bCs/>
          <w:szCs w:val="22"/>
        </w:rPr>
        <w:t>cceso a mercado.</w:t>
      </w:r>
    </w:p>
    <w:p w14:paraId="6B492391" w14:textId="77777777" w:rsidR="00A33DDF" w:rsidRPr="00C437F8" w:rsidRDefault="00A33DDF" w:rsidP="00A33DDF">
      <w:pPr>
        <w:autoSpaceDE w:val="0"/>
        <w:autoSpaceDN w:val="0"/>
        <w:adjustRightInd w:val="0"/>
        <w:contextualSpacing/>
        <w:jc w:val="both"/>
        <w:rPr>
          <w:rFonts w:cstheme="minorHAnsi"/>
          <w:bCs/>
          <w:szCs w:val="22"/>
        </w:rPr>
      </w:pPr>
    </w:p>
    <w:p w14:paraId="6FE66A02" w14:textId="45E040E2" w:rsidR="00A33DDF" w:rsidRPr="00C437F8" w:rsidRDefault="00A33DDF" w:rsidP="00A33DDF">
      <w:pPr>
        <w:autoSpaceDE w:val="0"/>
        <w:autoSpaceDN w:val="0"/>
        <w:adjustRightInd w:val="0"/>
        <w:contextualSpacing/>
        <w:jc w:val="both"/>
        <w:rPr>
          <w:rFonts w:cstheme="minorHAnsi"/>
          <w:bCs/>
          <w:szCs w:val="22"/>
        </w:rPr>
      </w:pPr>
      <w:r w:rsidRPr="00C437F8">
        <w:rPr>
          <w:rFonts w:cstheme="minorHAnsi"/>
          <w:bCs/>
          <w:szCs w:val="22"/>
        </w:rPr>
        <w:t xml:space="preserve">También se deberá apoyar a los productores para que cumplan con los requisitos indispensables del mercado </w:t>
      </w:r>
      <w:r w:rsidR="008D616C" w:rsidRPr="00C437F8">
        <w:rPr>
          <w:rFonts w:cstheme="minorHAnsi"/>
          <w:bCs/>
          <w:szCs w:val="22"/>
        </w:rPr>
        <w:t>lo que</w:t>
      </w:r>
      <w:r w:rsidRPr="00C437F8">
        <w:rPr>
          <w:rFonts w:cstheme="minorHAnsi"/>
          <w:bCs/>
          <w:szCs w:val="22"/>
        </w:rPr>
        <w:t xml:space="preserve"> implica disponer de registros sanitarios, etiqueta llamativa y atractiva</w:t>
      </w:r>
      <w:r w:rsidR="008D616C" w:rsidRPr="00C437F8">
        <w:rPr>
          <w:rFonts w:cstheme="minorHAnsi"/>
          <w:bCs/>
          <w:szCs w:val="22"/>
        </w:rPr>
        <w:t xml:space="preserve">; ya </w:t>
      </w:r>
      <w:r w:rsidR="00C437F8" w:rsidRPr="00C437F8">
        <w:rPr>
          <w:rFonts w:cstheme="minorHAnsi"/>
          <w:bCs/>
          <w:szCs w:val="22"/>
        </w:rPr>
        <w:t>que disponer</w:t>
      </w:r>
      <w:r w:rsidRPr="00C437F8">
        <w:rPr>
          <w:rFonts w:cstheme="minorHAnsi"/>
          <w:bCs/>
          <w:szCs w:val="22"/>
        </w:rPr>
        <w:t xml:space="preserve"> de estos requisitos implica competir legalmente en los mercados diferenciados.</w:t>
      </w:r>
    </w:p>
    <w:p w14:paraId="71665F27" w14:textId="3F122BA9" w:rsidR="00A33DDF" w:rsidRPr="00C437F8" w:rsidRDefault="00A33DDF" w:rsidP="00500ADA">
      <w:pPr>
        <w:rPr>
          <w:rFonts w:cstheme="minorHAnsi"/>
        </w:rPr>
      </w:pPr>
    </w:p>
    <w:p w14:paraId="3721CC02" w14:textId="269C4BDC" w:rsidR="008D616C" w:rsidRPr="00C437F8" w:rsidRDefault="008D616C" w:rsidP="00500ADA">
      <w:pPr>
        <w:rPr>
          <w:rFonts w:cstheme="minorHAnsi"/>
        </w:rPr>
      </w:pPr>
    </w:p>
    <w:p w14:paraId="5516F64F" w14:textId="6D374FD4" w:rsidR="008D616C" w:rsidRPr="00C437F8" w:rsidRDefault="008D616C" w:rsidP="00500ADA">
      <w:pPr>
        <w:rPr>
          <w:rFonts w:cstheme="minorHAnsi"/>
        </w:rPr>
      </w:pPr>
    </w:p>
    <w:p w14:paraId="7DFE79B7" w14:textId="0078E284" w:rsidR="008D616C" w:rsidRPr="00C437F8" w:rsidRDefault="008D616C" w:rsidP="00500ADA">
      <w:pPr>
        <w:rPr>
          <w:rFonts w:cstheme="minorHAnsi"/>
        </w:rPr>
      </w:pPr>
    </w:p>
    <w:p w14:paraId="389689E4" w14:textId="77777777" w:rsidR="008D616C" w:rsidRPr="00C437F8" w:rsidRDefault="008D616C" w:rsidP="00500ADA">
      <w:pPr>
        <w:rPr>
          <w:rFonts w:cstheme="minorHAnsi"/>
        </w:rPr>
      </w:pPr>
    </w:p>
    <w:p w14:paraId="6AC631D7" w14:textId="77777777" w:rsidR="00C437F8" w:rsidRDefault="00C437F8">
      <w:pPr>
        <w:spacing w:after="200" w:line="276" w:lineRule="auto"/>
        <w:rPr>
          <w:rFonts w:eastAsiaTheme="majorEastAsia" w:cstheme="minorHAnsi"/>
          <w:b/>
          <w:bCs/>
          <w:szCs w:val="22"/>
        </w:rPr>
      </w:pPr>
      <w:bookmarkStart w:id="156" w:name="_Toc300330005"/>
      <w:bookmarkStart w:id="157" w:name="_Toc300554298"/>
      <w:bookmarkStart w:id="158" w:name="_Toc63264839"/>
      <w:r>
        <w:rPr>
          <w:rFonts w:cstheme="minorHAnsi"/>
          <w:bCs/>
          <w:szCs w:val="22"/>
        </w:rPr>
        <w:br w:type="page"/>
      </w:r>
    </w:p>
    <w:p w14:paraId="5B37079E" w14:textId="725CBCDC" w:rsidR="00024C4E" w:rsidRPr="00C437F8" w:rsidRDefault="00CA0BC5">
      <w:pPr>
        <w:pStyle w:val="Ttulo1"/>
        <w:numPr>
          <w:ilvl w:val="0"/>
          <w:numId w:val="10"/>
        </w:numPr>
        <w:ind w:left="567" w:hanging="567"/>
        <w:rPr>
          <w:rFonts w:cstheme="minorHAnsi"/>
          <w:b w:val="0"/>
          <w:bCs/>
          <w:caps/>
          <w:sz w:val="22"/>
          <w:szCs w:val="22"/>
        </w:rPr>
      </w:pPr>
      <w:bookmarkStart w:id="159" w:name="_Toc122600317"/>
      <w:r w:rsidRPr="00C437F8">
        <w:rPr>
          <w:rFonts w:cstheme="minorHAnsi"/>
          <w:bCs/>
          <w:sz w:val="22"/>
          <w:szCs w:val="22"/>
        </w:rPr>
        <w:lastRenderedPageBreak/>
        <w:t>A</w:t>
      </w:r>
      <w:r w:rsidR="0043084A" w:rsidRPr="00C437F8">
        <w:rPr>
          <w:rFonts w:cstheme="minorHAnsi"/>
          <w:bCs/>
          <w:sz w:val="22"/>
          <w:szCs w:val="22"/>
        </w:rPr>
        <w:t>nálisis técnico productivo</w:t>
      </w:r>
      <w:bookmarkEnd w:id="159"/>
      <w:r w:rsidR="0043084A" w:rsidRPr="00C437F8">
        <w:rPr>
          <w:rFonts w:cstheme="minorHAnsi"/>
          <w:bCs/>
          <w:sz w:val="22"/>
          <w:szCs w:val="22"/>
        </w:rPr>
        <w:t xml:space="preserve"> </w:t>
      </w:r>
    </w:p>
    <w:p w14:paraId="390B13E6" w14:textId="77777777" w:rsidR="00AF47C9" w:rsidRPr="00C437F8" w:rsidRDefault="00AF47C9" w:rsidP="00296AD3">
      <w:pPr>
        <w:jc w:val="both"/>
        <w:rPr>
          <w:rFonts w:eastAsia="Arial Unicode MS" w:cstheme="minorHAnsi"/>
          <w:lang w:val="es-ES_tradnl"/>
        </w:rPr>
      </w:pPr>
    </w:p>
    <w:p w14:paraId="057489F8" w14:textId="610055DF" w:rsidR="00E92E2E" w:rsidRPr="00C437F8" w:rsidRDefault="0005531B" w:rsidP="00E92E2E">
      <w:pPr>
        <w:jc w:val="both"/>
        <w:rPr>
          <w:rFonts w:cstheme="minorHAnsi"/>
          <w:b/>
          <w:bCs/>
          <w:szCs w:val="22"/>
        </w:rPr>
      </w:pPr>
      <w:r w:rsidRPr="00C437F8">
        <w:rPr>
          <w:rFonts w:cstheme="minorHAnsi"/>
          <w:szCs w:val="22"/>
        </w:rPr>
        <w:t>El</w:t>
      </w:r>
      <w:r w:rsidR="00E92E2E" w:rsidRPr="00C437F8">
        <w:rPr>
          <w:rFonts w:cstheme="minorHAnsi"/>
          <w:szCs w:val="22"/>
        </w:rPr>
        <w:t xml:space="preserve"> montaje de este proyecto debe</w:t>
      </w:r>
      <w:r w:rsidRPr="00C437F8">
        <w:rPr>
          <w:rFonts w:cstheme="minorHAnsi"/>
          <w:szCs w:val="22"/>
        </w:rPr>
        <w:t xml:space="preserve"> ser </w:t>
      </w:r>
      <w:r w:rsidR="00E92E2E" w:rsidRPr="00C437F8">
        <w:rPr>
          <w:rFonts w:cstheme="minorHAnsi"/>
          <w:szCs w:val="22"/>
        </w:rPr>
        <w:t>acompaña</w:t>
      </w:r>
      <w:r w:rsidRPr="00C437F8">
        <w:rPr>
          <w:rFonts w:cstheme="minorHAnsi"/>
          <w:szCs w:val="22"/>
        </w:rPr>
        <w:t>do de</w:t>
      </w:r>
      <w:r w:rsidR="00E92E2E" w:rsidRPr="00C437F8">
        <w:rPr>
          <w:rFonts w:cstheme="minorHAnsi"/>
          <w:szCs w:val="22"/>
        </w:rPr>
        <w:t xml:space="preserve"> un plan de capacitación que tran</w:t>
      </w:r>
      <w:r w:rsidR="008D616C" w:rsidRPr="00C437F8">
        <w:rPr>
          <w:rFonts w:cstheme="minorHAnsi"/>
          <w:szCs w:val="22"/>
        </w:rPr>
        <w:t>smita</w:t>
      </w:r>
      <w:r w:rsidR="00E92E2E" w:rsidRPr="00C437F8">
        <w:rPr>
          <w:rFonts w:cstheme="minorHAnsi"/>
          <w:szCs w:val="22"/>
        </w:rPr>
        <w:t xml:space="preserve"> </w:t>
      </w:r>
      <w:r w:rsidR="008D616C" w:rsidRPr="00C437F8">
        <w:rPr>
          <w:rFonts w:cstheme="minorHAnsi"/>
          <w:szCs w:val="22"/>
        </w:rPr>
        <w:t>d</w:t>
      </w:r>
      <w:r w:rsidR="00E92E2E" w:rsidRPr="00C437F8">
        <w:rPr>
          <w:rFonts w:cstheme="minorHAnsi"/>
          <w:szCs w:val="22"/>
        </w:rPr>
        <w:t>el conocimiento artesanal al conocimiento semi industrial de procesamiento de lácteos</w:t>
      </w:r>
      <w:r w:rsidR="008D616C" w:rsidRPr="00C437F8">
        <w:rPr>
          <w:rFonts w:cstheme="minorHAnsi"/>
          <w:szCs w:val="22"/>
        </w:rPr>
        <w:t>;</w:t>
      </w:r>
      <w:r w:rsidR="00E92E2E" w:rsidRPr="00C437F8">
        <w:rPr>
          <w:rFonts w:cstheme="minorHAnsi"/>
          <w:szCs w:val="22"/>
        </w:rPr>
        <w:t xml:space="preserve"> razón por la cual y desde el conocimiento adquirido se deberán asignar los empleos</w:t>
      </w:r>
      <w:r w:rsidR="008D616C" w:rsidRPr="00C437F8">
        <w:rPr>
          <w:rFonts w:cstheme="minorHAnsi"/>
          <w:szCs w:val="22"/>
        </w:rPr>
        <w:t>.</w:t>
      </w:r>
      <w:r w:rsidR="00E92E2E" w:rsidRPr="00C437F8">
        <w:rPr>
          <w:rFonts w:cstheme="minorHAnsi"/>
          <w:szCs w:val="22"/>
        </w:rPr>
        <w:t xml:space="preserve"> </w:t>
      </w:r>
    </w:p>
    <w:p w14:paraId="7C4FCBC0" w14:textId="77777777" w:rsidR="00E92E2E" w:rsidRPr="00C437F8" w:rsidRDefault="00E92E2E" w:rsidP="00E92E2E">
      <w:pPr>
        <w:jc w:val="both"/>
        <w:rPr>
          <w:rFonts w:eastAsia="Times New Roman" w:cstheme="minorHAnsi"/>
          <w:szCs w:val="22"/>
        </w:rPr>
      </w:pPr>
    </w:p>
    <w:p w14:paraId="62DD989A" w14:textId="13EC94D6" w:rsidR="00E92E2E" w:rsidRPr="00C437F8" w:rsidRDefault="00E92E2E" w:rsidP="00E92E2E">
      <w:pPr>
        <w:jc w:val="both"/>
        <w:rPr>
          <w:rFonts w:eastAsia="Times New Roman" w:cstheme="minorHAnsi"/>
          <w:szCs w:val="22"/>
        </w:rPr>
      </w:pPr>
      <w:r w:rsidRPr="00C437F8">
        <w:rPr>
          <w:rFonts w:eastAsia="Times New Roman" w:cstheme="minorHAnsi"/>
          <w:szCs w:val="22"/>
        </w:rPr>
        <w:t>El tamaño del proyecto tiene relación con la oferta que se tiene de los ganaderos de la zona, se estima que existe un total de 700 litros de leche en la zona</w:t>
      </w:r>
      <w:r w:rsidR="0005531B" w:rsidRPr="00C437F8">
        <w:rPr>
          <w:rFonts w:eastAsia="Times New Roman" w:cstheme="minorHAnsi"/>
          <w:szCs w:val="22"/>
        </w:rPr>
        <w:t>; esperando procesar</w:t>
      </w:r>
      <w:r w:rsidRPr="00C437F8">
        <w:rPr>
          <w:rFonts w:eastAsia="Times New Roman" w:cstheme="minorHAnsi"/>
          <w:szCs w:val="22"/>
        </w:rPr>
        <w:t xml:space="preserve"> la cantidad de 500 litros. </w:t>
      </w:r>
    </w:p>
    <w:p w14:paraId="06EC93D4" w14:textId="77777777" w:rsidR="005E1DDB" w:rsidRPr="00C437F8" w:rsidRDefault="005E1DDB" w:rsidP="005E1DDB">
      <w:pPr>
        <w:jc w:val="both"/>
        <w:rPr>
          <w:rFonts w:cstheme="minorHAnsi"/>
          <w:color w:val="000000" w:themeColor="text1"/>
          <w:szCs w:val="22"/>
        </w:rPr>
      </w:pPr>
    </w:p>
    <w:p w14:paraId="6E291451" w14:textId="7616A1A4" w:rsidR="005E1DDB" w:rsidRPr="00C437F8" w:rsidRDefault="005E1DDB" w:rsidP="005E1DDB">
      <w:pPr>
        <w:jc w:val="both"/>
        <w:rPr>
          <w:rFonts w:cstheme="minorHAnsi"/>
          <w:color w:val="000000" w:themeColor="text1"/>
          <w:szCs w:val="22"/>
        </w:rPr>
      </w:pPr>
      <w:r w:rsidRPr="00C437F8">
        <w:rPr>
          <w:rFonts w:cstheme="minorHAnsi"/>
          <w:color w:val="000000" w:themeColor="text1"/>
          <w:szCs w:val="22"/>
        </w:rPr>
        <w:t>El proceso consiste en comprar la materia prima para la producción de los derivados de leche</w:t>
      </w:r>
      <w:r w:rsidR="0005531B" w:rsidRPr="00C437F8">
        <w:rPr>
          <w:rFonts w:cstheme="minorHAnsi"/>
          <w:color w:val="000000" w:themeColor="text1"/>
          <w:szCs w:val="22"/>
        </w:rPr>
        <w:t>.</w:t>
      </w:r>
    </w:p>
    <w:p w14:paraId="38FD472F" w14:textId="77777777" w:rsidR="005E1DDB" w:rsidRPr="00C437F8" w:rsidRDefault="005E1DDB" w:rsidP="005E1DDB">
      <w:pPr>
        <w:jc w:val="both"/>
        <w:rPr>
          <w:rFonts w:cstheme="minorHAnsi"/>
          <w:szCs w:val="22"/>
        </w:rPr>
      </w:pPr>
    </w:p>
    <w:p w14:paraId="67A0B54E" w14:textId="77777777" w:rsidR="005E1DDB" w:rsidRPr="00C437F8" w:rsidRDefault="005E1DDB" w:rsidP="005E1DDB">
      <w:pPr>
        <w:jc w:val="center"/>
        <w:rPr>
          <w:rFonts w:eastAsia="Batang" w:cstheme="minorHAnsi"/>
          <w:b/>
          <w:sz w:val="24"/>
          <w:szCs w:val="24"/>
          <w:u w:val="single"/>
          <w:lang w:eastAsia="es-ES"/>
        </w:rPr>
      </w:pPr>
      <w:r w:rsidRPr="00C437F8">
        <w:rPr>
          <w:rFonts w:eastAsia="Batang" w:cstheme="minorHAnsi"/>
          <w:b/>
          <w:sz w:val="24"/>
          <w:szCs w:val="24"/>
          <w:u w:val="single"/>
          <w:lang w:eastAsia="es-ES"/>
        </w:rPr>
        <w:t>FLUJO DE PROCESO</w:t>
      </w:r>
    </w:p>
    <w:p w14:paraId="067D82FB" w14:textId="77777777" w:rsidR="005E1DDB" w:rsidRPr="00C437F8" w:rsidRDefault="005E1DDB" w:rsidP="00E92E2E">
      <w:pPr>
        <w:jc w:val="both"/>
        <w:rPr>
          <w:rFonts w:eastAsia="Times New Roman" w:cstheme="minorHAnsi"/>
          <w:szCs w:val="22"/>
        </w:rPr>
      </w:pPr>
    </w:p>
    <w:p w14:paraId="14A5863F" w14:textId="012643B0" w:rsidR="005E1DDB" w:rsidRPr="00C437F8" w:rsidRDefault="005E1DDB" w:rsidP="00E92E2E">
      <w:pPr>
        <w:jc w:val="both"/>
        <w:rPr>
          <w:rFonts w:eastAsia="Times New Roman" w:cstheme="minorHAnsi"/>
          <w:szCs w:val="22"/>
        </w:rPr>
      </w:pPr>
      <w:r w:rsidRPr="00C437F8">
        <w:rPr>
          <w:rFonts w:cstheme="minorHAnsi"/>
          <w:noProof/>
          <w:lang w:val="es-HN" w:eastAsia="es-HN"/>
        </w:rPr>
        <w:drawing>
          <wp:anchor distT="0" distB="0" distL="114300" distR="114300" simplePos="0" relativeHeight="251667456" behindDoc="0" locked="0" layoutInCell="1" allowOverlap="1" wp14:anchorId="6A7F19E6" wp14:editId="5DC45122">
            <wp:simplePos x="0" y="0"/>
            <wp:positionH relativeFrom="column">
              <wp:posOffset>1042670</wp:posOffset>
            </wp:positionH>
            <wp:positionV relativeFrom="paragraph">
              <wp:posOffset>6350</wp:posOffset>
            </wp:positionV>
            <wp:extent cx="4276090" cy="3162300"/>
            <wp:effectExtent l="19050" t="19050" r="10160" b="190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duotone>
                        <a:schemeClr val="accent5">
                          <a:shade val="45000"/>
                          <a:satMod val="135000"/>
                        </a:schemeClr>
                        <a:prstClr val="white"/>
                      </a:duotone>
                      <a:extLst>
                        <a:ext uri="{28A0092B-C50C-407E-A947-70E740481C1C}">
                          <a14:useLocalDpi xmlns:a14="http://schemas.microsoft.com/office/drawing/2010/main" val="0"/>
                        </a:ext>
                      </a:extLst>
                    </a:blip>
                    <a:srcRect l="37643" t="22697" r="19769" b="12332"/>
                    <a:stretch/>
                  </pic:blipFill>
                  <pic:spPr bwMode="auto">
                    <a:xfrm>
                      <a:off x="0" y="0"/>
                      <a:ext cx="4276090" cy="3162300"/>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8268E" w14:textId="7E266C74" w:rsidR="005E1DDB" w:rsidRPr="00C437F8" w:rsidRDefault="005E1DDB" w:rsidP="00E92E2E">
      <w:pPr>
        <w:jc w:val="both"/>
        <w:rPr>
          <w:rFonts w:eastAsia="Times New Roman" w:cstheme="minorHAnsi"/>
          <w:szCs w:val="22"/>
        </w:rPr>
      </w:pPr>
    </w:p>
    <w:p w14:paraId="6E752321" w14:textId="29DE5B23" w:rsidR="005E1DDB" w:rsidRPr="00C437F8" w:rsidRDefault="005E1DDB" w:rsidP="00E92E2E">
      <w:pPr>
        <w:jc w:val="both"/>
        <w:rPr>
          <w:rFonts w:eastAsia="Times New Roman" w:cstheme="minorHAnsi"/>
          <w:szCs w:val="22"/>
        </w:rPr>
      </w:pPr>
    </w:p>
    <w:p w14:paraId="59C66F00" w14:textId="77FC6930" w:rsidR="005E1DDB" w:rsidRPr="00C437F8" w:rsidRDefault="005E1DDB" w:rsidP="00E92E2E">
      <w:pPr>
        <w:jc w:val="both"/>
        <w:rPr>
          <w:rFonts w:eastAsia="Times New Roman" w:cstheme="minorHAnsi"/>
          <w:szCs w:val="22"/>
        </w:rPr>
      </w:pPr>
    </w:p>
    <w:p w14:paraId="6DD8205B" w14:textId="0647DD0D" w:rsidR="005E1DDB" w:rsidRPr="00C437F8" w:rsidRDefault="005E1DDB" w:rsidP="00E92E2E">
      <w:pPr>
        <w:jc w:val="both"/>
        <w:rPr>
          <w:rFonts w:eastAsia="Times New Roman" w:cstheme="minorHAnsi"/>
          <w:szCs w:val="22"/>
        </w:rPr>
      </w:pPr>
    </w:p>
    <w:p w14:paraId="4E228505" w14:textId="444518FC" w:rsidR="005E1DDB" w:rsidRPr="00C437F8" w:rsidRDefault="005E1DDB" w:rsidP="00E92E2E">
      <w:pPr>
        <w:jc w:val="both"/>
        <w:rPr>
          <w:rFonts w:eastAsia="Times New Roman" w:cstheme="minorHAnsi"/>
          <w:szCs w:val="22"/>
        </w:rPr>
      </w:pPr>
    </w:p>
    <w:p w14:paraId="6C9DE08F" w14:textId="70B44276" w:rsidR="005E1DDB" w:rsidRPr="00C437F8" w:rsidRDefault="005E1DDB" w:rsidP="00E92E2E">
      <w:pPr>
        <w:jc w:val="both"/>
        <w:rPr>
          <w:rFonts w:eastAsia="Times New Roman" w:cstheme="minorHAnsi"/>
          <w:szCs w:val="22"/>
        </w:rPr>
      </w:pPr>
    </w:p>
    <w:p w14:paraId="451E3553" w14:textId="4C1C5196" w:rsidR="005E1DDB" w:rsidRPr="00C437F8" w:rsidRDefault="005E1DDB" w:rsidP="00E92E2E">
      <w:pPr>
        <w:jc w:val="both"/>
        <w:rPr>
          <w:rFonts w:eastAsia="Times New Roman" w:cstheme="minorHAnsi"/>
          <w:szCs w:val="22"/>
        </w:rPr>
      </w:pPr>
    </w:p>
    <w:p w14:paraId="2E231069" w14:textId="49825E95" w:rsidR="00FF5E20" w:rsidRPr="00C437F8" w:rsidRDefault="00FF5E20" w:rsidP="00EA264D">
      <w:pPr>
        <w:jc w:val="both"/>
        <w:rPr>
          <w:rFonts w:cstheme="minorHAnsi"/>
          <w:szCs w:val="22"/>
        </w:rPr>
      </w:pPr>
    </w:p>
    <w:p w14:paraId="29735252" w14:textId="77777777" w:rsidR="005E1DDB" w:rsidRPr="00C437F8" w:rsidRDefault="005E1DDB" w:rsidP="00EA264D">
      <w:pPr>
        <w:jc w:val="both"/>
        <w:rPr>
          <w:rFonts w:cstheme="minorHAnsi"/>
          <w:szCs w:val="22"/>
        </w:rPr>
      </w:pPr>
    </w:p>
    <w:p w14:paraId="241944CA" w14:textId="77777777" w:rsidR="005E1DDB" w:rsidRPr="00C437F8" w:rsidRDefault="005E1DDB" w:rsidP="005E1DDB">
      <w:pPr>
        <w:pStyle w:val="Ttulo2"/>
        <w:ind w:left="567"/>
        <w:rPr>
          <w:rFonts w:cstheme="minorHAnsi"/>
        </w:rPr>
      </w:pPr>
    </w:p>
    <w:p w14:paraId="4C09D466" w14:textId="77777777" w:rsidR="005E1DDB" w:rsidRPr="00C437F8" w:rsidRDefault="005E1DDB" w:rsidP="005E1DDB">
      <w:pPr>
        <w:pStyle w:val="Ttulo2"/>
        <w:ind w:left="567"/>
        <w:rPr>
          <w:rFonts w:cstheme="minorHAnsi"/>
        </w:rPr>
      </w:pPr>
    </w:p>
    <w:p w14:paraId="76854090" w14:textId="77777777" w:rsidR="005E1DDB" w:rsidRPr="00C437F8" w:rsidRDefault="005E1DDB" w:rsidP="005E1DDB">
      <w:pPr>
        <w:pStyle w:val="Ttulo2"/>
        <w:ind w:left="567"/>
        <w:rPr>
          <w:rFonts w:cstheme="minorHAnsi"/>
        </w:rPr>
      </w:pPr>
    </w:p>
    <w:p w14:paraId="3791AD88" w14:textId="77777777" w:rsidR="005E1DDB" w:rsidRPr="00C437F8" w:rsidRDefault="005E1DDB" w:rsidP="005E1DDB">
      <w:pPr>
        <w:pStyle w:val="Ttulo2"/>
        <w:ind w:left="567"/>
        <w:rPr>
          <w:rFonts w:cstheme="minorHAnsi"/>
        </w:rPr>
      </w:pPr>
    </w:p>
    <w:p w14:paraId="2872F4AB" w14:textId="77777777" w:rsidR="005E1DDB" w:rsidRPr="00C437F8" w:rsidRDefault="005E1DDB" w:rsidP="005E1DDB">
      <w:pPr>
        <w:pStyle w:val="Ttulo2"/>
        <w:ind w:left="567"/>
        <w:rPr>
          <w:rFonts w:cstheme="minorHAnsi"/>
        </w:rPr>
      </w:pPr>
    </w:p>
    <w:p w14:paraId="36112ECB" w14:textId="77777777" w:rsidR="005E1DDB" w:rsidRPr="00C437F8" w:rsidRDefault="005E1DDB" w:rsidP="005E1DDB">
      <w:pPr>
        <w:pStyle w:val="Ttulo2"/>
        <w:ind w:left="567"/>
        <w:rPr>
          <w:rFonts w:cstheme="minorHAnsi"/>
        </w:rPr>
      </w:pPr>
    </w:p>
    <w:p w14:paraId="69A7D67F" w14:textId="77777777" w:rsidR="005E1DDB" w:rsidRPr="00C437F8" w:rsidRDefault="005E1DDB" w:rsidP="005E1DDB">
      <w:pPr>
        <w:pStyle w:val="Ttulo2"/>
        <w:ind w:left="567"/>
        <w:rPr>
          <w:rFonts w:cstheme="minorHAnsi"/>
        </w:rPr>
      </w:pPr>
    </w:p>
    <w:p w14:paraId="38E66F04" w14:textId="77777777" w:rsidR="005E1DDB" w:rsidRPr="00C437F8" w:rsidRDefault="005E1DDB" w:rsidP="005E1DDB">
      <w:pPr>
        <w:pStyle w:val="Ttulo2"/>
        <w:ind w:left="567"/>
        <w:rPr>
          <w:rFonts w:cstheme="minorHAnsi"/>
        </w:rPr>
      </w:pPr>
    </w:p>
    <w:p w14:paraId="45313785" w14:textId="77777777" w:rsidR="005E1DDB" w:rsidRPr="00C437F8" w:rsidRDefault="005E1DDB" w:rsidP="005E1DDB">
      <w:pPr>
        <w:pStyle w:val="Ttulo2"/>
        <w:ind w:left="567"/>
        <w:rPr>
          <w:rFonts w:cstheme="minorHAnsi"/>
        </w:rPr>
      </w:pPr>
    </w:p>
    <w:p w14:paraId="4FC7BF33" w14:textId="77777777" w:rsidR="005E1DDB" w:rsidRPr="00C437F8" w:rsidRDefault="005E1DDB" w:rsidP="005E1DDB">
      <w:pPr>
        <w:pStyle w:val="Ttulo2"/>
        <w:ind w:left="567"/>
        <w:rPr>
          <w:rFonts w:cstheme="minorHAnsi"/>
        </w:rPr>
      </w:pPr>
    </w:p>
    <w:p w14:paraId="58E4E4E2" w14:textId="77777777" w:rsidR="005E1DDB" w:rsidRPr="00C437F8" w:rsidRDefault="005E1DDB" w:rsidP="005E1DDB">
      <w:pPr>
        <w:pStyle w:val="Ttulo2"/>
        <w:ind w:left="567"/>
        <w:rPr>
          <w:rFonts w:cstheme="minorHAnsi"/>
        </w:rPr>
      </w:pPr>
    </w:p>
    <w:p w14:paraId="5A44C7B2" w14:textId="4AD9706A" w:rsidR="00D333A3" w:rsidRPr="00C437F8" w:rsidRDefault="00D333A3" w:rsidP="00D333A3">
      <w:pPr>
        <w:pStyle w:val="Ttulo2"/>
        <w:ind w:left="567"/>
        <w:rPr>
          <w:rFonts w:cstheme="minorHAnsi"/>
        </w:rPr>
      </w:pPr>
    </w:p>
    <w:p w14:paraId="6EF24FF4" w14:textId="2A08A112" w:rsidR="00D333A3" w:rsidRPr="00C437F8" w:rsidRDefault="00D333A3" w:rsidP="00D333A3">
      <w:pPr>
        <w:jc w:val="both"/>
        <w:rPr>
          <w:rFonts w:eastAsia="Times New Roman" w:cstheme="minorHAnsi"/>
          <w:b/>
          <w:bCs/>
          <w:color w:val="000000"/>
          <w:szCs w:val="22"/>
          <w:lang w:val="es-HN"/>
        </w:rPr>
      </w:pPr>
      <w:r w:rsidRPr="00C437F8">
        <w:rPr>
          <w:rFonts w:eastAsia="Times New Roman" w:cstheme="minorHAnsi"/>
          <w:b/>
          <w:bCs/>
          <w:color w:val="000000"/>
          <w:szCs w:val="22"/>
          <w:lang w:val="es-HN"/>
        </w:rPr>
        <w:t>Las principales especificaciones técnicas para el proceso de los derivados de la leche: ver cuadro 1.</w:t>
      </w:r>
    </w:p>
    <w:p w14:paraId="68B72940" w14:textId="77777777" w:rsidR="00E9440D" w:rsidRPr="00C437F8" w:rsidRDefault="00E9440D" w:rsidP="00D333A3">
      <w:pPr>
        <w:shd w:val="clear" w:color="auto" w:fill="FFFFFF"/>
        <w:textAlignment w:val="baseline"/>
        <w:rPr>
          <w:rFonts w:eastAsia="Times New Roman" w:cstheme="minorHAnsi"/>
          <w:b/>
          <w:bCs/>
          <w:color w:val="000000"/>
          <w:sz w:val="20"/>
          <w:szCs w:val="20"/>
          <w:bdr w:val="none" w:sz="0" w:space="0" w:color="auto" w:frame="1"/>
          <w:lang w:val="es-HN"/>
        </w:rPr>
      </w:pPr>
    </w:p>
    <w:tbl>
      <w:tblPr>
        <w:tblStyle w:val="Tablaconcuadrcula"/>
        <w:tblW w:w="0" w:type="auto"/>
        <w:tblLook w:val="04A0" w:firstRow="1" w:lastRow="0" w:firstColumn="1" w:lastColumn="0" w:noHBand="0" w:noVBand="1"/>
      </w:tblPr>
      <w:tblGrid>
        <w:gridCol w:w="4697"/>
        <w:gridCol w:w="4697"/>
      </w:tblGrid>
      <w:tr w:rsidR="00E9440D" w:rsidRPr="00C437F8" w14:paraId="1FA7E1F4" w14:textId="77777777" w:rsidTr="00C437F8">
        <w:trPr>
          <w:trHeight w:val="107"/>
          <w:tblHeader/>
        </w:trPr>
        <w:tc>
          <w:tcPr>
            <w:tcW w:w="4697" w:type="dxa"/>
            <w:shd w:val="clear" w:color="auto" w:fill="95B3D7" w:themeFill="accent1" w:themeFillTint="99"/>
          </w:tcPr>
          <w:p w14:paraId="60766444" w14:textId="0DC21FB6" w:rsidR="00E9440D" w:rsidRPr="00C437F8" w:rsidRDefault="003F2446" w:rsidP="003F2446">
            <w:pPr>
              <w:jc w:val="center"/>
              <w:textAlignment w:val="baseline"/>
              <w:rPr>
                <w:rFonts w:eastAsia="Times New Roman" w:cstheme="minorHAnsi"/>
                <w:b/>
                <w:bCs/>
                <w:color w:val="000000"/>
                <w:sz w:val="20"/>
                <w:szCs w:val="20"/>
                <w:bdr w:val="none" w:sz="0" w:space="0" w:color="auto" w:frame="1"/>
                <w:lang w:val="es-HN"/>
              </w:rPr>
            </w:pPr>
            <w:r w:rsidRPr="00C437F8">
              <w:rPr>
                <w:rFonts w:cstheme="minorHAnsi"/>
                <w:b/>
                <w:bCs/>
                <w:color w:val="000000"/>
                <w:sz w:val="18"/>
                <w:szCs w:val="18"/>
              </w:rPr>
              <w:t xml:space="preserve">Descremadora eléctrica 300 </w:t>
            </w:r>
            <w:proofErr w:type="spellStart"/>
            <w:r w:rsidRPr="00C437F8">
              <w:rPr>
                <w:rFonts w:cstheme="minorHAnsi"/>
                <w:b/>
                <w:bCs/>
                <w:color w:val="000000"/>
                <w:sz w:val="18"/>
                <w:szCs w:val="18"/>
              </w:rPr>
              <w:t>Lts</w:t>
            </w:r>
            <w:proofErr w:type="spellEnd"/>
            <w:r w:rsidRPr="00C437F8">
              <w:rPr>
                <w:rFonts w:cstheme="minorHAnsi"/>
                <w:b/>
                <w:bCs/>
                <w:color w:val="000000"/>
                <w:sz w:val="18"/>
                <w:szCs w:val="18"/>
              </w:rPr>
              <w:t>/h</w:t>
            </w:r>
            <w:r w:rsidR="0005531B" w:rsidRPr="00C437F8">
              <w:rPr>
                <w:rFonts w:cstheme="minorHAnsi"/>
                <w:b/>
                <w:bCs/>
                <w:color w:val="000000"/>
                <w:sz w:val="18"/>
                <w:szCs w:val="18"/>
              </w:rPr>
              <w:t>ora</w:t>
            </w:r>
          </w:p>
        </w:tc>
        <w:tc>
          <w:tcPr>
            <w:tcW w:w="4697" w:type="dxa"/>
            <w:shd w:val="clear" w:color="auto" w:fill="95B3D7" w:themeFill="accent1" w:themeFillTint="99"/>
          </w:tcPr>
          <w:p w14:paraId="38F16476" w14:textId="64BC6274" w:rsidR="00E9440D" w:rsidRPr="00C437F8" w:rsidRDefault="00E9440D" w:rsidP="003F2446">
            <w:pPr>
              <w:jc w:val="center"/>
              <w:textAlignment w:val="baseline"/>
              <w:rPr>
                <w:rFonts w:eastAsia="Times New Roman" w:cstheme="minorHAnsi"/>
                <w:b/>
                <w:bCs/>
                <w:color w:val="000000"/>
                <w:sz w:val="20"/>
                <w:szCs w:val="20"/>
                <w:bdr w:val="none" w:sz="0" w:space="0" w:color="auto" w:frame="1"/>
                <w:lang w:val="es-HN"/>
              </w:rPr>
            </w:pPr>
            <w:r w:rsidRPr="00C437F8">
              <w:rPr>
                <w:rFonts w:eastAsia="Times New Roman" w:cstheme="minorHAnsi"/>
                <w:b/>
                <w:bCs/>
                <w:color w:val="000000"/>
                <w:sz w:val="20"/>
                <w:szCs w:val="20"/>
                <w:bdr w:val="none" w:sz="0" w:space="0" w:color="auto" w:frame="1"/>
                <w:lang w:val="es-HN"/>
              </w:rPr>
              <w:t>Frízer grande</w:t>
            </w:r>
          </w:p>
        </w:tc>
      </w:tr>
      <w:tr w:rsidR="00E9440D" w:rsidRPr="00C437F8" w14:paraId="64EEE154" w14:textId="77777777" w:rsidTr="00E9440D">
        <w:tc>
          <w:tcPr>
            <w:tcW w:w="4697" w:type="dxa"/>
          </w:tcPr>
          <w:p w14:paraId="1B61BEEE" w14:textId="425C4344" w:rsidR="00E9440D" w:rsidRPr="00C437F8" w:rsidRDefault="0005531B" w:rsidP="00E9440D">
            <w:pPr>
              <w:shd w:val="clear" w:color="auto" w:fill="FFFFFF"/>
              <w:jc w:val="both"/>
              <w:textAlignment w:val="baseline"/>
              <w:rPr>
                <w:rFonts w:eastAsia="Times New Roman" w:cstheme="minorHAnsi"/>
                <w:color w:val="000000"/>
                <w:sz w:val="17"/>
                <w:szCs w:val="17"/>
                <w:lang w:val="es-HN"/>
              </w:rPr>
            </w:pPr>
            <w:r w:rsidRPr="00C437F8">
              <w:rPr>
                <w:rFonts w:eastAsia="Times New Roman" w:cstheme="minorHAnsi"/>
                <w:color w:val="000000"/>
                <w:sz w:val="20"/>
                <w:szCs w:val="20"/>
                <w:bdr w:val="none" w:sz="0" w:space="0" w:color="auto" w:frame="1"/>
                <w:lang w:val="es-HN"/>
              </w:rPr>
              <w:t>-</w:t>
            </w:r>
            <w:r w:rsidR="00E9440D" w:rsidRPr="00C437F8">
              <w:rPr>
                <w:rFonts w:eastAsia="Times New Roman" w:cstheme="minorHAnsi"/>
                <w:color w:val="000000"/>
                <w:sz w:val="20"/>
                <w:szCs w:val="20"/>
                <w:bdr w:val="none" w:sz="0" w:space="0" w:color="auto" w:frame="1"/>
                <w:lang w:val="es-HN"/>
              </w:rPr>
              <w:t>Productividad: 300 litros/hora</w:t>
            </w:r>
          </w:p>
          <w:p w14:paraId="0FE679AB" w14:textId="688D6A88" w:rsidR="00E9440D" w:rsidRPr="00C437F8" w:rsidRDefault="0005531B" w:rsidP="00E9440D">
            <w:pPr>
              <w:shd w:val="clear" w:color="auto" w:fill="FFFFFF"/>
              <w:jc w:val="both"/>
              <w:textAlignment w:val="baseline"/>
              <w:rPr>
                <w:rFonts w:eastAsia="Times New Roman" w:cstheme="minorHAnsi"/>
                <w:color w:val="000000"/>
                <w:sz w:val="17"/>
                <w:szCs w:val="17"/>
                <w:lang w:val="es-HN"/>
              </w:rPr>
            </w:pPr>
            <w:r w:rsidRPr="00C437F8">
              <w:rPr>
                <w:rFonts w:eastAsia="Times New Roman" w:cstheme="minorHAnsi"/>
                <w:color w:val="000000"/>
                <w:sz w:val="20"/>
                <w:szCs w:val="20"/>
                <w:bdr w:val="none" w:sz="0" w:space="0" w:color="auto" w:frame="1"/>
                <w:lang w:val="es-HN"/>
              </w:rPr>
              <w:t>-</w:t>
            </w:r>
            <w:r w:rsidR="00E9440D" w:rsidRPr="00C437F8">
              <w:rPr>
                <w:rFonts w:eastAsia="Times New Roman" w:cstheme="minorHAnsi"/>
                <w:color w:val="000000"/>
                <w:sz w:val="20"/>
                <w:szCs w:val="20"/>
                <w:bdr w:val="none" w:sz="0" w:space="0" w:color="auto" w:frame="1"/>
                <w:lang w:val="es-HN"/>
              </w:rPr>
              <w:t>Frecuencia de rotación del tambor: 1425 RPM</w:t>
            </w:r>
          </w:p>
          <w:p w14:paraId="17D65A5C" w14:textId="143CD3A7" w:rsidR="00E9440D" w:rsidRPr="00C437F8" w:rsidRDefault="0005531B" w:rsidP="00E9440D">
            <w:pPr>
              <w:shd w:val="clear" w:color="auto" w:fill="FFFFFF"/>
              <w:jc w:val="both"/>
              <w:textAlignment w:val="baseline"/>
              <w:rPr>
                <w:rFonts w:eastAsia="Times New Roman" w:cstheme="minorHAnsi"/>
                <w:color w:val="000000"/>
                <w:sz w:val="17"/>
                <w:szCs w:val="17"/>
                <w:lang w:val="es-HN"/>
              </w:rPr>
            </w:pPr>
            <w:r w:rsidRPr="00C437F8">
              <w:rPr>
                <w:rFonts w:eastAsia="Times New Roman" w:cstheme="minorHAnsi"/>
                <w:color w:val="000000"/>
                <w:sz w:val="20"/>
                <w:szCs w:val="20"/>
                <w:bdr w:val="none" w:sz="0" w:space="0" w:color="auto" w:frame="1"/>
                <w:lang w:val="es-HN"/>
              </w:rPr>
              <w:t>-</w:t>
            </w:r>
            <w:r w:rsidR="00E9440D" w:rsidRPr="00C437F8">
              <w:rPr>
                <w:rFonts w:eastAsia="Times New Roman" w:cstheme="minorHAnsi"/>
                <w:color w:val="000000"/>
                <w:sz w:val="20"/>
                <w:szCs w:val="20"/>
                <w:bdr w:val="none" w:sz="0" w:space="0" w:color="auto" w:frame="1"/>
                <w:lang w:val="es-HN"/>
              </w:rPr>
              <w:t>Cantidad de discos del tambor: 25</w:t>
            </w:r>
          </w:p>
          <w:p w14:paraId="1555289B" w14:textId="7C9064E3" w:rsidR="00E9440D" w:rsidRPr="00C437F8" w:rsidRDefault="0005531B" w:rsidP="00E9440D">
            <w:pPr>
              <w:shd w:val="clear" w:color="auto" w:fill="FFFFFF"/>
              <w:jc w:val="both"/>
              <w:textAlignment w:val="baseline"/>
              <w:rPr>
                <w:rFonts w:eastAsia="Times New Roman" w:cstheme="minorHAnsi"/>
                <w:color w:val="000000"/>
                <w:sz w:val="17"/>
                <w:szCs w:val="17"/>
                <w:lang w:val="es-HN"/>
              </w:rPr>
            </w:pPr>
            <w:r w:rsidRPr="00C437F8">
              <w:rPr>
                <w:rFonts w:eastAsia="Times New Roman" w:cstheme="minorHAnsi"/>
                <w:color w:val="000000"/>
                <w:sz w:val="20"/>
                <w:szCs w:val="20"/>
                <w:bdr w:val="none" w:sz="0" w:space="0" w:color="auto" w:frame="1"/>
                <w:lang w:val="es-HN"/>
              </w:rPr>
              <w:t>-</w:t>
            </w:r>
            <w:r w:rsidR="00E9440D" w:rsidRPr="00C437F8">
              <w:rPr>
                <w:rFonts w:eastAsia="Times New Roman" w:cstheme="minorHAnsi"/>
                <w:color w:val="000000"/>
                <w:sz w:val="20"/>
                <w:szCs w:val="20"/>
                <w:bdr w:val="none" w:sz="0" w:space="0" w:color="auto" w:frame="1"/>
                <w:lang w:val="es-HN"/>
              </w:rPr>
              <w:t>Capacidad del receptor de leche: 25 Litros</w:t>
            </w:r>
          </w:p>
          <w:p w14:paraId="7F038A16" w14:textId="4A7B53A6" w:rsidR="00E9440D" w:rsidRPr="00C437F8" w:rsidRDefault="0005531B" w:rsidP="00E9440D">
            <w:pPr>
              <w:shd w:val="clear" w:color="auto" w:fill="FFFFFF"/>
              <w:jc w:val="both"/>
              <w:textAlignment w:val="baseline"/>
              <w:rPr>
                <w:rFonts w:eastAsia="Times New Roman" w:cstheme="minorHAnsi"/>
                <w:color w:val="000000"/>
                <w:sz w:val="17"/>
                <w:szCs w:val="17"/>
                <w:lang w:val="es-HN"/>
              </w:rPr>
            </w:pPr>
            <w:r w:rsidRPr="00C437F8">
              <w:rPr>
                <w:rFonts w:eastAsia="Times New Roman" w:cstheme="minorHAnsi"/>
                <w:color w:val="000000"/>
                <w:sz w:val="20"/>
                <w:szCs w:val="20"/>
                <w:bdr w:val="none" w:sz="0" w:space="0" w:color="auto" w:frame="1"/>
                <w:lang w:val="es-HN"/>
              </w:rPr>
              <w:t>-</w:t>
            </w:r>
            <w:r w:rsidR="00E9440D" w:rsidRPr="00C437F8">
              <w:rPr>
                <w:rFonts w:eastAsia="Times New Roman" w:cstheme="minorHAnsi"/>
                <w:color w:val="000000"/>
                <w:sz w:val="20"/>
                <w:szCs w:val="20"/>
                <w:bdr w:val="none" w:sz="0" w:space="0" w:color="auto" w:frame="1"/>
                <w:lang w:val="es-HN"/>
              </w:rPr>
              <w:t>Frecuencia de tensión de alimentación: 60Hz</w:t>
            </w:r>
          </w:p>
          <w:p w14:paraId="45D56EA5" w14:textId="7844D274" w:rsidR="00E9440D" w:rsidRPr="00C437F8" w:rsidRDefault="0005531B" w:rsidP="00E9440D">
            <w:pPr>
              <w:shd w:val="clear" w:color="auto" w:fill="FFFFFF"/>
              <w:jc w:val="both"/>
              <w:textAlignment w:val="baseline"/>
              <w:rPr>
                <w:rFonts w:eastAsia="Times New Roman" w:cstheme="minorHAnsi"/>
                <w:color w:val="000000"/>
                <w:sz w:val="17"/>
                <w:szCs w:val="17"/>
                <w:lang w:val="es-HN"/>
              </w:rPr>
            </w:pPr>
            <w:r w:rsidRPr="00C437F8">
              <w:rPr>
                <w:rFonts w:eastAsia="Times New Roman" w:cstheme="minorHAnsi"/>
                <w:color w:val="000000"/>
                <w:sz w:val="20"/>
                <w:szCs w:val="20"/>
                <w:bdr w:val="none" w:sz="0" w:space="0" w:color="auto" w:frame="1"/>
                <w:lang w:val="es-HN"/>
              </w:rPr>
              <w:t>-</w:t>
            </w:r>
            <w:r w:rsidR="00E9440D" w:rsidRPr="00C437F8">
              <w:rPr>
                <w:rFonts w:eastAsia="Times New Roman" w:cstheme="minorHAnsi"/>
                <w:color w:val="000000"/>
                <w:sz w:val="20"/>
                <w:szCs w:val="20"/>
                <w:bdr w:val="none" w:sz="0" w:space="0" w:color="auto" w:frame="1"/>
                <w:lang w:val="es-HN"/>
              </w:rPr>
              <w:t>Tiempo de trabajo ininterrumpido: 60min</w:t>
            </w:r>
          </w:p>
          <w:p w14:paraId="28028523" w14:textId="034AB377" w:rsidR="00E9440D" w:rsidRPr="00C437F8" w:rsidRDefault="0005531B" w:rsidP="00E9440D">
            <w:pPr>
              <w:shd w:val="clear" w:color="auto" w:fill="FFFFFF"/>
              <w:jc w:val="both"/>
              <w:textAlignment w:val="baseline"/>
              <w:rPr>
                <w:rFonts w:eastAsia="Times New Roman" w:cstheme="minorHAnsi"/>
                <w:color w:val="000000"/>
                <w:sz w:val="20"/>
                <w:szCs w:val="20"/>
                <w:bdr w:val="none" w:sz="0" w:space="0" w:color="auto" w:frame="1"/>
                <w:lang w:val="es-HN"/>
              </w:rPr>
            </w:pPr>
            <w:r w:rsidRPr="00C437F8">
              <w:rPr>
                <w:rFonts w:eastAsia="Times New Roman" w:cstheme="minorHAnsi"/>
                <w:color w:val="000000"/>
                <w:sz w:val="20"/>
                <w:szCs w:val="20"/>
                <w:bdr w:val="none" w:sz="0" w:space="0" w:color="auto" w:frame="1"/>
                <w:lang w:val="es-HN"/>
              </w:rPr>
              <w:t>-</w:t>
            </w:r>
            <w:r w:rsidR="00E9440D" w:rsidRPr="00C437F8">
              <w:rPr>
                <w:rFonts w:eastAsia="Times New Roman" w:cstheme="minorHAnsi"/>
                <w:color w:val="000000"/>
                <w:sz w:val="20"/>
                <w:szCs w:val="20"/>
                <w:bdr w:val="none" w:sz="0" w:space="0" w:color="auto" w:frame="1"/>
                <w:lang w:val="es-HN"/>
              </w:rPr>
              <w:t>Temperatura de la leche: 35°C a 40°</w:t>
            </w:r>
          </w:p>
          <w:p w14:paraId="5AF1E2FC" w14:textId="63D39181" w:rsidR="003058C4" w:rsidRPr="00C437F8" w:rsidRDefault="0005531B" w:rsidP="00E9440D">
            <w:pPr>
              <w:shd w:val="clear" w:color="auto" w:fill="FFFFFF"/>
              <w:jc w:val="both"/>
              <w:textAlignment w:val="baseline"/>
              <w:rPr>
                <w:rFonts w:eastAsia="Times New Roman" w:cstheme="minorHAnsi"/>
                <w:color w:val="000000"/>
                <w:sz w:val="20"/>
                <w:szCs w:val="20"/>
                <w:bdr w:val="none" w:sz="0" w:space="0" w:color="auto" w:frame="1"/>
                <w:lang w:val="es-HN"/>
              </w:rPr>
            </w:pPr>
            <w:r w:rsidRPr="00C437F8">
              <w:rPr>
                <w:rFonts w:eastAsia="Times New Roman" w:cstheme="minorHAnsi"/>
                <w:color w:val="000000"/>
                <w:sz w:val="20"/>
                <w:szCs w:val="20"/>
                <w:bdr w:val="none" w:sz="0" w:space="0" w:color="auto" w:frame="1"/>
                <w:lang w:val="es-HN"/>
              </w:rPr>
              <w:t>-</w:t>
            </w:r>
            <w:r w:rsidR="003058C4" w:rsidRPr="00C437F8">
              <w:rPr>
                <w:rFonts w:eastAsia="Times New Roman" w:cstheme="minorHAnsi"/>
                <w:color w:val="000000"/>
                <w:sz w:val="20"/>
                <w:szCs w:val="20"/>
                <w:bdr w:val="none" w:sz="0" w:space="0" w:color="auto" w:frame="1"/>
                <w:lang w:val="es-HN"/>
              </w:rPr>
              <w:t>Potencia :0.25 kW</w:t>
            </w:r>
          </w:p>
          <w:p w14:paraId="50B0476D" w14:textId="77777777" w:rsidR="003058C4" w:rsidRPr="00C437F8" w:rsidRDefault="003058C4" w:rsidP="00E9440D">
            <w:pPr>
              <w:shd w:val="clear" w:color="auto" w:fill="FFFFFF"/>
              <w:jc w:val="both"/>
              <w:textAlignment w:val="baseline"/>
              <w:rPr>
                <w:rFonts w:eastAsia="Times New Roman" w:cstheme="minorHAnsi"/>
                <w:color w:val="000000"/>
                <w:sz w:val="20"/>
                <w:szCs w:val="20"/>
                <w:bdr w:val="none" w:sz="0" w:space="0" w:color="auto" w:frame="1"/>
                <w:lang w:val="es-HN"/>
              </w:rPr>
            </w:pPr>
          </w:p>
          <w:p w14:paraId="06941460" w14:textId="77777777" w:rsidR="00E9440D" w:rsidRPr="00C437F8" w:rsidRDefault="00E9440D" w:rsidP="00D333A3">
            <w:pPr>
              <w:textAlignment w:val="baseline"/>
              <w:rPr>
                <w:rFonts w:eastAsia="Times New Roman" w:cstheme="minorHAnsi"/>
                <w:b/>
                <w:bCs/>
                <w:color w:val="000000"/>
                <w:sz w:val="20"/>
                <w:szCs w:val="20"/>
                <w:bdr w:val="none" w:sz="0" w:space="0" w:color="auto" w:frame="1"/>
                <w:lang w:val="es-HN"/>
              </w:rPr>
            </w:pPr>
          </w:p>
        </w:tc>
        <w:tc>
          <w:tcPr>
            <w:tcW w:w="4697" w:type="dxa"/>
          </w:tcPr>
          <w:p w14:paraId="3F3E1D25" w14:textId="2877845E" w:rsidR="00E9440D" w:rsidRPr="00C437F8" w:rsidRDefault="0005531B"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w:t>
            </w:r>
            <w:r w:rsidR="00E9440D" w:rsidRPr="00C437F8">
              <w:rPr>
                <w:rFonts w:eastAsia="Times New Roman" w:cstheme="minorHAnsi"/>
                <w:color w:val="000000"/>
                <w:sz w:val="20"/>
                <w:szCs w:val="20"/>
                <w:lang w:val="es-HN"/>
              </w:rPr>
              <w:t xml:space="preserve">Compresor de última generación </w:t>
            </w:r>
          </w:p>
          <w:p w14:paraId="4CF0E5AA" w14:textId="041EAA6C" w:rsidR="00E9440D" w:rsidRPr="00C437F8" w:rsidRDefault="00E9440D"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 xml:space="preserve">-Termostato Función Dual (Enfriador/Freezer) </w:t>
            </w:r>
          </w:p>
          <w:p w14:paraId="450139FB" w14:textId="516B357A" w:rsidR="00E9440D" w:rsidRPr="00C437F8" w:rsidRDefault="00E9440D"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 xml:space="preserve">-Evaporador: Serpentina Caño de Cobre Agente espumante: Ciclo </w:t>
            </w:r>
            <w:proofErr w:type="spellStart"/>
            <w:r w:rsidRPr="00C437F8">
              <w:rPr>
                <w:rFonts w:eastAsia="Times New Roman" w:cstheme="minorHAnsi"/>
                <w:color w:val="000000"/>
                <w:sz w:val="20"/>
                <w:szCs w:val="20"/>
                <w:lang w:val="es-HN"/>
              </w:rPr>
              <w:t>Isopentano</w:t>
            </w:r>
            <w:proofErr w:type="spellEnd"/>
            <w:r w:rsidRPr="00C437F8">
              <w:rPr>
                <w:rFonts w:eastAsia="Times New Roman" w:cstheme="minorHAnsi"/>
                <w:color w:val="000000"/>
                <w:sz w:val="20"/>
                <w:szCs w:val="20"/>
                <w:lang w:val="es-HN"/>
              </w:rPr>
              <w:t xml:space="preserve"> (Libre CFC, 38Kg/M³) </w:t>
            </w:r>
          </w:p>
          <w:p w14:paraId="5BABAD31" w14:textId="77777777" w:rsidR="0005531B" w:rsidRPr="00C437F8" w:rsidRDefault="00E9440D"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-Gas refrigerante Ecológico (R134a, libre CFC)</w:t>
            </w:r>
          </w:p>
          <w:p w14:paraId="13A5100C" w14:textId="3F58B234" w:rsidR="00E9440D" w:rsidRPr="00C437F8" w:rsidRDefault="0005531B"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w:t>
            </w:r>
            <w:r w:rsidR="00E9440D" w:rsidRPr="00C437F8">
              <w:rPr>
                <w:rFonts w:eastAsia="Times New Roman" w:cstheme="minorHAnsi"/>
                <w:color w:val="000000"/>
                <w:sz w:val="20"/>
                <w:szCs w:val="20"/>
                <w:lang w:val="es-HN"/>
              </w:rPr>
              <w:t xml:space="preserve">Puertas robustas con manijas ergonómicas Interior </w:t>
            </w:r>
            <w:r w:rsidRPr="00C437F8">
              <w:rPr>
                <w:rFonts w:eastAsia="Times New Roman" w:cstheme="minorHAnsi"/>
                <w:color w:val="000000"/>
                <w:sz w:val="20"/>
                <w:szCs w:val="20"/>
                <w:lang w:val="es-HN"/>
              </w:rPr>
              <w:t>-</w:t>
            </w:r>
            <w:r w:rsidR="00E9440D" w:rsidRPr="00C437F8">
              <w:rPr>
                <w:rFonts w:eastAsia="Times New Roman" w:cstheme="minorHAnsi"/>
                <w:color w:val="000000"/>
                <w:sz w:val="20"/>
                <w:szCs w:val="20"/>
                <w:lang w:val="es-HN"/>
              </w:rPr>
              <w:t xml:space="preserve">gabinete: </w:t>
            </w:r>
            <w:proofErr w:type="spellStart"/>
            <w:r w:rsidR="00E9440D" w:rsidRPr="00C437F8">
              <w:rPr>
                <w:rFonts w:eastAsia="Times New Roman" w:cstheme="minorHAnsi"/>
                <w:color w:val="000000"/>
                <w:sz w:val="20"/>
                <w:szCs w:val="20"/>
                <w:lang w:val="es-HN"/>
              </w:rPr>
              <w:t>Electrozincado</w:t>
            </w:r>
            <w:proofErr w:type="spellEnd"/>
            <w:r w:rsidR="00E9440D" w:rsidRPr="00C437F8">
              <w:rPr>
                <w:rFonts w:eastAsia="Times New Roman" w:cstheme="minorHAnsi"/>
                <w:color w:val="000000"/>
                <w:sz w:val="20"/>
                <w:szCs w:val="20"/>
                <w:lang w:val="es-HN"/>
              </w:rPr>
              <w:t xml:space="preserve"> - </w:t>
            </w:r>
            <w:proofErr w:type="spellStart"/>
            <w:r w:rsidR="00E9440D" w:rsidRPr="00C437F8">
              <w:rPr>
                <w:rFonts w:eastAsia="Times New Roman" w:cstheme="minorHAnsi"/>
                <w:color w:val="000000"/>
                <w:sz w:val="20"/>
                <w:szCs w:val="20"/>
                <w:lang w:val="es-HN"/>
              </w:rPr>
              <w:t>Prepintado</w:t>
            </w:r>
            <w:proofErr w:type="spellEnd"/>
            <w:r w:rsidR="00E9440D" w:rsidRPr="00C437F8">
              <w:rPr>
                <w:rFonts w:eastAsia="Times New Roman" w:cstheme="minorHAnsi"/>
                <w:color w:val="000000"/>
                <w:sz w:val="20"/>
                <w:szCs w:val="20"/>
                <w:lang w:val="es-HN"/>
              </w:rPr>
              <w:t xml:space="preserve"> </w:t>
            </w:r>
          </w:p>
          <w:p w14:paraId="5D625B46" w14:textId="77777777" w:rsidR="0005531B" w:rsidRPr="00C437F8" w:rsidRDefault="00E9440D"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 xml:space="preserve">-Exterior gabinete: </w:t>
            </w:r>
            <w:proofErr w:type="spellStart"/>
            <w:r w:rsidRPr="00C437F8">
              <w:rPr>
                <w:rFonts w:eastAsia="Times New Roman" w:cstheme="minorHAnsi"/>
                <w:color w:val="000000"/>
                <w:sz w:val="20"/>
                <w:szCs w:val="20"/>
                <w:lang w:val="es-HN"/>
              </w:rPr>
              <w:t>Electrozincado</w:t>
            </w:r>
            <w:proofErr w:type="spellEnd"/>
            <w:r w:rsidRPr="00C437F8">
              <w:rPr>
                <w:rFonts w:eastAsia="Times New Roman" w:cstheme="minorHAnsi"/>
                <w:color w:val="000000"/>
                <w:sz w:val="20"/>
                <w:szCs w:val="20"/>
                <w:lang w:val="es-HN"/>
              </w:rPr>
              <w:t xml:space="preserve"> – </w:t>
            </w:r>
            <w:proofErr w:type="spellStart"/>
            <w:r w:rsidRPr="00C437F8">
              <w:rPr>
                <w:rFonts w:eastAsia="Times New Roman" w:cstheme="minorHAnsi"/>
                <w:color w:val="000000"/>
                <w:sz w:val="20"/>
                <w:szCs w:val="20"/>
                <w:lang w:val="es-HN"/>
              </w:rPr>
              <w:t>Prepintado</w:t>
            </w:r>
            <w:proofErr w:type="spellEnd"/>
          </w:p>
          <w:p w14:paraId="656E0498" w14:textId="21548418" w:rsidR="00E9440D" w:rsidRPr="00C437F8" w:rsidRDefault="0005531B"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w:t>
            </w:r>
            <w:r w:rsidR="00E9440D" w:rsidRPr="00C437F8">
              <w:rPr>
                <w:rFonts w:eastAsia="Times New Roman" w:cstheme="minorHAnsi"/>
                <w:color w:val="000000"/>
                <w:sz w:val="20"/>
                <w:szCs w:val="20"/>
                <w:lang w:val="es-HN"/>
              </w:rPr>
              <w:t>Desa</w:t>
            </w:r>
            <w:r w:rsidR="003058C4" w:rsidRPr="00C437F8">
              <w:rPr>
                <w:rFonts w:eastAsia="Times New Roman" w:cstheme="minorHAnsi"/>
                <w:color w:val="000000"/>
                <w:sz w:val="20"/>
                <w:szCs w:val="20"/>
                <w:lang w:val="es-HN"/>
              </w:rPr>
              <w:t>güe Frontal Consumo Potencia: 0.25kW</w:t>
            </w:r>
          </w:p>
          <w:p w14:paraId="520A7B83" w14:textId="38755F35" w:rsidR="00E9440D" w:rsidRPr="00C437F8" w:rsidRDefault="00932F38"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w:t>
            </w:r>
            <w:r w:rsidR="00E9440D" w:rsidRPr="00C437F8">
              <w:rPr>
                <w:rFonts w:eastAsia="Times New Roman" w:cstheme="minorHAnsi"/>
                <w:color w:val="000000"/>
                <w:sz w:val="20"/>
                <w:szCs w:val="20"/>
                <w:lang w:val="es-HN"/>
              </w:rPr>
              <w:t>Alto 1005</w:t>
            </w:r>
          </w:p>
          <w:p w14:paraId="77314327" w14:textId="28C5A152" w:rsidR="00E9440D" w:rsidRPr="00C437F8" w:rsidRDefault="00932F38"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w:t>
            </w:r>
            <w:r w:rsidR="00E9440D" w:rsidRPr="00C437F8">
              <w:rPr>
                <w:rFonts w:eastAsia="Times New Roman" w:cstheme="minorHAnsi"/>
                <w:color w:val="000000"/>
                <w:sz w:val="20"/>
                <w:szCs w:val="20"/>
                <w:lang w:val="es-HN"/>
              </w:rPr>
              <w:t xml:space="preserve">Alto 1045 290 Ancho 2065 Ancho 2085 </w:t>
            </w:r>
          </w:p>
          <w:p w14:paraId="37EA24F5" w14:textId="190239D0" w:rsidR="00E9440D" w:rsidRPr="00C437F8" w:rsidRDefault="00E9440D"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-CLASE Profundidad 685 Profundidad 695 N Capacidad (</w:t>
            </w:r>
            <w:proofErr w:type="spellStart"/>
            <w:r w:rsidRPr="00C437F8">
              <w:rPr>
                <w:rFonts w:eastAsia="Times New Roman" w:cstheme="minorHAnsi"/>
                <w:color w:val="000000"/>
                <w:sz w:val="20"/>
                <w:szCs w:val="20"/>
                <w:lang w:val="es-HN"/>
              </w:rPr>
              <w:t>Lts</w:t>
            </w:r>
            <w:proofErr w:type="spellEnd"/>
            <w:r w:rsidRPr="00C437F8">
              <w:rPr>
                <w:rFonts w:eastAsia="Times New Roman" w:cstheme="minorHAnsi"/>
                <w:color w:val="000000"/>
                <w:sz w:val="20"/>
                <w:szCs w:val="20"/>
                <w:lang w:val="es-HN"/>
              </w:rPr>
              <w:t xml:space="preserve">) </w:t>
            </w:r>
          </w:p>
          <w:p w14:paraId="2C989329" w14:textId="351698C3" w:rsidR="00E9440D" w:rsidRPr="00C437F8" w:rsidRDefault="00E9440D"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lastRenderedPageBreak/>
              <w:t xml:space="preserve">-Canastos Peso Neto / Bruto (Kg.) Rango </w:t>
            </w:r>
          </w:p>
          <w:p w14:paraId="745262A9" w14:textId="160F53DC" w:rsidR="00E9440D" w:rsidRPr="00C437F8" w:rsidRDefault="00E9440D"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-Temperatura Refrigerante 695 3 90/97 6 a -22ºC R134a</w:t>
            </w:r>
          </w:p>
          <w:p w14:paraId="179FD446" w14:textId="6583A1D4" w:rsidR="00E9440D" w:rsidRPr="00C437F8" w:rsidRDefault="0005531B"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w:t>
            </w:r>
            <w:r w:rsidR="00E9440D" w:rsidRPr="00C437F8">
              <w:rPr>
                <w:rFonts w:eastAsia="Times New Roman" w:cstheme="minorHAnsi"/>
                <w:color w:val="000000"/>
                <w:sz w:val="20"/>
                <w:szCs w:val="20"/>
                <w:lang w:val="es-HN"/>
              </w:rPr>
              <w:t xml:space="preserve">Dimensiones Exteriores s/embalaje (mm) </w:t>
            </w:r>
          </w:p>
          <w:p w14:paraId="699F440A" w14:textId="0A8A94E4" w:rsidR="00E9440D" w:rsidRPr="00C437F8" w:rsidRDefault="0005531B"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w:t>
            </w:r>
            <w:r w:rsidR="00E9440D" w:rsidRPr="00C437F8">
              <w:rPr>
                <w:rFonts w:eastAsia="Times New Roman" w:cstheme="minorHAnsi"/>
                <w:color w:val="000000"/>
                <w:sz w:val="20"/>
                <w:szCs w:val="20"/>
                <w:lang w:val="es-HN"/>
              </w:rPr>
              <w:t xml:space="preserve">Dimensiones Exteriores c/embalaje (mm) 50 </w:t>
            </w:r>
          </w:p>
          <w:p w14:paraId="1E021FD5" w14:textId="47E251CE" w:rsidR="00E9440D" w:rsidRPr="00C437F8" w:rsidRDefault="00E9440D" w:rsidP="00E9440D">
            <w:pPr>
              <w:shd w:val="clear" w:color="auto" w:fill="FFFFFF"/>
              <w:textAlignment w:val="baseline"/>
              <w:rPr>
                <w:rFonts w:eastAsia="Times New Roman" w:cstheme="minorHAnsi"/>
                <w:color w:val="000000"/>
                <w:sz w:val="20"/>
                <w:szCs w:val="20"/>
                <w:lang w:val="es-HN"/>
              </w:rPr>
            </w:pPr>
            <w:r w:rsidRPr="00C437F8">
              <w:rPr>
                <w:rFonts w:eastAsia="Times New Roman" w:cstheme="minorHAnsi"/>
                <w:color w:val="000000"/>
                <w:sz w:val="20"/>
                <w:szCs w:val="20"/>
                <w:lang w:val="es-HN"/>
              </w:rPr>
              <w:t>-Frecuencia (Hz) 220-240 Voltaje (v)</w:t>
            </w:r>
          </w:p>
          <w:p w14:paraId="79DE6C55" w14:textId="77777777" w:rsidR="00E9440D" w:rsidRPr="00C437F8" w:rsidRDefault="00E9440D" w:rsidP="00D333A3">
            <w:pPr>
              <w:textAlignment w:val="baseline"/>
              <w:rPr>
                <w:rFonts w:eastAsia="Times New Roman" w:cstheme="minorHAnsi"/>
                <w:b/>
                <w:bCs/>
                <w:color w:val="000000"/>
                <w:sz w:val="20"/>
                <w:szCs w:val="20"/>
                <w:bdr w:val="none" w:sz="0" w:space="0" w:color="auto" w:frame="1"/>
                <w:lang w:val="es-HN"/>
              </w:rPr>
            </w:pPr>
          </w:p>
        </w:tc>
      </w:tr>
    </w:tbl>
    <w:p w14:paraId="75D9441C" w14:textId="77777777" w:rsidR="00E9440D" w:rsidRPr="00C437F8" w:rsidRDefault="00E9440D" w:rsidP="00D333A3">
      <w:pPr>
        <w:shd w:val="clear" w:color="auto" w:fill="FFFFFF"/>
        <w:textAlignment w:val="baseline"/>
        <w:rPr>
          <w:rFonts w:eastAsia="Times New Roman" w:cstheme="minorHAnsi"/>
          <w:b/>
          <w:bCs/>
          <w:color w:val="000000"/>
          <w:sz w:val="20"/>
          <w:szCs w:val="20"/>
          <w:bdr w:val="none" w:sz="0" w:space="0" w:color="auto" w:frame="1"/>
          <w:lang w:val="es-HN"/>
        </w:rPr>
      </w:pPr>
    </w:p>
    <w:p w14:paraId="79BA99E2" w14:textId="66538E22" w:rsidR="00E9440D" w:rsidRPr="00C437F8" w:rsidRDefault="00C437F8" w:rsidP="00C437F8">
      <w:pPr>
        <w:pStyle w:val="Descripcin"/>
        <w:jc w:val="center"/>
      </w:pPr>
      <w:r>
        <w:t xml:space="preserve">Cuadro </w:t>
      </w:r>
      <w:r>
        <w:fldChar w:fldCharType="begin"/>
      </w:r>
      <w:r>
        <w:instrText xml:space="preserve"> SEQ Cuadro \* ARABIC </w:instrText>
      </w:r>
      <w:r>
        <w:fldChar w:fldCharType="separate"/>
      </w:r>
      <w:r w:rsidR="00AD210A">
        <w:rPr>
          <w:noProof/>
        </w:rPr>
        <w:t>1</w:t>
      </w:r>
      <w:r>
        <w:fldChar w:fldCharType="end"/>
      </w:r>
      <w:r>
        <w:t xml:space="preserve"> </w:t>
      </w:r>
      <w:r w:rsidR="003F2446" w:rsidRPr="00C437F8">
        <w:t>Cálculo de gasto de energía cuando su costo es de: L. 6.00/kWh, L. 11/kWh, L.18/kWh</w:t>
      </w:r>
    </w:p>
    <w:p w14:paraId="33AFE9A4" w14:textId="77777777" w:rsidR="00932F38" w:rsidRPr="00C437F8" w:rsidRDefault="00932F38" w:rsidP="00D333A3">
      <w:pPr>
        <w:shd w:val="clear" w:color="auto" w:fill="FFFFFF"/>
        <w:textAlignment w:val="baseline"/>
        <w:rPr>
          <w:rFonts w:eastAsia="Times New Roman" w:cstheme="minorHAnsi"/>
          <w:b/>
          <w:bCs/>
          <w:color w:val="000000"/>
          <w:sz w:val="20"/>
          <w:szCs w:val="20"/>
          <w:bdr w:val="none" w:sz="0" w:space="0" w:color="auto" w:frame="1"/>
          <w:lang w:val="es-HN"/>
        </w:rPr>
      </w:pPr>
    </w:p>
    <w:tbl>
      <w:tblPr>
        <w:tblW w:w="9356" w:type="dxa"/>
        <w:tblInd w:w="-10" w:type="dxa"/>
        <w:tblLook w:val="04A0" w:firstRow="1" w:lastRow="0" w:firstColumn="1" w:lastColumn="0" w:noHBand="0" w:noVBand="1"/>
      </w:tblPr>
      <w:tblGrid>
        <w:gridCol w:w="2716"/>
        <w:gridCol w:w="1496"/>
        <w:gridCol w:w="1317"/>
        <w:gridCol w:w="1842"/>
        <w:gridCol w:w="1985"/>
      </w:tblGrid>
      <w:tr w:rsidR="003F2446" w:rsidRPr="00C437F8" w14:paraId="585553FC" w14:textId="77777777" w:rsidTr="00C437F8">
        <w:tc>
          <w:tcPr>
            <w:tcW w:w="9356" w:type="dxa"/>
            <w:gridSpan w:val="5"/>
            <w:tcBorders>
              <w:top w:val="single" w:sz="8" w:space="0" w:color="auto"/>
              <w:left w:val="single" w:sz="8" w:space="0" w:color="auto"/>
              <w:bottom w:val="single" w:sz="8" w:space="0" w:color="auto"/>
              <w:right w:val="single" w:sz="8" w:space="0" w:color="000000"/>
            </w:tcBorders>
            <w:shd w:val="clear" w:color="auto" w:fill="95B3D7" w:themeFill="accent1" w:themeFillTint="99"/>
            <w:vAlign w:val="center"/>
          </w:tcPr>
          <w:p w14:paraId="62971033" w14:textId="4725E908" w:rsidR="003F2446" w:rsidRPr="00C437F8" w:rsidRDefault="003F2446" w:rsidP="00C437F8">
            <w:pPr>
              <w:jc w:val="center"/>
              <w:rPr>
                <w:rFonts w:eastAsia="Times New Roman" w:cstheme="minorHAnsi"/>
                <w:b/>
                <w:bCs/>
                <w:color w:val="000000"/>
                <w:sz w:val="20"/>
                <w:szCs w:val="20"/>
                <w:lang w:val="es-HN"/>
              </w:rPr>
            </w:pPr>
            <w:r w:rsidRPr="00C437F8">
              <w:rPr>
                <w:rFonts w:cstheme="minorHAnsi"/>
                <w:b/>
                <w:bCs/>
                <w:color w:val="000000"/>
                <w:sz w:val="18"/>
                <w:szCs w:val="18"/>
              </w:rPr>
              <w:t xml:space="preserve">Gasto de energía eléctrica de </w:t>
            </w:r>
            <w:r w:rsidR="00932F38" w:rsidRPr="00C437F8">
              <w:rPr>
                <w:rFonts w:cstheme="minorHAnsi"/>
                <w:b/>
                <w:bCs/>
                <w:color w:val="000000"/>
                <w:sz w:val="18"/>
                <w:szCs w:val="18"/>
              </w:rPr>
              <w:t>d</w:t>
            </w:r>
            <w:r w:rsidRPr="00C437F8">
              <w:rPr>
                <w:rFonts w:cstheme="minorHAnsi"/>
                <w:b/>
                <w:bCs/>
                <w:color w:val="000000"/>
                <w:sz w:val="18"/>
                <w:szCs w:val="18"/>
              </w:rPr>
              <w:t xml:space="preserve">escremadora eléctrica 300 </w:t>
            </w:r>
            <w:proofErr w:type="spellStart"/>
            <w:r w:rsidRPr="00C437F8">
              <w:rPr>
                <w:rFonts w:cstheme="minorHAnsi"/>
                <w:b/>
                <w:bCs/>
                <w:color w:val="000000"/>
                <w:sz w:val="18"/>
                <w:szCs w:val="18"/>
              </w:rPr>
              <w:t>Lts</w:t>
            </w:r>
            <w:proofErr w:type="spellEnd"/>
            <w:r w:rsidRPr="00C437F8">
              <w:rPr>
                <w:rFonts w:cstheme="minorHAnsi"/>
                <w:b/>
                <w:bCs/>
                <w:color w:val="000000"/>
                <w:sz w:val="18"/>
                <w:szCs w:val="18"/>
              </w:rPr>
              <w:t>/h</w:t>
            </w:r>
            <w:r w:rsidR="00932F38" w:rsidRPr="00C437F8">
              <w:rPr>
                <w:rFonts w:cstheme="minorHAnsi"/>
                <w:b/>
                <w:bCs/>
                <w:color w:val="000000"/>
                <w:sz w:val="18"/>
                <w:szCs w:val="18"/>
              </w:rPr>
              <w:t>ora</w:t>
            </w:r>
          </w:p>
        </w:tc>
      </w:tr>
      <w:tr w:rsidR="003F2446" w:rsidRPr="00C437F8" w14:paraId="49BE5B02" w14:textId="77777777" w:rsidTr="00C437F8">
        <w:tc>
          <w:tcPr>
            <w:tcW w:w="2716" w:type="dxa"/>
            <w:tcBorders>
              <w:top w:val="nil"/>
              <w:left w:val="single" w:sz="8" w:space="0" w:color="auto"/>
              <w:bottom w:val="single" w:sz="8" w:space="0" w:color="auto"/>
              <w:right w:val="single" w:sz="8" w:space="0" w:color="auto"/>
            </w:tcBorders>
            <w:shd w:val="clear" w:color="auto" w:fill="auto"/>
            <w:vAlign w:val="center"/>
            <w:hideMark/>
          </w:tcPr>
          <w:p w14:paraId="5C83D41F" w14:textId="77777777" w:rsidR="003F2446" w:rsidRPr="00C437F8" w:rsidRDefault="003F2446" w:rsidP="003F2446">
            <w:pPr>
              <w:jc w:val="center"/>
              <w:rPr>
                <w:rFonts w:eastAsia="Times New Roman" w:cstheme="minorHAnsi"/>
                <w:b/>
                <w:bCs/>
                <w:color w:val="202124"/>
                <w:sz w:val="18"/>
                <w:szCs w:val="18"/>
                <w:lang w:val="en-US"/>
              </w:rPr>
            </w:pPr>
            <w:r w:rsidRPr="00C437F8">
              <w:rPr>
                <w:rFonts w:eastAsia="Times New Roman" w:cstheme="minorHAnsi"/>
                <w:b/>
                <w:bCs/>
                <w:color w:val="202124"/>
                <w:sz w:val="18"/>
                <w:szCs w:val="18"/>
                <w:lang w:val="en-US"/>
              </w:rPr>
              <w:t>16 horas /día</w:t>
            </w:r>
          </w:p>
        </w:tc>
        <w:tc>
          <w:tcPr>
            <w:tcW w:w="1496" w:type="dxa"/>
            <w:tcBorders>
              <w:top w:val="nil"/>
              <w:left w:val="nil"/>
              <w:bottom w:val="single" w:sz="8" w:space="0" w:color="auto"/>
              <w:right w:val="single" w:sz="8" w:space="0" w:color="auto"/>
            </w:tcBorders>
            <w:shd w:val="clear" w:color="auto" w:fill="auto"/>
            <w:noWrap/>
            <w:vAlign w:val="center"/>
            <w:hideMark/>
          </w:tcPr>
          <w:p w14:paraId="486D807A"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0.9kWh</w:t>
            </w:r>
          </w:p>
        </w:tc>
        <w:tc>
          <w:tcPr>
            <w:tcW w:w="1317" w:type="dxa"/>
            <w:tcBorders>
              <w:top w:val="nil"/>
              <w:left w:val="nil"/>
              <w:bottom w:val="single" w:sz="8" w:space="0" w:color="auto"/>
              <w:right w:val="single" w:sz="8" w:space="0" w:color="auto"/>
            </w:tcBorders>
            <w:shd w:val="clear" w:color="auto" w:fill="auto"/>
            <w:noWrap/>
            <w:vAlign w:val="center"/>
            <w:hideMark/>
          </w:tcPr>
          <w:p w14:paraId="2BE6B2A5"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 xml:space="preserve">365 días al </w:t>
            </w:r>
            <w:proofErr w:type="spellStart"/>
            <w:r w:rsidRPr="00C437F8">
              <w:rPr>
                <w:rFonts w:eastAsia="Times New Roman" w:cstheme="minorHAnsi"/>
                <w:color w:val="000000"/>
                <w:sz w:val="18"/>
                <w:szCs w:val="18"/>
                <w:lang w:val="en-US"/>
              </w:rPr>
              <w:t>año</w:t>
            </w:r>
            <w:proofErr w:type="spellEnd"/>
          </w:p>
        </w:tc>
        <w:tc>
          <w:tcPr>
            <w:tcW w:w="1842" w:type="dxa"/>
            <w:tcBorders>
              <w:top w:val="nil"/>
              <w:left w:val="nil"/>
              <w:bottom w:val="single" w:sz="8" w:space="0" w:color="auto"/>
              <w:right w:val="single" w:sz="8" w:space="0" w:color="auto"/>
            </w:tcBorders>
            <w:shd w:val="clear" w:color="auto" w:fill="auto"/>
            <w:noWrap/>
            <w:vAlign w:val="center"/>
            <w:hideMark/>
          </w:tcPr>
          <w:p w14:paraId="4C60341D"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L. 6.00/kWh</w:t>
            </w:r>
          </w:p>
        </w:tc>
        <w:tc>
          <w:tcPr>
            <w:tcW w:w="1985" w:type="dxa"/>
            <w:tcBorders>
              <w:top w:val="nil"/>
              <w:left w:val="nil"/>
              <w:bottom w:val="single" w:sz="8" w:space="0" w:color="auto"/>
              <w:right w:val="single" w:sz="8" w:space="0" w:color="auto"/>
            </w:tcBorders>
            <w:shd w:val="clear" w:color="auto" w:fill="auto"/>
            <w:noWrap/>
            <w:vAlign w:val="center"/>
            <w:hideMark/>
          </w:tcPr>
          <w:p w14:paraId="21BC2403" w14:textId="77777777" w:rsidR="003F2446" w:rsidRPr="00C437F8" w:rsidRDefault="003F2446" w:rsidP="003F2446">
            <w:pPr>
              <w:jc w:val="right"/>
              <w:rPr>
                <w:rFonts w:eastAsia="Times New Roman" w:cstheme="minorHAnsi"/>
                <w:color w:val="000000"/>
                <w:sz w:val="18"/>
                <w:szCs w:val="18"/>
                <w:lang w:val="en-US"/>
              </w:rPr>
            </w:pPr>
            <w:r w:rsidRPr="00C437F8">
              <w:rPr>
                <w:rFonts w:eastAsia="Times New Roman" w:cstheme="minorHAnsi"/>
                <w:color w:val="000000"/>
                <w:sz w:val="18"/>
                <w:szCs w:val="18"/>
                <w:lang w:val="en-US"/>
              </w:rPr>
              <w:t>35,478.00</w:t>
            </w:r>
          </w:p>
        </w:tc>
      </w:tr>
      <w:tr w:rsidR="003F2446" w:rsidRPr="00C437F8" w14:paraId="166A934A" w14:textId="77777777" w:rsidTr="00C437F8">
        <w:tc>
          <w:tcPr>
            <w:tcW w:w="2716" w:type="dxa"/>
            <w:tcBorders>
              <w:top w:val="nil"/>
              <w:left w:val="single" w:sz="8" w:space="0" w:color="auto"/>
              <w:bottom w:val="single" w:sz="8" w:space="0" w:color="auto"/>
              <w:right w:val="single" w:sz="8" w:space="0" w:color="auto"/>
            </w:tcBorders>
            <w:shd w:val="clear" w:color="auto" w:fill="auto"/>
            <w:vAlign w:val="center"/>
            <w:hideMark/>
          </w:tcPr>
          <w:p w14:paraId="26B6465A" w14:textId="77777777" w:rsidR="003F2446" w:rsidRPr="00C437F8" w:rsidRDefault="003F2446" w:rsidP="003F2446">
            <w:pPr>
              <w:jc w:val="center"/>
              <w:rPr>
                <w:rFonts w:eastAsia="Times New Roman" w:cstheme="minorHAnsi"/>
                <w:b/>
                <w:bCs/>
                <w:color w:val="202124"/>
                <w:sz w:val="18"/>
                <w:szCs w:val="18"/>
                <w:lang w:val="en-US"/>
              </w:rPr>
            </w:pPr>
            <w:r w:rsidRPr="00C437F8">
              <w:rPr>
                <w:rFonts w:eastAsia="Times New Roman" w:cstheme="minorHAnsi"/>
                <w:b/>
                <w:bCs/>
                <w:color w:val="202124"/>
                <w:sz w:val="18"/>
                <w:szCs w:val="18"/>
                <w:lang w:val="en-US"/>
              </w:rPr>
              <w:t>16 horas /día</w:t>
            </w:r>
          </w:p>
        </w:tc>
        <w:tc>
          <w:tcPr>
            <w:tcW w:w="1496" w:type="dxa"/>
            <w:tcBorders>
              <w:top w:val="nil"/>
              <w:left w:val="nil"/>
              <w:bottom w:val="single" w:sz="8" w:space="0" w:color="auto"/>
              <w:right w:val="single" w:sz="8" w:space="0" w:color="auto"/>
            </w:tcBorders>
            <w:shd w:val="clear" w:color="auto" w:fill="auto"/>
            <w:noWrap/>
            <w:vAlign w:val="center"/>
            <w:hideMark/>
          </w:tcPr>
          <w:p w14:paraId="39B5B061"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0.9kWh</w:t>
            </w:r>
          </w:p>
        </w:tc>
        <w:tc>
          <w:tcPr>
            <w:tcW w:w="1317" w:type="dxa"/>
            <w:tcBorders>
              <w:top w:val="nil"/>
              <w:left w:val="nil"/>
              <w:bottom w:val="single" w:sz="8" w:space="0" w:color="auto"/>
              <w:right w:val="single" w:sz="8" w:space="0" w:color="auto"/>
            </w:tcBorders>
            <w:shd w:val="clear" w:color="auto" w:fill="auto"/>
            <w:noWrap/>
            <w:vAlign w:val="center"/>
            <w:hideMark/>
          </w:tcPr>
          <w:p w14:paraId="0A3C503C"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 xml:space="preserve">365 días al </w:t>
            </w:r>
            <w:proofErr w:type="spellStart"/>
            <w:r w:rsidRPr="00C437F8">
              <w:rPr>
                <w:rFonts w:eastAsia="Times New Roman" w:cstheme="minorHAnsi"/>
                <w:color w:val="000000"/>
                <w:sz w:val="18"/>
                <w:szCs w:val="18"/>
                <w:lang w:val="en-US"/>
              </w:rPr>
              <w:t>año</w:t>
            </w:r>
            <w:proofErr w:type="spellEnd"/>
          </w:p>
        </w:tc>
        <w:tc>
          <w:tcPr>
            <w:tcW w:w="1842" w:type="dxa"/>
            <w:tcBorders>
              <w:top w:val="nil"/>
              <w:left w:val="nil"/>
              <w:bottom w:val="single" w:sz="8" w:space="0" w:color="auto"/>
              <w:right w:val="single" w:sz="8" w:space="0" w:color="auto"/>
            </w:tcBorders>
            <w:shd w:val="clear" w:color="auto" w:fill="auto"/>
            <w:noWrap/>
            <w:vAlign w:val="center"/>
            <w:hideMark/>
          </w:tcPr>
          <w:p w14:paraId="46DEBCDA"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L.11.00/kWh</w:t>
            </w:r>
          </w:p>
        </w:tc>
        <w:tc>
          <w:tcPr>
            <w:tcW w:w="1985" w:type="dxa"/>
            <w:tcBorders>
              <w:top w:val="nil"/>
              <w:left w:val="nil"/>
              <w:bottom w:val="single" w:sz="8" w:space="0" w:color="auto"/>
              <w:right w:val="single" w:sz="8" w:space="0" w:color="auto"/>
            </w:tcBorders>
            <w:shd w:val="clear" w:color="auto" w:fill="auto"/>
            <w:noWrap/>
            <w:vAlign w:val="center"/>
            <w:hideMark/>
          </w:tcPr>
          <w:p w14:paraId="69FFD3BB" w14:textId="77777777" w:rsidR="003F2446" w:rsidRPr="00C437F8" w:rsidRDefault="003F2446" w:rsidP="003F2446">
            <w:pPr>
              <w:jc w:val="right"/>
              <w:rPr>
                <w:rFonts w:eastAsia="Times New Roman" w:cstheme="minorHAnsi"/>
                <w:color w:val="000000"/>
                <w:sz w:val="18"/>
                <w:szCs w:val="18"/>
                <w:lang w:val="en-US"/>
              </w:rPr>
            </w:pPr>
            <w:r w:rsidRPr="00C437F8">
              <w:rPr>
                <w:rFonts w:eastAsia="Times New Roman" w:cstheme="minorHAnsi"/>
                <w:color w:val="000000"/>
                <w:sz w:val="18"/>
                <w:szCs w:val="18"/>
                <w:lang w:val="en-US"/>
              </w:rPr>
              <w:t>65,043.00</w:t>
            </w:r>
          </w:p>
        </w:tc>
      </w:tr>
      <w:tr w:rsidR="003F2446" w:rsidRPr="00C437F8" w14:paraId="6F68D544" w14:textId="77777777" w:rsidTr="00C437F8">
        <w:tc>
          <w:tcPr>
            <w:tcW w:w="2716" w:type="dxa"/>
            <w:tcBorders>
              <w:top w:val="nil"/>
              <w:left w:val="single" w:sz="8" w:space="0" w:color="auto"/>
              <w:bottom w:val="single" w:sz="8" w:space="0" w:color="auto"/>
              <w:right w:val="single" w:sz="8" w:space="0" w:color="auto"/>
            </w:tcBorders>
            <w:shd w:val="clear" w:color="auto" w:fill="auto"/>
            <w:vAlign w:val="center"/>
            <w:hideMark/>
          </w:tcPr>
          <w:p w14:paraId="11A13602" w14:textId="77777777" w:rsidR="003F2446" w:rsidRPr="00C437F8" w:rsidRDefault="003F2446" w:rsidP="003F2446">
            <w:pPr>
              <w:jc w:val="center"/>
              <w:rPr>
                <w:rFonts w:eastAsia="Times New Roman" w:cstheme="minorHAnsi"/>
                <w:b/>
                <w:bCs/>
                <w:color w:val="202124"/>
                <w:sz w:val="18"/>
                <w:szCs w:val="18"/>
                <w:lang w:val="en-US"/>
              </w:rPr>
            </w:pPr>
            <w:r w:rsidRPr="00C437F8">
              <w:rPr>
                <w:rFonts w:eastAsia="Times New Roman" w:cstheme="minorHAnsi"/>
                <w:b/>
                <w:bCs/>
                <w:color w:val="202124"/>
                <w:sz w:val="18"/>
                <w:szCs w:val="18"/>
                <w:lang w:val="en-US"/>
              </w:rPr>
              <w:t>16 horas /día</w:t>
            </w:r>
          </w:p>
        </w:tc>
        <w:tc>
          <w:tcPr>
            <w:tcW w:w="1496" w:type="dxa"/>
            <w:tcBorders>
              <w:top w:val="nil"/>
              <w:left w:val="nil"/>
              <w:bottom w:val="single" w:sz="8" w:space="0" w:color="auto"/>
              <w:right w:val="single" w:sz="8" w:space="0" w:color="auto"/>
            </w:tcBorders>
            <w:shd w:val="clear" w:color="auto" w:fill="auto"/>
            <w:noWrap/>
            <w:vAlign w:val="center"/>
            <w:hideMark/>
          </w:tcPr>
          <w:p w14:paraId="70A1A013"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0.9kWh</w:t>
            </w:r>
          </w:p>
        </w:tc>
        <w:tc>
          <w:tcPr>
            <w:tcW w:w="1317" w:type="dxa"/>
            <w:tcBorders>
              <w:top w:val="nil"/>
              <w:left w:val="nil"/>
              <w:bottom w:val="single" w:sz="8" w:space="0" w:color="auto"/>
              <w:right w:val="single" w:sz="8" w:space="0" w:color="auto"/>
            </w:tcBorders>
            <w:shd w:val="clear" w:color="auto" w:fill="auto"/>
            <w:noWrap/>
            <w:vAlign w:val="center"/>
            <w:hideMark/>
          </w:tcPr>
          <w:p w14:paraId="0386DF55"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 xml:space="preserve">365 días al </w:t>
            </w:r>
            <w:proofErr w:type="spellStart"/>
            <w:r w:rsidRPr="00C437F8">
              <w:rPr>
                <w:rFonts w:eastAsia="Times New Roman" w:cstheme="minorHAnsi"/>
                <w:color w:val="000000"/>
                <w:sz w:val="18"/>
                <w:szCs w:val="18"/>
                <w:lang w:val="en-US"/>
              </w:rPr>
              <w:t>año</w:t>
            </w:r>
            <w:proofErr w:type="spellEnd"/>
          </w:p>
        </w:tc>
        <w:tc>
          <w:tcPr>
            <w:tcW w:w="1842" w:type="dxa"/>
            <w:tcBorders>
              <w:top w:val="nil"/>
              <w:left w:val="nil"/>
              <w:bottom w:val="single" w:sz="8" w:space="0" w:color="auto"/>
              <w:right w:val="single" w:sz="8" w:space="0" w:color="auto"/>
            </w:tcBorders>
            <w:shd w:val="clear" w:color="auto" w:fill="auto"/>
            <w:noWrap/>
            <w:vAlign w:val="center"/>
            <w:hideMark/>
          </w:tcPr>
          <w:p w14:paraId="68327F0B"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L. 18.00/kWh</w:t>
            </w:r>
          </w:p>
        </w:tc>
        <w:tc>
          <w:tcPr>
            <w:tcW w:w="1985" w:type="dxa"/>
            <w:tcBorders>
              <w:top w:val="nil"/>
              <w:left w:val="nil"/>
              <w:bottom w:val="single" w:sz="8" w:space="0" w:color="auto"/>
              <w:right w:val="single" w:sz="8" w:space="0" w:color="auto"/>
            </w:tcBorders>
            <w:shd w:val="clear" w:color="auto" w:fill="auto"/>
            <w:noWrap/>
            <w:vAlign w:val="center"/>
            <w:hideMark/>
          </w:tcPr>
          <w:p w14:paraId="7440A78D" w14:textId="77777777" w:rsidR="003F2446" w:rsidRPr="00C437F8" w:rsidRDefault="003F2446" w:rsidP="003F2446">
            <w:pPr>
              <w:jc w:val="right"/>
              <w:rPr>
                <w:rFonts w:eastAsia="Times New Roman" w:cstheme="minorHAnsi"/>
                <w:color w:val="000000"/>
                <w:sz w:val="18"/>
                <w:szCs w:val="18"/>
                <w:lang w:val="en-US"/>
              </w:rPr>
            </w:pPr>
            <w:r w:rsidRPr="00C437F8">
              <w:rPr>
                <w:rFonts w:eastAsia="Times New Roman" w:cstheme="minorHAnsi"/>
                <w:color w:val="000000"/>
                <w:sz w:val="18"/>
                <w:szCs w:val="18"/>
                <w:lang w:val="en-US"/>
              </w:rPr>
              <w:t>106,434.00</w:t>
            </w:r>
          </w:p>
        </w:tc>
      </w:tr>
      <w:tr w:rsidR="003F2446" w:rsidRPr="00C437F8" w14:paraId="28D43680" w14:textId="77777777" w:rsidTr="00C437F8">
        <w:tc>
          <w:tcPr>
            <w:tcW w:w="9356" w:type="dxa"/>
            <w:gridSpan w:val="5"/>
            <w:tcBorders>
              <w:top w:val="single" w:sz="8" w:space="0" w:color="auto"/>
              <w:left w:val="single" w:sz="8" w:space="0" w:color="auto"/>
              <w:bottom w:val="single" w:sz="8" w:space="0" w:color="auto"/>
              <w:right w:val="single" w:sz="8" w:space="0" w:color="000000"/>
            </w:tcBorders>
            <w:shd w:val="clear" w:color="auto" w:fill="95B3D7" w:themeFill="accent1" w:themeFillTint="99"/>
            <w:vAlign w:val="center"/>
            <w:hideMark/>
          </w:tcPr>
          <w:p w14:paraId="23CA7416" w14:textId="6D794FEA" w:rsidR="003F2446" w:rsidRPr="00C437F8" w:rsidRDefault="003F2446" w:rsidP="003F2446">
            <w:pPr>
              <w:jc w:val="center"/>
              <w:rPr>
                <w:rFonts w:eastAsia="Times New Roman" w:cstheme="minorHAnsi"/>
                <w:color w:val="000000"/>
                <w:sz w:val="20"/>
                <w:szCs w:val="20"/>
                <w:lang w:val="es-HN"/>
              </w:rPr>
            </w:pPr>
            <w:r w:rsidRPr="00C437F8">
              <w:rPr>
                <w:rFonts w:cstheme="minorHAnsi"/>
                <w:b/>
                <w:bCs/>
                <w:color w:val="000000"/>
                <w:sz w:val="18"/>
                <w:szCs w:val="18"/>
              </w:rPr>
              <w:t xml:space="preserve">Gasto de energía </w:t>
            </w:r>
            <w:r w:rsidR="00932F38" w:rsidRPr="00C437F8">
              <w:rPr>
                <w:rFonts w:cstheme="minorHAnsi"/>
                <w:b/>
                <w:bCs/>
                <w:color w:val="000000"/>
                <w:sz w:val="18"/>
                <w:szCs w:val="18"/>
              </w:rPr>
              <w:t>eléctrica de</w:t>
            </w:r>
            <w:r w:rsidRPr="00C437F8">
              <w:rPr>
                <w:rFonts w:cstheme="minorHAnsi"/>
                <w:color w:val="000000"/>
                <w:sz w:val="18"/>
                <w:szCs w:val="18"/>
              </w:rPr>
              <w:t xml:space="preserve"> </w:t>
            </w:r>
            <w:r w:rsidRPr="00C437F8">
              <w:rPr>
                <w:rFonts w:eastAsia="Times New Roman" w:cstheme="minorHAnsi"/>
                <w:b/>
                <w:bCs/>
                <w:sz w:val="20"/>
                <w:szCs w:val="20"/>
                <w:lang w:val="es-HN"/>
              </w:rPr>
              <w:t>Frízer grande</w:t>
            </w:r>
          </w:p>
        </w:tc>
      </w:tr>
      <w:tr w:rsidR="003F2446" w:rsidRPr="00C437F8" w14:paraId="349CB624" w14:textId="77777777" w:rsidTr="00C437F8">
        <w:tc>
          <w:tcPr>
            <w:tcW w:w="2716" w:type="dxa"/>
            <w:tcBorders>
              <w:top w:val="nil"/>
              <w:left w:val="single" w:sz="8" w:space="0" w:color="auto"/>
              <w:bottom w:val="single" w:sz="8" w:space="0" w:color="auto"/>
              <w:right w:val="single" w:sz="8" w:space="0" w:color="auto"/>
            </w:tcBorders>
            <w:shd w:val="clear" w:color="auto" w:fill="auto"/>
            <w:vAlign w:val="center"/>
            <w:hideMark/>
          </w:tcPr>
          <w:p w14:paraId="703BA36A" w14:textId="77777777" w:rsidR="003F2446" w:rsidRPr="00C437F8" w:rsidRDefault="003F2446" w:rsidP="003F2446">
            <w:pPr>
              <w:jc w:val="center"/>
              <w:rPr>
                <w:rFonts w:eastAsia="Times New Roman" w:cstheme="minorHAnsi"/>
                <w:b/>
                <w:bCs/>
                <w:color w:val="202124"/>
                <w:sz w:val="18"/>
                <w:szCs w:val="18"/>
                <w:lang w:val="en-US"/>
              </w:rPr>
            </w:pPr>
            <w:r w:rsidRPr="00C437F8">
              <w:rPr>
                <w:rFonts w:eastAsia="Times New Roman" w:cstheme="minorHAnsi"/>
                <w:b/>
                <w:bCs/>
                <w:color w:val="202124"/>
                <w:sz w:val="18"/>
                <w:szCs w:val="18"/>
                <w:lang w:val="en-US"/>
              </w:rPr>
              <w:t>8 horas /día</w:t>
            </w:r>
          </w:p>
        </w:tc>
        <w:tc>
          <w:tcPr>
            <w:tcW w:w="1496" w:type="dxa"/>
            <w:tcBorders>
              <w:top w:val="nil"/>
              <w:left w:val="nil"/>
              <w:bottom w:val="single" w:sz="8" w:space="0" w:color="auto"/>
              <w:right w:val="single" w:sz="8" w:space="0" w:color="auto"/>
            </w:tcBorders>
            <w:shd w:val="clear" w:color="auto" w:fill="auto"/>
            <w:noWrap/>
            <w:vAlign w:val="center"/>
            <w:hideMark/>
          </w:tcPr>
          <w:p w14:paraId="3AF90E52"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0.9kWh</w:t>
            </w:r>
          </w:p>
        </w:tc>
        <w:tc>
          <w:tcPr>
            <w:tcW w:w="1317" w:type="dxa"/>
            <w:tcBorders>
              <w:top w:val="nil"/>
              <w:left w:val="nil"/>
              <w:bottom w:val="single" w:sz="8" w:space="0" w:color="auto"/>
              <w:right w:val="single" w:sz="8" w:space="0" w:color="auto"/>
            </w:tcBorders>
            <w:shd w:val="clear" w:color="auto" w:fill="auto"/>
            <w:noWrap/>
            <w:vAlign w:val="center"/>
            <w:hideMark/>
          </w:tcPr>
          <w:p w14:paraId="7FA74085"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 xml:space="preserve">365 días al </w:t>
            </w:r>
            <w:proofErr w:type="spellStart"/>
            <w:r w:rsidRPr="00C437F8">
              <w:rPr>
                <w:rFonts w:eastAsia="Times New Roman" w:cstheme="minorHAnsi"/>
                <w:color w:val="000000"/>
                <w:sz w:val="18"/>
                <w:szCs w:val="18"/>
                <w:lang w:val="en-US"/>
              </w:rPr>
              <w:t>año</w:t>
            </w:r>
            <w:proofErr w:type="spellEnd"/>
          </w:p>
        </w:tc>
        <w:tc>
          <w:tcPr>
            <w:tcW w:w="1842" w:type="dxa"/>
            <w:tcBorders>
              <w:top w:val="nil"/>
              <w:left w:val="nil"/>
              <w:bottom w:val="single" w:sz="8" w:space="0" w:color="auto"/>
              <w:right w:val="single" w:sz="8" w:space="0" w:color="auto"/>
            </w:tcBorders>
            <w:shd w:val="clear" w:color="auto" w:fill="auto"/>
            <w:noWrap/>
            <w:vAlign w:val="center"/>
            <w:hideMark/>
          </w:tcPr>
          <w:p w14:paraId="4E631B43"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L. 6.00/kWh</w:t>
            </w:r>
          </w:p>
        </w:tc>
        <w:tc>
          <w:tcPr>
            <w:tcW w:w="1985" w:type="dxa"/>
            <w:tcBorders>
              <w:top w:val="nil"/>
              <w:left w:val="nil"/>
              <w:bottom w:val="single" w:sz="8" w:space="0" w:color="auto"/>
              <w:right w:val="single" w:sz="8" w:space="0" w:color="auto"/>
            </w:tcBorders>
            <w:shd w:val="clear" w:color="auto" w:fill="auto"/>
            <w:noWrap/>
            <w:vAlign w:val="center"/>
            <w:hideMark/>
          </w:tcPr>
          <w:p w14:paraId="4B19B760" w14:textId="77777777" w:rsidR="003F2446" w:rsidRPr="00C437F8" w:rsidRDefault="003F2446" w:rsidP="003F2446">
            <w:pPr>
              <w:jc w:val="right"/>
              <w:rPr>
                <w:rFonts w:eastAsia="Times New Roman" w:cstheme="minorHAnsi"/>
                <w:color w:val="000000"/>
                <w:sz w:val="18"/>
                <w:szCs w:val="18"/>
                <w:lang w:val="en-US"/>
              </w:rPr>
            </w:pPr>
            <w:r w:rsidRPr="00C437F8">
              <w:rPr>
                <w:rFonts w:eastAsia="Times New Roman" w:cstheme="minorHAnsi"/>
                <w:color w:val="000000"/>
                <w:sz w:val="18"/>
                <w:szCs w:val="18"/>
                <w:lang w:val="en-US"/>
              </w:rPr>
              <w:t>15,768.00</w:t>
            </w:r>
          </w:p>
        </w:tc>
      </w:tr>
      <w:tr w:rsidR="003F2446" w:rsidRPr="00C437F8" w14:paraId="400B4FC4" w14:textId="77777777" w:rsidTr="00C437F8">
        <w:tc>
          <w:tcPr>
            <w:tcW w:w="2716" w:type="dxa"/>
            <w:tcBorders>
              <w:top w:val="nil"/>
              <w:left w:val="single" w:sz="8" w:space="0" w:color="auto"/>
              <w:bottom w:val="single" w:sz="8" w:space="0" w:color="auto"/>
              <w:right w:val="single" w:sz="8" w:space="0" w:color="auto"/>
            </w:tcBorders>
            <w:shd w:val="clear" w:color="auto" w:fill="auto"/>
            <w:vAlign w:val="center"/>
            <w:hideMark/>
          </w:tcPr>
          <w:p w14:paraId="7B045BDD" w14:textId="77777777" w:rsidR="003F2446" w:rsidRPr="00C437F8" w:rsidRDefault="003F2446" w:rsidP="003F2446">
            <w:pPr>
              <w:jc w:val="center"/>
              <w:rPr>
                <w:rFonts w:eastAsia="Times New Roman" w:cstheme="minorHAnsi"/>
                <w:b/>
                <w:bCs/>
                <w:color w:val="202124"/>
                <w:sz w:val="18"/>
                <w:szCs w:val="18"/>
                <w:lang w:val="en-US"/>
              </w:rPr>
            </w:pPr>
            <w:r w:rsidRPr="00C437F8">
              <w:rPr>
                <w:rFonts w:eastAsia="Times New Roman" w:cstheme="minorHAnsi"/>
                <w:b/>
                <w:bCs/>
                <w:color w:val="202124"/>
                <w:sz w:val="18"/>
                <w:szCs w:val="18"/>
                <w:lang w:val="en-US"/>
              </w:rPr>
              <w:t>8 horas /día</w:t>
            </w:r>
          </w:p>
        </w:tc>
        <w:tc>
          <w:tcPr>
            <w:tcW w:w="1496" w:type="dxa"/>
            <w:tcBorders>
              <w:top w:val="nil"/>
              <w:left w:val="nil"/>
              <w:bottom w:val="single" w:sz="8" w:space="0" w:color="auto"/>
              <w:right w:val="single" w:sz="8" w:space="0" w:color="auto"/>
            </w:tcBorders>
            <w:shd w:val="clear" w:color="auto" w:fill="auto"/>
            <w:noWrap/>
            <w:vAlign w:val="center"/>
            <w:hideMark/>
          </w:tcPr>
          <w:p w14:paraId="714536DA"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0.9kWh</w:t>
            </w:r>
          </w:p>
        </w:tc>
        <w:tc>
          <w:tcPr>
            <w:tcW w:w="1317" w:type="dxa"/>
            <w:tcBorders>
              <w:top w:val="nil"/>
              <w:left w:val="nil"/>
              <w:bottom w:val="single" w:sz="8" w:space="0" w:color="auto"/>
              <w:right w:val="single" w:sz="8" w:space="0" w:color="auto"/>
            </w:tcBorders>
            <w:shd w:val="clear" w:color="auto" w:fill="auto"/>
            <w:noWrap/>
            <w:vAlign w:val="center"/>
            <w:hideMark/>
          </w:tcPr>
          <w:p w14:paraId="075635EC"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 xml:space="preserve">365 días al </w:t>
            </w:r>
            <w:proofErr w:type="spellStart"/>
            <w:r w:rsidRPr="00C437F8">
              <w:rPr>
                <w:rFonts w:eastAsia="Times New Roman" w:cstheme="minorHAnsi"/>
                <w:color w:val="000000"/>
                <w:sz w:val="18"/>
                <w:szCs w:val="18"/>
                <w:lang w:val="en-US"/>
              </w:rPr>
              <w:t>año</w:t>
            </w:r>
            <w:proofErr w:type="spellEnd"/>
          </w:p>
        </w:tc>
        <w:tc>
          <w:tcPr>
            <w:tcW w:w="1842" w:type="dxa"/>
            <w:tcBorders>
              <w:top w:val="nil"/>
              <w:left w:val="nil"/>
              <w:bottom w:val="single" w:sz="8" w:space="0" w:color="auto"/>
              <w:right w:val="single" w:sz="8" w:space="0" w:color="auto"/>
            </w:tcBorders>
            <w:shd w:val="clear" w:color="auto" w:fill="auto"/>
            <w:noWrap/>
            <w:vAlign w:val="center"/>
            <w:hideMark/>
          </w:tcPr>
          <w:p w14:paraId="115F416E"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L.11.00/kWh</w:t>
            </w:r>
          </w:p>
        </w:tc>
        <w:tc>
          <w:tcPr>
            <w:tcW w:w="1985" w:type="dxa"/>
            <w:tcBorders>
              <w:top w:val="nil"/>
              <w:left w:val="nil"/>
              <w:bottom w:val="single" w:sz="8" w:space="0" w:color="auto"/>
              <w:right w:val="single" w:sz="8" w:space="0" w:color="auto"/>
            </w:tcBorders>
            <w:shd w:val="clear" w:color="auto" w:fill="auto"/>
            <w:noWrap/>
            <w:vAlign w:val="center"/>
            <w:hideMark/>
          </w:tcPr>
          <w:p w14:paraId="0E5DD043" w14:textId="77777777" w:rsidR="003F2446" w:rsidRPr="00C437F8" w:rsidRDefault="003F2446" w:rsidP="003F2446">
            <w:pPr>
              <w:jc w:val="right"/>
              <w:rPr>
                <w:rFonts w:eastAsia="Times New Roman" w:cstheme="minorHAnsi"/>
                <w:color w:val="000000"/>
                <w:sz w:val="18"/>
                <w:szCs w:val="18"/>
                <w:lang w:val="en-US"/>
              </w:rPr>
            </w:pPr>
            <w:r w:rsidRPr="00C437F8">
              <w:rPr>
                <w:rFonts w:eastAsia="Times New Roman" w:cstheme="minorHAnsi"/>
                <w:color w:val="000000"/>
                <w:sz w:val="18"/>
                <w:szCs w:val="18"/>
                <w:lang w:val="en-US"/>
              </w:rPr>
              <w:t>28,908.00</w:t>
            </w:r>
          </w:p>
        </w:tc>
      </w:tr>
      <w:tr w:rsidR="003F2446" w:rsidRPr="00C437F8" w14:paraId="15D7F5AD" w14:textId="77777777" w:rsidTr="00C437F8">
        <w:tc>
          <w:tcPr>
            <w:tcW w:w="2716" w:type="dxa"/>
            <w:tcBorders>
              <w:top w:val="nil"/>
              <w:left w:val="single" w:sz="8" w:space="0" w:color="auto"/>
              <w:bottom w:val="single" w:sz="8" w:space="0" w:color="auto"/>
              <w:right w:val="single" w:sz="8" w:space="0" w:color="auto"/>
            </w:tcBorders>
            <w:shd w:val="clear" w:color="auto" w:fill="auto"/>
            <w:vAlign w:val="center"/>
            <w:hideMark/>
          </w:tcPr>
          <w:p w14:paraId="0CFFD93D" w14:textId="77777777" w:rsidR="003F2446" w:rsidRPr="00C437F8" w:rsidRDefault="003F2446" w:rsidP="003F2446">
            <w:pPr>
              <w:jc w:val="center"/>
              <w:rPr>
                <w:rFonts w:eastAsia="Times New Roman" w:cstheme="minorHAnsi"/>
                <w:b/>
                <w:bCs/>
                <w:color w:val="202124"/>
                <w:sz w:val="18"/>
                <w:szCs w:val="18"/>
                <w:lang w:val="en-US"/>
              </w:rPr>
            </w:pPr>
            <w:r w:rsidRPr="00C437F8">
              <w:rPr>
                <w:rFonts w:eastAsia="Times New Roman" w:cstheme="minorHAnsi"/>
                <w:b/>
                <w:bCs/>
                <w:color w:val="202124"/>
                <w:sz w:val="18"/>
                <w:szCs w:val="18"/>
                <w:lang w:val="en-US"/>
              </w:rPr>
              <w:t>8 horas /día</w:t>
            </w:r>
          </w:p>
        </w:tc>
        <w:tc>
          <w:tcPr>
            <w:tcW w:w="1496" w:type="dxa"/>
            <w:tcBorders>
              <w:top w:val="nil"/>
              <w:left w:val="nil"/>
              <w:bottom w:val="single" w:sz="8" w:space="0" w:color="auto"/>
              <w:right w:val="single" w:sz="8" w:space="0" w:color="auto"/>
            </w:tcBorders>
            <w:shd w:val="clear" w:color="auto" w:fill="auto"/>
            <w:noWrap/>
            <w:vAlign w:val="center"/>
            <w:hideMark/>
          </w:tcPr>
          <w:p w14:paraId="4E3DB421"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0.9kWh</w:t>
            </w:r>
          </w:p>
        </w:tc>
        <w:tc>
          <w:tcPr>
            <w:tcW w:w="1317" w:type="dxa"/>
            <w:tcBorders>
              <w:top w:val="nil"/>
              <w:left w:val="nil"/>
              <w:bottom w:val="single" w:sz="8" w:space="0" w:color="auto"/>
              <w:right w:val="single" w:sz="8" w:space="0" w:color="auto"/>
            </w:tcBorders>
            <w:shd w:val="clear" w:color="auto" w:fill="auto"/>
            <w:noWrap/>
            <w:vAlign w:val="center"/>
            <w:hideMark/>
          </w:tcPr>
          <w:p w14:paraId="30342DF5"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 xml:space="preserve">365 días al </w:t>
            </w:r>
            <w:proofErr w:type="spellStart"/>
            <w:r w:rsidRPr="00C437F8">
              <w:rPr>
                <w:rFonts w:eastAsia="Times New Roman" w:cstheme="minorHAnsi"/>
                <w:color w:val="000000"/>
                <w:sz w:val="18"/>
                <w:szCs w:val="18"/>
                <w:lang w:val="en-US"/>
              </w:rPr>
              <w:t>año</w:t>
            </w:r>
            <w:proofErr w:type="spellEnd"/>
          </w:p>
        </w:tc>
        <w:tc>
          <w:tcPr>
            <w:tcW w:w="1842" w:type="dxa"/>
            <w:tcBorders>
              <w:top w:val="nil"/>
              <w:left w:val="nil"/>
              <w:bottom w:val="single" w:sz="8" w:space="0" w:color="auto"/>
              <w:right w:val="single" w:sz="8" w:space="0" w:color="auto"/>
            </w:tcBorders>
            <w:shd w:val="clear" w:color="auto" w:fill="auto"/>
            <w:noWrap/>
            <w:vAlign w:val="center"/>
            <w:hideMark/>
          </w:tcPr>
          <w:p w14:paraId="5CD3CCEB" w14:textId="77777777" w:rsidR="003F2446" w:rsidRPr="00C437F8" w:rsidRDefault="003F2446" w:rsidP="003F2446">
            <w:pPr>
              <w:jc w:val="center"/>
              <w:rPr>
                <w:rFonts w:eastAsia="Times New Roman" w:cstheme="minorHAnsi"/>
                <w:color w:val="000000"/>
                <w:sz w:val="18"/>
                <w:szCs w:val="18"/>
                <w:lang w:val="en-US"/>
              </w:rPr>
            </w:pPr>
            <w:r w:rsidRPr="00C437F8">
              <w:rPr>
                <w:rFonts w:eastAsia="Times New Roman" w:cstheme="minorHAnsi"/>
                <w:color w:val="000000"/>
                <w:sz w:val="18"/>
                <w:szCs w:val="18"/>
                <w:lang w:val="en-US"/>
              </w:rPr>
              <w:t>L. 18.00/kWh</w:t>
            </w:r>
          </w:p>
        </w:tc>
        <w:tc>
          <w:tcPr>
            <w:tcW w:w="1985" w:type="dxa"/>
            <w:tcBorders>
              <w:top w:val="nil"/>
              <w:left w:val="nil"/>
              <w:bottom w:val="single" w:sz="8" w:space="0" w:color="auto"/>
              <w:right w:val="single" w:sz="8" w:space="0" w:color="auto"/>
            </w:tcBorders>
            <w:shd w:val="clear" w:color="auto" w:fill="auto"/>
            <w:noWrap/>
            <w:vAlign w:val="center"/>
            <w:hideMark/>
          </w:tcPr>
          <w:p w14:paraId="4469470F" w14:textId="77777777" w:rsidR="003F2446" w:rsidRPr="00C437F8" w:rsidRDefault="003F2446" w:rsidP="003F2446">
            <w:pPr>
              <w:jc w:val="right"/>
              <w:rPr>
                <w:rFonts w:eastAsia="Times New Roman" w:cstheme="minorHAnsi"/>
                <w:color w:val="000000"/>
                <w:sz w:val="18"/>
                <w:szCs w:val="18"/>
                <w:lang w:val="en-US"/>
              </w:rPr>
            </w:pPr>
            <w:r w:rsidRPr="00C437F8">
              <w:rPr>
                <w:rFonts w:eastAsia="Times New Roman" w:cstheme="minorHAnsi"/>
                <w:color w:val="000000"/>
                <w:sz w:val="18"/>
                <w:szCs w:val="18"/>
                <w:lang w:val="en-US"/>
              </w:rPr>
              <w:t>47,304.00</w:t>
            </w:r>
          </w:p>
        </w:tc>
      </w:tr>
    </w:tbl>
    <w:p w14:paraId="1DBD1281" w14:textId="77777777" w:rsidR="003F2446" w:rsidRPr="00C437F8" w:rsidRDefault="003F2446" w:rsidP="00D333A3">
      <w:pPr>
        <w:shd w:val="clear" w:color="auto" w:fill="FFFFFF"/>
        <w:textAlignment w:val="baseline"/>
        <w:rPr>
          <w:rFonts w:eastAsia="Times New Roman" w:cstheme="minorHAnsi"/>
          <w:b/>
          <w:bCs/>
          <w:color w:val="000000"/>
          <w:sz w:val="20"/>
          <w:szCs w:val="20"/>
          <w:bdr w:val="none" w:sz="0" w:space="0" w:color="auto" w:frame="1"/>
          <w:lang w:val="es-HN"/>
        </w:rPr>
      </w:pPr>
    </w:p>
    <w:p w14:paraId="24A16EBC" w14:textId="77777777" w:rsidR="00E92E2E" w:rsidRPr="00C437F8" w:rsidRDefault="00E92E2E" w:rsidP="00EA264D">
      <w:pPr>
        <w:jc w:val="both"/>
        <w:rPr>
          <w:rFonts w:cstheme="minorHAnsi"/>
          <w:szCs w:val="22"/>
        </w:rPr>
      </w:pPr>
    </w:p>
    <w:p w14:paraId="32D967C9" w14:textId="29FB309F" w:rsidR="009A445A" w:rsidRPr="00C437F8" w:rsidRDefault="009A445A">
      <w:pPr>
        <w:pStyle w:val="Ttulo1"/>
        <w:numPr>
          <w:ilvl w:val="0"/>
          <w:numId w:val="10"/>
        </w:numPr>
        <w:ind w:left="567" w:hanging="567"/>
        <w:rPr>
          <w:rFonts w:cstheme="minorHAnsi"/>
          <w:b w:val="0"/>
          <w:bCs/>
          <w:caps/>
          <w:szCs w:val="24"/>
        </w:rPr>
      </w:pPr>
      <w:bookmarkStart w:id="160" w:name="_Toc122600318"/>
      <w:r w:rsidRPr="00C437F8">
        <w:rPr>
          <w:rFonts w:cstheme="minorHAnsi"/>
          <w:bCs/>
          <w:szCs w:val="24"/>
        </w:rPr>
        <w:t>Análisis de mercado</w:t>
      </w:r>
      <w:bookmarkEnd w:id="160"/>
    </w:p>
    <w:p w14:paraId="46FF4218" w14:textId="77777777" w:rsidR="00AB6403" w:rsidRPr="00C437F8" w:rsidRDefault="00AB6403" w:rsidP="00AB6403">
      <w:pPr>
        <w:autoSpaceDE w:val="0"/>
        <w:autoSpaceDN w:val="0"/>
        <w:adjustRightInd w:val="0"/>
        <w:jc w:val="both"/>
        <w:rPr>
          <w:rFonts w:eastAsia="Arial Unicode MS" w:cstheme="minorHAnsi"/>
          <w:szCs w:val="22"/>
          <w:lang w:val="es-ES_tradnl" w:eastAsia="es-HN"/>
        </w:rPr>
      </w:pPr>
    </w:p>
    <w:p w14:paraId="49976F54" w14:textId="77777777" w:rsidR="00AB6403" w:rsidRPr="002C3671" w:rsidRDefault="00AB6403" w:rsidP="002C3671">
      <w:pPr>
        <w:jc w:val="both"/>
        <w:rPr>
          <w:rFonts w:cstheme="minorHAnsi"/>
          <w:b/>
          <w:bCs/>
          <w:szCs w:val="22"/>
        </w:rPr>
      </w:pPr>
      <w:bookmarkStart w:id="161" w:name="_Toc122600319"/>
      <w:r w:rsidRPr="002C3671">
        <w:rPr>
          <w:rFonts w:cstheme="minorHAnsi"/>
          <w:b/>
          <w:bCs/>
          <w:szCs w:val="22"/>
        </w:rPr>
        <w:t>Demanda del producto</w:t>
      </w:r>
      <w:bookmarkEnd w:id="161"/>
    </w:p>
    <w:p w14:paraId="150A4B81" w14:textId="22FFD1BA" w:rsidR="00AB6403" w:rsidRPr="00C437F8" w:rsidRDefault="00AB6403" w:rsidP="00D903B1">
      <w:pPr>
        <w:pStyle w:val="a0"/>
        <w:tabs>
          <w:tab w:val="left" w:pos="0"/>
          <w:tab w:val="left" w:pos="709"/>
          <w:tab w:val="left" w:pos="1985"/>
        </w:tabs>
        <w:jc w:val="both"/>
        <w:rPr>
          <w:rStyle w:val="Ttulo2Car"/>
          <w:rFonts w:eastAsia="Calibri" w:cstheme="minorHAnsi"/>
          <w:sz w:val="22"/>
          <w:szCs w:val="22"/>
        </w:rPr>
      </w:pPr>
    </w:p>
    <w:p w14:paraId="5FC278D9" w14:textId="6A2B8636" w:rsidR="00E92E2E" w:rsidRPr="00C437F8" w:rsidRDefault="00E92E2E" w:rsidP="00E92E2E">
      <w:pPr>
        <w:jc w:val="both"/>
        <w:rPr>
          <w:rFonts w:cstheme="minorHAnsi"/>
          <w:szCs w:val="22"/>
        </w:rPr>
      </w:pPr>
      <w:r w:rsidRPr="00C437F8">
        <w:rPr>
          <w:rFonts w:cstheme="minorHAnsi"/>
          <w:szCs w:val="22"/>
        </w:rPr>
        <w:t>Los productos de mayor demanda en Honduras por los hábitos de consumo son el queso semiseco</w:t>
      </w:r>
      <w:r w:rsidR="00695442" w:rsidRPr="00C437F8">
        <w:rPr>
          <w:rFonts w:cstheme="minorHAnsi"/>
          <w:szCs w:val="22"/>
        </w:rPr>
        <w:t>,</w:t>
      </w:r>
      <w:r w:rsidRPr="00C437F8">
        <w:rPr>
          <w:rFonts w:cstheme="minorHAnsi"/>
          <w:szCs w:val="22"/>
        </w:rPr>
        <w:t xml:space="preserve"> mantequilla rala</w:t>
      </w:r>
      <w:r w:rsidR="00695442" w:rsidRPr="00C437F8">
        <w:rPr>
          <w:rFonts w:cstheme="minorHAnsi"/>
          <w:szCs w:val="22"/>
        </w:rPr>
        <w:t>,</w:t>
      </w:r>
      <w:r w:rsidRPr="00C437F8">
        <w:rPr>
          <w:rFonts w:cstheme="minorHAnsi"/>
          <w:szCs w:val="22"/>
        </w:rPr>
        <w:t xml:space="preserve"> crema</w:t>
      </w:r>
      <w:r w:rsidR="00695442" w:rsidRPr="00C437F8">
        <w:rPr>
          <w:rFonts w:cstheme="minorHAnsi"/>
          <w:szCs w:val="22"/>
        </w:rPr>
        <w:t xml:space="preserve"> y </w:t>
      </w:r>
      <w:r w:rsidRPr="00C437F8">
        <w:rPr>
          <w:rFonts w:cstheme="minorHAnsi"/>
          <w:szCs w:val="22"/>
        </w:rPr>
        <w:t xml:space="preserve">en la zona norte se acostumbra el consumo del queso fresco. </w:t>
      </w:r>
    </w:p>
    <w:p w14:paraId="1D6F5B01" w14:textId="41AEDEFD" w:rsidR="00E92E2E" w:rsidRPr="00C437F8" w:rsidRDefault="00E92E2E" w:rsidP="00E92E2E">
      <w:pPr>
        <w:rPr>
          <w:rFonts w:cstheme="minorHAnsi"/>
          <w:szCs w:val="22"/>
        </w:rPr>
      </w:pPr>
    </w:p>
    <w:p w14:paraId="42A2FA1E" w14:textId="318838DD" w:rsidR="00E92E2E" w:rsidRPr="00C437F8" w:rsidRDefault="00E92E2E" w:rsidP="00E92E2E">
      <w:pPr>
        <w:jc w:val="both"/>
        <w:rPr>
          <w:rFonts w:cstheme="minorHAnsi"/>
          <w:szCs w:val="22"/>
        </w:rPr>
      </w:pPr>
      <w:r w:rsidRPr="00C437F8">
        <w:rPr>
          <w:rFonts w:cstheme="minorHAnsi"/>
          <w:szCs w:val="22"/>
        </w:rPr>
        <w:t xml:space="preserve">Para este proyecto se debe privilegiar la cobertura del mercado local y el mercado regional, haciendo la entrega según los requerimientos y donde exista una gran demanda insatisfecha. </w:t>
      </w:r>
    </w:p>
    <w:p w14:paraId="0EEA8EEF" w14:textId="77777777" w:rsidR="00E92E2E" w:rsidRPr="00C437F8" w:rsidRDefault="00E92E2E" w:rsidP="00E92E2E">
      <w:pPr>
        <w:rPr>
          <w:rFonts w:cstheme="minorHAnsi"/>
          <w:szCs w:val="22"/>
        </w:rPr>
      </w:pPr>
    </w:p>
    <w:p w14:paraId="01623036" w14:textId="22C8A4B4" w:rsidR="00E92E2E" w:rsidRPr="00C437F8" w:rsidRDefault="00E92E2E" w:rsidP="00E92E2E">
      <w:pPr>
        <w:rPr>
          <w:rFonts w:cstheme="minorHAnsi"/>
          <w:szCs w:val="22"/>
        </w:rPr>
      </w:pPr>
      <w:r w:rsidRPr="00C437F8">
        <w:rPr>
          <w:rFonts w:cstheme="minorHAnsi"/>
          <w:szCs w:val="22"/>
        </w:rPr>
        <w:t>A continuación, se detallan las características de los productos:</w:t>
      </w:r>
    </w:p>
    <w:p w14:paraId="06635420" w14:textId="77777777" w:rsidR="00695442" w:rsidRPr="00C437F8" w:rsidRDefault="00695442" w:rsidP="00E92E2E">
      <w:pPr>
        <w:rPr>
          <w:rFonts w:cstheme="minorHAnsi"/>
          <w:szCs w:val="22"/>
        </w:rPr>
      </w:pPr>
    </w:p>
    <w:p w14:paraId="2EE03CE5" w14:textId="64428306" w:rsidR="00E92E2E" w:rsidRPr="00C437F8" w:rsidRDefault="00E92E2E" w:rsidP="00E92E2E">
      <w:pPr>
        <w:pStyle w:val="Prrafodelista"/>
        <w:numPr>
          <w:ilvl w:val="0"/>
          <w:numId w:val="30"/>
        </w:numPr>
        <w:autoSpaceDE w:val="0"/>
        <w:autoSpaceDN w:val="0"/>
        <w:adjustRightInd w:val="0"/>
        <w:jc w:val="both"/>
        <w:rPr>
          <w:rFonts w:cstheme="minorHAnsi"/>
          <w:bCs/>
          <w:szCs w:val="22"/>
        </w:rPr>
      </w:pPr>
      <w:r w:rsidRPr="00C437F8">
        <w:rPr>
          <w:rFonts w:cstheme="minorHAnsi"/>
          <w:bCs/>
          <w:szCs w:val="22"/>
        </w:rPr>
        <w:t>Propiedades del queso en contenido de vitaminas y minerales: a nivel de micronutrientes se puede destacar el alto contenido de vitaminas del grupo B y minerales como el calcio, fosforo y sodio.</w:t>
      </w:r>
    </w:p>
    <w:p w14:paraId="6B8CD649" w14:textId="56944CED" w:rsidR="00E92E2E" w:rsidRPr="00C437F8" w:rsidRDefault="00E92E2E" w:rsidP="00E92E2E">
      <w:pPr>
        <w:pStyle w:val="Prrafodelista"/>
        <w:numPr>
          <w:ilvl w:val="0"/>
          <w:numId w:val="30"/>
        </w:numPr>
        <w:autoSpaceDE w:val="0"/>
        <w:autoSpaceDN w:val="0"/>
        <w:adjustRightInd w:val="0"/>
        <w:jc w:val="both"/>
        <w:rPr>
          <w:rFonts w:cstheme="minorHAnsi"/>
          <w:bCs/>
          <w:szCs w:val="22"/>
        </w:rPr>
      </w:pPr>
      <w:r w:rsidRPr="00C437F8">
        <w:rPr>
          <w:rFonts w:cstheme="minorHAnsi"/>
          <w:bCs/>
          <w:szCs w:val="22"/>
        </w:rPr>
        <w:t>Propiedades de la mantequilla crema: La mantequilla comercial posee un contenido graso de cerca de un 80% de grasas de mantequilla y un resto de 20% agua; la mantequilla artesanal posee una proporción diferente, llegando a un 65% de grasas y 35% de agua.</w:t>
      </w:r>
    </w:p>
    <w:p w14:paraId="4B1D8D75" w14:textId="47C8A6E2" w:rsidR="00AB6403" w:rsidRPr="00C437F8" w:rsidRDefault="00AB6403" w:rsidP="00D903B1">
      <w:pPr>
        <w:pStyle w:val="a0"/>
        <w:tabs>
          <w:tab w:val="left" w:pos="0"/>
          <w:tab w:val="left" w:pos="709"/>
          <w:tab w:val="left" w:pos="1985"/>
        </w:tabs>
        <w:jc w:val="both"/>
        <w:rPr>
          <w:rStyle w:val="Ttulo2Car"/>
          <w:rFonts w:eastAsia="Calibri" w:cstheme="minorHAnsi"/>
          <w:sz w:val="22"/>
          <w:szCs w:val="22"/>
        </w:rPr>
      </w:pPr>
    </w:p>
    <w:p w14:paraId="77B6FCB9" w14:textId="2B63DA74" w:rsidR="00AB6403" w:rsidRPr="002C3671" w:rsidRDefault="00AB6403" w:rsidP="002C3671">
      <w:pPr>
        <w:jc w:val="both"/>
        <w:rPr>
          <w:rFonts w:cstheme="minorHAnsi"/>
          <w:b/>
          <w:bCs/>
          <w:szCs w:val="22"/>
        </w:rPr>
      </w:pPr>
      <w:bookmarkStart w:id="162" w:name="_Toc122600320"/>
      <w:r w:rsidRPr="002C3671">
        <w:rPr>
          <w:rFonts w:cstheme="minorHAnsi"/>
          <w:b/>
          <w:bCs/>
          <w:szCs w:val="22"/>
        </w:rPr>
        <w:t xml:space="preserve">Oferta </w:t>
      </w:r>
      <w:r w:rsidR="00E92E2E" w:rsidRPr="002C3671">
        <w:rPr>
          <w:rFonts w:cstheme="minorHAnsi"/>
          <w:b/>
          <w:bCs/>
          <w:szCs w:val="22"/>
        </w:rPr>
        <w:t>del producto</w:t>
      </w:r>
      <w:bookmarkEnd w:id="162"/>
    </w:p>
    <w:p w14:paraId="5C694A2F" w14:textId="77777777" w:rsidR="00E92E2E" w:rsidRPr="00C437F8" w:rsidRDefault="00E92E2E" w:rsidP="00E92E2E">
      <w:pPr>
        <w:rPr>
          <w:rFonts w:cstheme="minorHAnsi"/>
        </w:rPr>
      </w:pPr>
    </w:p>
    <w:p w14:paraId="22956958" w14:textId="613A7CB4" w:rsidR="00E92E2E" w:rsidRPr="00C437F8" w:rsidRDefault="00E92E2E" w:rsidP="00E92E2E">
      <w:pPr>
        <w:jc w:val="both"/>
        <w:rPr>
          <w:rFonts w:cstheme="minorHAnsi"/>
          <w:szCs w:val="22"/>
        </w:rPr>
      </w:pPr>
      <w:r w:rsidRPr="00C437F8">
        <w:rPr>
          <w:rFonts w:cstheme="minorHAnsi"/>
          <w:szCs w:val="22"/>
        </w:rPr>
        <w:t>Para la cobertura del mercado se toma un incremento en la producción de lácteos con porcentajes conservadores pues se toma en cuenta la competencia actual y la capacidad de la producción en la zona. La propuesta es que cada año se vaya incrementando la producción de lácteos e ir disminuyendo la venta de leche fluida que en los actuales momentos se produce pero que no se comercializa o se deja</w:t>
      </w:r>
      <w:r w:rsidR="00900B47" w:rsidRPr="00C437F8">
        <w:rPr>
          <w:rFonts w:cstheme="minorHAnsi"/>
          <w:szCs w:val="22"/>
        </w:rPr>
        <w:t xml:space="preserve"> de</w:t>
      </w:r>
      <w:r w:rsidRPr="00C437F8">
        <w:rPr>
          <w:rFonts w:cstheme="minorHAnsi"/>
          <w:szCs w:val="22"/>
        </w:rPr>
        <w:t xml:space="preserve"> producir en la zona.   </w:t>
      </w:r>
    </w:p>
    <w:p w14:paraId="08A1D9AE" w14:textId="55D9C7D4" w:rsidR="00B122D6" w:rsidRPr="00C437F8" w:rsidRDefault="00B122D6" w:rsidP="00E92E2E">
      <w:pPr>
        <w:rPr>
          <w:rFonts w:cstheme="minorHAnsi"/>
          <w:szCs w:val="22"/>
        </w:rPr>
      </w:pPr>
    </w:p>
    <w:p w14:paraId="58F727FD" w14:textId="23777C1F" w:rsidR="00E92E2E" w:rsidRPr="00C437F8" w:rsidRDefault="00E92E2E" w:rsidP="00BB531C">
      <w:pPr>
        <w:jc w:val="both"/>
        <w:rPr>
          <w:rFonts w:cstheme="minorHAnsi"/>
          <w:szCs w:val="22"/>
        </w:rPr>
      </w:pPr>
      <w:r w:rsidRPr="00C437F8">
        <w:rPr>
          <w:rFonts w:cstheme="minorHAnsi"/>
          <w:szCs w:val="22"/>
        </w:rPr>
        <w:t xml:space="preserve">Para la proyección de la demanda se tomará en consideración los datos productivos de la zona, pero además el tamaño de la inversión que pueda provenir en apoyo financiero. Y para estimar </w:t>
      </w:r>
      <w:r w:rsidRPr="00C437F8">
        <w:rPr>
          <w:rFonts w:cstheme="minorHAnsi"/>
          <w:bCs/>
          <w:szCs w:val="22"/>
        </w:rPr>
        <w:t>los ingresos será considerada la demanda de los productos y satisfacer el mercado meta identificado.</w:t>
      </w:r>
    </w:p>
    <w:p w14:paraId="0032985E" w14:textId="00DC3C90" w:rsidR="003E0508" w:rsidRPr="00C437F8" w:rsidRDefault="003E0508" w:rsidP="003E0508">
      <w:pPr>
        <w:autoSpaceDE w:val="0"/>
        <w:autoSpaceDN w:val="0"/>
        <w:adjustRightInd w:val="0"/>
        <w:jc w:val="both"/>
        <w:rPr>
          <w:rFonts w:eastAsia="Arial Unicode MS" w:cstheme="minorHAnsi"/>
          <w:szCs w:val="22"/>
          <w:lang w:val="es-ES_tradnl" w:eastAsia="es-HN"/>
        </w:rPr>
      </w:pPr>
    </w:p>
    <w:p w14:paraId="30FD7320" w14:textId="77777777" w:rsidR="00C437F8" w:rsidRDefault="00C437F8">
      <w:pPr>
        <w:spacing w:after="200" w:line="276" w:lineRule="auto"/>
        <w:rPr>
          <w:rFonts w:eastAsiaTheme="majorEastAsia" w:cstheme="minorHAnsi"/>
          <w:b/>
          <w:bCs/>
          <w:sz w:val="24"/>
          <w:szCs w:val="24"/>
        </w:rPr>
      </w:pPr>
      <w:r>
        <w:rPr>
          <w:rFonts w:cstheme="minorHAnsi"/>
          <w:bCs/>
          <w:szCs w:val="24"/>
        </w:rPr>
        <w:br w:type="page"/>
      </w:r>
    </w:p>
    <w:p w14:paraId="476CF68B" w14:textId="06D83F34" w:rsidR="00F028B7" w:rsidRPr="00C437F8" w:rsidRDefault="00F028B7">
      <w:pPr>
        <w:pStyle w:val="Ttulo1"/>
        <w:numPr>
          <w:ilvl w:val="0"/>
          <w:numId w:val="10"/>
        </w:numPr>
        <w:ind w:left="567" w:hanging="567"/>
        <w:rPr>
          <w:rFonts w:cstheme="minorHAnsi"/>
          <w:bCs/>
          <w:szCs w:val="24"/>
        </w:rPr>
      </w:pPr>
      <w:bookmarkStart w:id="163" w:name="_Toc122600321"/>
      <w:r w:rsidRPr="00C437F8">
        <w:rPr>
          <w:rFonts w:cstheme="minorHAnsi"/>
          <w:bCs/>
          <w:szCs w:val="24"/>
        </w:rPr>
        <w:lastRenderedPageBreak/>
        <w:t>Análisis financiero</w:t>
      </w:r>
      <w:bookmarkEnd w:id="163"/>
    </w:p>
    <w:p w14:paraId="0E3328F7" w14:textId="30D071AA" w:rsidR="009E7E90" w:rsidRPr="00C437F8" w:rsidRDefault="009E7E90" w:rsidP="009E7E90">
      <w:pPr>
        <w:rPr>
          <w:rFonts w:cstheme="minorHAnsi"/>
        </w:rPr>
      </w:pPr>
    </w:p>
    <w:p w14:paraId="6A2292BF" w14:textId="602981C0" w:rsidR="00B122D6" w:rsidRPr="00C437F8" w:rsidRDefault="00B122D6" w:rsidP="00B122D6">
      <w:pPr>
        <w:pStyle w:val="Prrafodelista"/>
        <w:numPr>
          <w:ilvl w:val="0"/>
          <w:numId w:val="31"/>
        </w:numPr>
        <w:jc w:val="both"/>
        <w:rPr>
          <w:rFonts w:eastAsia="Arial Unicode MS" w:cstheme="minorHAnsi"/>
          <w:b/>
          <w:lang w:val="es-ES_tradnl"/>
        </w:rPr>
      </w:pPr>
      <w:r w:rsidRPr="00C437F8">
        <w:rPr>
          <w:rFonts w:cstheme="minorHAnsi"/>
          <w:b/>
          <w:szCs w:val="22"/>
        </w:rPr>
        <w:t xml:space="preserve">La inversión del proyecto </w:t>
      </w:r>
      <w:r w:rsidR="00E4514F" w:rsidRPr="00C437F8">
        <w:rPr>
          <w:rFonts w:cstheme="minorHAnsi"/>
          <w:b/>
          <w:szCs w:val="22"/>
        </w:rPr>
        <w:t>de lácteos</w:t>
      </w:r>
      <w:r w:rsidRPr="00C437F8">
        <w:rPr>
          <w:rFonts w:cstheme="minorHAnsi"/>
          <w:b/>
          <w:szCs w:val="22"/>
        </w:rPr>
        <w:t>, en el siguiente gráfico.</w:t>
      </w:r>
    </w:p>
    <w:p w14:paraId="367C49A4" w14:textId="7221A473" w:rsidR="00B122D6" w:rsidRPr="00C437F8" w:rsidRDefault="00B122D6" w:rsidP="00FD2635">
      <w:pPr>
        <w:jc w:val="both"/>
        <w:rPr>
          <w:rFonts w:eastAsia="Times New Roman" w:cstheme="minorHAnsi"/>
          <w:szCs w:val="22"/>
          <w:lang w:val="es-ES_tradnl"/>
        </w:rPr>
      </w:pPr>
    </w:p>
    <w:p w14:paraId="4274CBF6" w14:textId="77777777" w:rsidR="009A7B0A" w:rsidRPr="009A7B0A" w:rsidRDefault="009A7B0A" w:rsidP="009A7B0A">
      <w:pPr>
        <w:jc w:val="center"/>
        <w:rPr>
          <w:rFonts w:eastAsia="Times New Roman" w:cstheme="minorHAnsi"/>
          <w:color w:val="000000"/>
          <w:szCs w:val="22"/>
          <w:lang w:val="es-HN" w:eastAsia="es-HN"/>
        </w:rPr>
      </w:pPr>
      <w:r w:rsidRPr="009A7B0A">
        <w:rPr>
          <w:rFonts w:asciiTheme="minorHAnsi" w:hAnsiTheme="minorHAnsi"/>
          <w:noProof/>
          <w:sz w:val="23"/>
          <w:lang w:val="es-HN" w:eastAsia="es-HN"/>
        </w:rPr>
        <w:drawing>
          <wp:inline distT="0" distB="0" distL="0" distR="0" wp14:anchorId="65CAE634" wp14:editId="33EE58B8">
            <wp:extent cx="4572000" cy="2743200"/>
            <wp:effectExtent l="0" t="0" r="0" b="0"/>
            <wp:docPr id="3" name="Gráfico 3">
              <a:extLst xmlns:a="http://schemas.openxmlformats.org/drawingml/2006/main">
                <a:ext uri="{FF2B5EF4-FFF2-40B4-BE49-F238E27FC236}">
                  <a16:creationId xmlns:a16="http://schemas.microsoft.com/office/drawing/2014/main" id="{576AA7BC-C7FC-AEBF-C7BC-B9E990C2D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C17875" w14:textId="77777777" w:rsidR="009A7B0A" w:rsidRPr="009A7B0A" w:rsidRDefault="009A7B0A" w:rsidP="009A7B0A">
      <w:pPr>
        <w:jc w:val="both"/>
        <w:rPr>
          <w:rFonts w:eastAsia="Times New Roman" w:cstheme="minorHAnsi"/>
          <w:color w:val="000000"/>
          <w:szCs w:val="22"/>
          <w:lang w:val="es-HN" w:eastAsia="es-HN"/>
        </w:rPr>
      </w:pPr>
    </w:p>
    <w:p w14:paraId="3A36DD0C" w14:textId="77777777" w:rsidR="009A7B0A" w:rsidRPr="009A7B0A" w:rsidRDefault="009A7B0A" w:rsidP="009A7B0A">
      <w:pPr>
        <w:jc w:val="both"/>
        <w:rPr>
          <w:rFonts w:eastAsia="Times New Roman" w:cstheme="minorHAnsi"/>
          <w:color w:val="000000"/>
          <w:szCs w:val="22"/>
          <w:lang w:val="es-HN" w:eastAsia="es-HN"/>
        </w:rPr>
      </w:pPr>
      <w:bookmarkStart w:id="164" w:name="_Hlk125617226"/>
      <w:bookmarkStart w:id="165" w:name="_Hlk125619677"/>
      <w:r w:rsidRPr="009A7B0A">
        <w:rPr>
          <w:rFonts w:eastAsia="Times New Roman" w:cstheme="minorHAnsi"/>
          <w:color w:val="000000"/>
          <w:szCs w:val="22"/>
          <w:lang w:val="es-HN" w:eastAsia="es-HN"/>
        </w:rPr>
        <w:t>El costo de la inversión productiva para el primer año es de L 2,582,446.00 del cual el costo de mano obra es de L 448,000.00. L 2,083,200.00 para la compra de los insumos y L 51,246. como gastos de energía eléctrica</w:t>
      </w:r>
      <w:bookmarkEnd w:id="164"/>
      <w:r w:rsidRPr="009A7B0A">
        <w:rPr>
          <w:rFonts w:eastAsia="Times New Roman" w:cstheme="minorHAnsi"/>
          <w:color w:val="000000"/>
          <w:szCs w:val="22"/>
          <w:lang w:val="es-HN" w:eastAsia="es-HN"/>
        </w:rPr>
        <w:t xml:space="preserve"> con una tarifa de 6 L/kWh.</w:t>
      </w:r>
      <w:bookmarkEnd w:id="165"/>
    </w:p>
    <w:p w14:paraId="62236621" w14:textId="64844C6D" w:rsidR="00B122D6" w:rsidRPr="009A7B0A" w:rsidRDefault="00B122D6" w:rsidP="00E4514F">
      <w:pPr>
        <w:jc w:val="center"/>
        <w:rPr>
          <w:rFonts w:eastAsia="Times New Roman" w:cstheme="minorHAnsi"/>
          <w:szCs w:val="22"/>
          <w:lang w:val="es-HN"/>
        </w:rPr>
      </w:pPr>
    </w:p>
    <w:p w14:paraId="713AAFF3" w14:textId="240C90F5" w:rsidR="00B122D6" w:rsidRPr="00C437F8" w:rsidRDefault="00B122D6" w:rsidP="00FD2635">
      <w:pPr>
        <w:jc w:val="both"/>
        <w:rPr>
          <w:rFonts w:eastAsia="Times New Roman" w:cstheme="minorHAnsi"/>
          <w:szCs w:val="22"/>
        </w:rPr>
      </w:pPr>
    </w:p>
    <w:p w14:paraId="7150C4C4" w14:textId="77777777" w:rsidR="00432DCC" w:rsidRPr="00C437F8" w:rsidRDefault="00432DCC" w:rsidP="00FD2635">
      <w:pPr>
        <w:jc w:val="both"/>
        <w:rPr>
          <w:rFonts w:eastAsia="Times New Roman" w:cstheme="minorHAnsi"/>
          <w:szCs w:val="22"/>
        </w:rPr>
      </w:pPr>
    </w:p>
    <w:p w14:paraId="37CD82C4" w14:textId="1CC69653" w:rsidR="00E4514F" w:rsidRPr="00C437F8" w:rsidRDefault="00E4514F" w:rsidP="00E4514F">
      <w:pPr>
        <w:pStyle w:val="Prrafodelista"/>
        <w:numPr>
          <w:ilvl w:val="0"/>
          <w:numId w:val="31"/>
        </w:numPr>
        <w:jc w:val="both"/>
        <w:rPr>
          <w:rFonts w:cstheme="minorHAnsi"/>
          <w:b/>
          <w:szCs w:val="22"/>
        </w:rPr>
      </w:pPr>
      <w:r w:rsidRPr="00C437F8">
        <w:rPr>
          <w:rFonts w:cstheme="minorHAnsi"/>
          <w:b/>
          <w:szCs w:val="22"/>
        </w:rPr>
        <w:t>Flujo de caja del proyecto</w:t>
      </w:r>
      <w:r w:rsidR="00432DCC" w:rsidRPr="00C437F8">
        <w:rPr>
          <w:rFonts w:cstheme="minorHAnsi"/>
          <w:b/>
          <w:szCs w:val="22"/>
        </w:rPr>
        <w:t xml:space="preserve"> Lácteos</w:t>
      </w:r>
    </w:p>
    <w:p w14:paraId="050CC3B2" w14:textId="7298B7E1" w:rsidR="00E4514F" w:rsidRPr="00C437F8" w:rsidRDefault="00E4514F" w:rsidP="00E4514F">
      <w:pPr>
        <w:spacing w:before="240"/>
        <w:jc w:val="both"/>
        <w:rPr>
          <w:rFonts w:cstheme="minorHAnsi"/>
          <w:szCs w:val="22"/>
        </w:rPr>
      </w:pPr>
      <w:r w:rsidRPr="00C437F8">
        <w:rPr>
          <w:rFonts w:cstheme="minorHAnsi"/>
          <w:szCs w:val="22"/>
        </w:rPr>
        <w:t xml:space="preserve">En el cuadro 2, se presenta el flujo de caja del perfil de ingresos del proyecto </w:t>
      </w:r>
      <w:r w:rsidR="00432DCC" w:rsidRPr="00C437F8">
        <w:rPr>
          <w:rFonts w:cstheme="minorHAnsi"/>
          <w:szCs w:val="22"/>
        </w:rPr>
        <w:t>de Lácteos</w:t>
      </w:r>
      <w:r w:rsidRPr="00C437F8">
        <w:rPr>
          <w:rFonts w:cstheme="minorHAnsi"/>
          <w:szCs w:val="22"/>
        </w:rPr>
        <w:t xml:space="preserve">, en el cual </w:t>
      </w:r>
      <w:r w:rsidR="00432DCC" w:rsidRPr="00C437F8">
        <w:rPr>
          <w:rFonts w:cstheme="minorHAnsi"/>
          <w:szCs w:val="22"/>
        </w:rPr>
        <w:t>se muestra</w:t>
      </w:r>
      <w:r w:rsidRPr="00C437F8">
        <w:rPr>
          <w:rFonts w:cstheme="minorHAnsi"/>
          <w:szCs w:val="22"/>
        </w:rPr>
        <w:t xml:space="preserve"> que los ingreso son mayores que los costos de producción, los gastos administrativos sumado el servicio de la deuda</w:t>
      </w:r>
      <w:r w:rsidR="00432DCC" w:rsidRPr="00C437F8">
        <w:rPr>
          <w:rFonts w:cstheme="minorHAnsi"/>
          <w:szCs w:val="22"/>
        </w:rPr>
        <w:t xml:space="preserve"> c</w:t>
      </w:r>
      <w:r w:rsidRPr="00C437F8">
        <w:rPr>
          <w:rFonts w:cstheme="minorHAnsi"/>
          <w:szCs w:val="22"/>
        </w:rPr>
        <w:t>uando el costo de la energía tiene un costo es L. 6.00/</w:t>
      </w:r>
      <w:proofErr w:type="spellStart"/>
      <w:r w:rsidRPr="00C437F8">
        <w:rPr>
          <w:rFonts w:cstheme="minorHAnsi"/>
          <w:szCs w:val="22"/>
        </w:rPr>
        <w:t>kwh</w:t>
      </w:r>
      <w:proofErr w:type="spellEnd"/>
      <w:r w:rsidRPr="00C437F8">
        <w:rPr>
          <w:rFonts w:cstheme="minorHAnsi"/>
          <w:szCs w:val="22"/>
        </w:rPr>
        <w:t>.</w:t>
      </w:r>
    </w:p>
    <w:p w14:paraId="530E8747" w14:textId="77777777" w:rsidR="00432DCC" w:rsidRPr="00C437F8" w:rsidRDefault="00432DCC" w:rsidP="00E4514F">
      <w:pPr>
        <w:spacing w:before="240"/>
        <w:jc w:val="both"/>
        <w:rPr>
          <w:rFonts w:cstheme="minorHAnsi"/>
          <w:szCs w:val="22"/>
        </w:rPr>
      </w:pPr>
    </w:p>
    <w:p w14:paraId="55BC242F" w14:textId="7E081104" w:rsidR="00E4514F" w:rsidRPr="00C437F8" w:rsidRDefault="00C437F8" w:rsidP="00C437F8">
      <w:pPr>
        <w:pStyle w:val="Descripcin"/>
        <w:jc w:val="center"/>
        <w:rPr>
          <w:rFonts w:eastAsia="Times New Roman" w:cstheme="minorHAnsi"/>
          <w:b w:val="0"/>
        </w:rPr>
      </w:pPr>
      <w:r>
        <w:t xml:space="preserve">Cuadro </w:t>
      </w:r>
      <w:r>
        <w:fldChar w:fldCharType="begin"/>
      </w:r>
      <w:r>
        <w:instrText xml:space="preserve"> SEQ Cuadro \* ARABIC </w:instrText>
      </w:r>
      <w:r>
        <w:fldChar w:fldCharType="separate"/>
      </w:r>
      <w:r w:rsidR="00AD210A">
        <w:rPr>
          <w:noProof/>
        </w:rPr>
        <w:t>2</w:t>
      </w:r>
      <w:r>
        <w:fldChar w:fldCharType="end"/>
      </w:r>
      <w:r w:rsidR="00E4514F" w:rsidRPr="00C437F8">
        <w:rPr>
          <w:rFonts w:eastAsia="Times New Roman" w:cstheme="minorHAnsi"/>
        </w:rPr>
        <w:t xml:space="preserve"> flujo de caja</w:t>
      </w:r>
    </w:p>
    <w:tbl>
      <w:tblPr>
        <w:tblW w:w="96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321"/>
        <w:gridCol w:w="1285"/>
        <w:gridCol w:w="1285"/>
        <w:gridCol w:w="1285"/>
        <w:gridCol w:w="1285"/>
      </w:tblGrid>
      <w:tr w:rsidR="00940EEC" w:rsidRPr="00C437F8" w14:paraId="57A1CAEE" w14:textId="77777777" w:rsidTr="00C437F8">
        <w:trPr>
          <w:trHeight w:val="269"/>
          <w:tblHeader/>
        </w:trPr>
        <w:tc>
          <w:tcPr>
            <w:tcW w:w="3175" w:type="dxa"/>
            <w:shd w:val="clear" w:color="auto" w:fill="95B3D7" w:themeFill="accent1" w:themeFillTint="99"/>
            <w:vAlign w:val="bottom"/>
            <w:hideMark/>
          </w:tcPr>
          <w:p w14:paraId="7197C2C7" w14:textId="77777777" w:rsidR="00940EEC" w:rsidRPr="00C437F8" w:rsidRDefault="00940EEC" w:rsidP="00940EEC">
            <w:pPr>
              <w:jc w:val="center"/>
              <w:rPr>
                <w:rFonts w:eastAsia="Times New Roman" w:cstheme="minorHAnsi"/>
                <w:b/>
                <w:bCs/>
                <w:sz w:val="20"/>
                <w:szCs w:val="20"/>
                <w:lang w:val="en-US"/>
              </w:rPr>
            </w:pPr>
            <w:r w:rsidRPr="00C437F8">
              <w:rPr>
                <w:rFonts w:eastAsia="Times New Roman" w:cstheme="minorHAnsi"/>
                <w:b/>
                <w:bCs/>
                <w:sz w:val="20"/>
                <w:szCs w:val="20"/>
                <w:lang w:val="en-US"/>
              </w:rPr>
              <w:t>CONCEPTO</w:t>
            </w:r>
          </w:p>
        </w:tc>
        <w:tc>
          <w:tcPr>
            <w:tcW w:w="1321" w:type="dxa"/>
            <w:shd w:val="clear" w:color="auto" w:fill="95B3D7" w:themeFill="accent1" w:themeFillTint="99"/>
            <w:vAlign w:val="center"/>
            <w:hideMark/>
          </w:tcPr>
          <w:p w14:paraId="6618454D" w14:textId="77777777" w:rsidR="00940EEC" w:rsidRPr="00C437F8" w:rsidRDefault="00940EEC" w:rsidP="00940EEC">
            <w:pPr>
              <w:jc w:val="center"/>
              <w:rPr>
                <w:rFonts w:eastAsia="Times New Roman" w:cstheme="minorHAnsi"/>
                <w:b/>
                <w:bCs/>
                <w:sz w:val="20"/>
                <w:szCs w:val="20"/>
                <w:lang w:val="en-US"/>
              </w:rPr>
            </w:pPr>
            <w:r w:rsidRPr="00C437F8">
              <w:rPr>
                <w:rFonts w:eastAsia="Times New Roman" w:cstheme="minorHAnsi"/>
                <w:b/>
                <w:bCs/>
                <w:sz w:val="20"/>
                <w:szCs w:val="20"/>
                <w:lang w:val="en-US"/>
              </w:rPr>
              <w:t>1</w:t>
            </w:r>
          </w:p>
        </w:tc>
        <w:tc>
          <w:tcPr>
            <w:tcW w:w="1285" w:type="dxa"/>
            <w:shd w:val="clear" w:color="auto" w:fill="95B3D7" w:themeFill="accent1" w:themeFillTint="99"/>
            <w:vAlign w:val="center"/>
            <w:hideMark/>
          </w:tcPr>
          <w:p w14:paraId="4C27824C" w14:textId="77777777" w:rsidR="00940EEC" w:rsidRPr="00C437F8" w:rsidRDefault="00940EEC" w:rsidP="00940EEC">
            <w:pPr>
              <w:jc w:val="center"/>
              <w:rPr>
                <w:rFonts w:eastAsia="Times New Roman" w:cstheme="minorHAnsi"/>
                <w:b/>
                <w:bCs/>
                <w:sz w:val="20"/>
                <w:szCs w:val="20"/>
                <w:lang w:val="en-US"/>
              </w:rPr>
            </w:pPr>
            <w:r w:rsidRPr="00C437F8">
              <w:rPr>
                <w:rFonts w:eastAsia="Times New Roman" w:cstheme="minorHAnsi"/>
                <w:b/>
                <w:bCs/>
                <w:sz w:val="20"/>
                <w:szCs w:val="20"/>
                <w:lang w:val="en-US"/>
              </w:rPr>
              <w:t>2</w:t>
            </w:r>
          </w:p>
        </w:tc>
        <w:tc>
          <w:tcPr>
            <w:tcW w:w="1285" w:type="dxa"/>
            <w:shd w:val="clear" w:color="auto" w:fill="95B3D7" w:themeFill="accent1" w:themeFillTint="99"/>
            <w:vAlign w:val="center"/>
            <w:hideMark/>
          </w:tcPr>
          <w:p w14:paraId="22BE89F5" w14:textId="77777777" w:rsidR="00940EEC" w:rsidRPr="00C437F8" w:rsidRDefault="00940EEC" w:rsidP="00940EEC">
            <w:pPr>
              <w:jc w:val="center"/>
              <w:rPr>
                <w:rFonts w:eastAsia="Times New Roman" w:cstheme="minorHAnsi"/>
                <w:b/>
                <w:bCs/>
                <w:sz w:val="20"/>
                <w:szCs w:val="20"/>
                <w:lang w:val="en-US"/>
              </w:rPr>
            </w:pPr>
            <w:r w:rsidRPr="00C437F8">
              <w:rPr>
                <w:rFonts w:eastAsia="Times New Roman" w:cstheme="minorHAnsi"/>
                <w:b/>
                <w:bCs/>
                <w:sz w:val="20"/>
                <w:szCs w:val="20"/>
                <w:lang w:val="en-US"/>
              </w:rPr>
              <w:t>3</w:t>
            </w:r>
          </w:p>
        </w:tc>
        <w:tc>
          <w:tcPr>
            <w:tcW w:w="1285" w:type="dxa"/>
            <w:shd w:val="clear" w:color="auto" w:fill="95B3D7" w:themeFill="accent1" w:themeFillTint="99"/>
            <w:vAlign w:val="center"/>
            <w:hideMark/>
          </w:tcPr>
          <w:p w14:paraId="02BF4882" w14:textId="77777777" w:rsidR="00940EEC" w:rsidRPr="00C437F8" w:rsidRDefault="00940EEC" w:rsidP="00940EEC">
            <w:pPr>
              <w:jc w:val="center"/>
              <w:rPr>
                <w:rFonts w:eastAsia="Times New Roman" w:cstheme="minorHAnsi"/>
                <w:b/>
                <w:bCs/>
                <w:sz w:val="20"/>
                <w:szCs w:val="20"/>
                <w:lang w:val="en-US"/>
              </w:rPr>
            </w:pPr>
            <w:r w:rsidRPr="00C437F8">
              <w:rPr>
                <w:rFonts w:eastAsia="Times New Roman" w:cstheme="minorHAnsi"/>
                <w:b/>
                <w:bCs/>
                <w:sz w:val="20"/>
                <w:szCs w:val="20"/>
                <w:lang w:val="en-US"/>
              </w:rPr>
              <w:t>4</w:t>
            </w:r>
          </w:p>
        </w:tc>
        <w:tc>
          <w:tcPr>
            <w:tcW w:w="1285" w:type="dxa"/>
            <w:shd w:val="clear" w:color="auto" w:fill="95B3D7" w:themeFill="accent1" w:themeFillTint="99"/>
            <w:vAlign w:val="center"/>
            <w:hideMark/>
          </w:tcPr>
          <w:p w14:paraId="7F4D6828" w14:textId="77777777" w:rsidR="00940EEC" w:rsidRPr="00C437F8" w:rsidRDefault="00940EEC" w:rsidP="00940EEC">
            <w:pPr>
              <w:jc w:val="center"/>
              <w:rPr>
                <w:rFonts w:eastAsia="Times New Roman" w:cstheme="minorHAnsi"/>
                <w:b/>
                <w:bCs/>
                <w:sz w:val="20"/>
                <w:szCs w:val="20"/>
                <w:lang w:val="en-US"/>
              </w:rPr>
            </w:pPr>
            <w:r w:rsidRPr="00C437F8">
              <w:rPr>
                <w:rFonts w:eastAsia="Times New Roman" w:cstheme="minorHAnsi"/>
                <w:b/>
                <w:bCs/>
                <w:sz w:val="20"/>
                <w:szCs w:val="20"/>
                <w:lang w:val="en-US"/>
              </w:rPr>
              <w:t>5</w:t>
            </w:r>
          </w:p>
        </w:tc>
      </w:tr>
      <w:tr w:rsidR="00940EEC" w:rsidRPr="00C437F8" w14:paraId="75DCA1CF" w14:textId="77777777" w:rsidTr="009A7B0A">
        <w:trPr>
          <w:trHeight w:val="269"/>
        </w:trPr>
        <w:tc>
          <w:tcPr>
            <w:tcW w:w="3175" w:type="dxa"/>
            <w:shd w:val="clear" w:color="auto" w:fill="FFFFFF" w:themeFill="background1"/>
            <w:noWrap/>
            <w:vAlign w:val="bottom"/>
            <w:hideMark/>
          </w:tcPr>
          <w:p w14:paraId="74F2FBBA" w14:textId="77777777" w:rsidR="00940EEC" w:rsidRPr="00C437F8" w:rsidRDefault="00940EEC" w:rsidP="00940EEC">
            <w:pPr>
              <w:jc w:val="center"/>
              <w:rPr>
                <w:rFonts w:eastAsia="Times New Roman" w:cstheme="minorHAnsi"/>
                <w:b/>
                <w:bCs/>
                <w:sz w:val="20"/>
                <w:szCs w:val="20"/>
                <w:lang w:val="en-US"/>
              </w:rPr>
            </w:pPr>
            <w:proofErr w:type="spellStart"/>
            <w:r w:rsidRPr="00C437F8">
              <w:rPr>
                <w:rFonts w:eastAsia="Times New Roman" w:cstheme="minorHAnsi"/>
                <w:b/>
                <w:bCs/>
                <w:sz w:val="20"/>
                <w:szCs w:val="20"/>
                <w:lang w:val="en-US"/>
              </w:rPr>
              <w:t>Ingresos</w:t>
            </w:r>
            <w:proofErr w:type="spellEnd"/>
          </w:p>
        </w:tc>
        <w:tc>
          <w:tcPr>
            <w:tcW w:w="1321" w:type="dxa"/>
            <w:shd w:val="clear" w:color="auto" w:fill="FFFFFF" w:themeFill="background1"/>
            <w:noWrap/>
            <w:vAlign w:val="bottom"/>
            <w:hideMark/>
          </w:tcPr>
          <w:p w14:paraId="28B004A9"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3,600,000.00</w:t>
            </w:r>
          </w:p>
        </w:tc>
        <w:tc>
          <w:tcPr>
            <w:tcW w:w="1285" w:type="dxa"/>
            <w:shd w:val="clear" w:color="auto" w:fill="FFFFFF" w:themeFill="background1"/>
            <w:noWrap/>
            <w:vAlign w:val="bottom"/>
            <w:hideMark/>
          </w:tcPr>
          <w:p w14:paraId="03AF8511"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3,708,720.00</w:t>
            </w:r>
          </w:p>
        </w:tc>
        <w:tc>
          <w:tcPr>
            <w:tcW w:w="1285" w:type="dxa"/>
            <w:shd w:val="clear" w:color="auto" w:fill="FFFFFF" w:themeFill="background1"/>
            <w:noWrap/>
            <w:vAlign w:val="bottom"/>
            <w:hideMark/>
          </w:tcPr>
          <w:p w14:paraId="7F907D17"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3,858,552.29</w:t>
            </w:r>
          </w:p>
        </w:tc>
        <w:tc>
          <w:tcPr>
            <w:tcW w:w="1285" w:type="dxa"/>
            <w:shd w:val="clear" w:color="auto" w:fill="FFFFFF" w:themeFill="background1"/>
            <w:noWrap/>
            <w:vAlign w:val="bottom"/>
            <w:hideMark/>
          </w:tcPr>
          <w:p w14:paraId="651BEA18"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4,067,925.91</w:t>
            </w:r>
          </w:p>
        </w:tc>
        <w:tc>
          <w:tcPr>
            <w:tcW w:w="1285" w:type="dxa"/>
            <w:shd w:val="clear" w:color="auto" w:fill="FFFFFF" w:themeFill="background1"/>
            <w:noWrap/>
            <w:vAlign w:val="bottom"/>
            <w:hideMark/>
          </w:tcPr>
          <w:p w14:paraId="7AF0759A"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4,308,587.60</w:t>
            </w:r>
          </w:p>
        </w:tc>
      </w:tr>
      <w:tr w:rsidR="00940EEC" w:rsidRPr="00C437F8" w14:paraId="15CE8E70" w14:textId="77777777" w:rsidTr="00432DCC">
        <w:trPr>
          <w:trHeight w:val="269"/>
        </w:trPr>
        <w:tc>
          <w:tcPr>
            <w:tcW w:w="3175" w:type="dxa"/>
            <w:shd w:val="clear" w:color="000000" w:fill="FFFFFF"/>
            <w:noWrap/>
            <w:vAlign w:val="bottom"/>
            <w:hideMark/>
          </w:tcPr>
          <w:p w14:paraId="2C386E9F" w14:textId="77777777" w:rsidR="00940EEC" w:rsidRPr="00C437F8" w:rsidRDefault="00940EEC" w:rsidP="00940EEC">
            <w:pPr>
              <w:rPr>
                <w:rFonts w:eastAsia="Times New Roman" w:cstheme="minorHAnsi"/>
                <w:sz w:val="20"/>
                <w:szCs w:val="20"/>
                <w:lang w:val="en-US"/>
              </w:rPr>
            </w:pPr>
            <w:proofErr w:type="spellStart"/>
            <w:r w:rsidRPr="00C437F8">
              <w:rPr>
                <w:rFonts w:eastAsia="Times New Roman" w:cstheme="minorHAnsi"/>
                <w:sz w:val="20"/>
                <w:szCs w:val="20"/>
                <w:lang w:val="en-US"/>
              </w:rPr>
              <w:t>Costos</w:t>
            </w:r>
            <w:proofErr w:type="spellEnd"/>
            <w:r w:rsidRPr="00C437F8">
              <w:rPr>
                <w:rFonts w:eastAsia="Times New Roman" w:cstheme="minorHAnsi"/>
                <w:sz w:val="20"/>
                <w:szCs w:val="20"/>
                <w:lang w:val="en-US"/>
              </w:rPr>
              <w:t xml:space="preserve"> </w:t>
            </w:r>
            <w:proofErr w:type="spellStart"/>
            <w:r w:rsidRPr="00C437F8">
              <w:rPr>
                <w:rFonts w:eastAsia="Times New Roman" w:cstheme="minorHAnsi"/>
                <w:sz w:val="20"/>
                <w:szCs w:val="20"/>
                <w:lang w:val="en-US"/>
              </w:rPr>
              <w:t>producción</w:t>
            </w:r>
            <w:proofErr w:type="spellEnd"/>
          </w:p>
        </w:tc>
        <w:tc>
          <w:tcPr>
            <w:tcW w:w="1321" w:type="dxa"/>
            <w:shd w:val="clear" w:color="000000" w:fill="FFFFFF"/>
            <w:noWrap/>
            <w:vAlign w:val="bottom"/>
            <w:hideMark/>
          </w:tcPr>
          <w:p w14:paraId="0BF89D4F"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2,531,200.00</w:t>
            </w:r>
          </w:p>
        </w:tc>
        <w:tc>
          <w:tcPr>
            <w:tcW w:w="1285" w:type="dxa"/>
            <w:shd w:val="clear" w:color="000000" w:fill="FFFFFF"/>
            <w:noWrap/>
            <w:vAlign w:val="bottom"/>
            <w:hideMark/>
          </w:tcPr>
          <w:p w14:paraId="5BB7A77B"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2,556,512.00</w:t>
            </w:r>
          </w:p>
        </w:tc>
        <w:tc>
          <w:tcPr>
            <w:tcW w:w="1285" w:type="dxa"/>
            <w:shd w:val="clear" w:color="000000" w:fill="FFFFFF"/>
            <w:noWrap/>
            <w:vAlign w:val="bottom"/>
            <w:hideMark/>
          </w:tcPr>
          <w:p w14:paraId="2FA0F3F9"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2,582,077.12</w:t>
            </w:r>
          </w:p>
        </w:tc>
        <w:tc>
          <w:tcPr>
            <w:tcW w:w="1285" w:type="dxa"/>
            <w:shd w:val="clear" w:color="000000" w:fill="FFFFFF"/>
            <w:noWrap/>
            <w:vAlign w:val="bottom"/>
            <w:hideMark/>
          </w:tcPr>
          <w:p w14:paraId="4CBC6C93"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2,607,897.89</w:t>
            </w:r>
          </w:p>
        </w:tc>
        <w:tc>
          <w:tcPr>
            <w:tcW w:w="1285" w:type="dxa"/>
            <w:shd w:val="clear" w:color="000000" w:fill="FFFFFF"/>
            <w:noWrap/>
            <w:vAlign w:val="bottom"/>
            <w:hideMark/>
          </w:tcPr>
          <w:p w14:paraId="739E2A6D"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2,660,055.85</w:t>
            </w:r>
          </w:p>
        </w:tc>
      </w:tr>
      <w:tr w:rsidR="00940EEC" w:rsidRPr="00C437F8" w14:paraId="6FBFD503" w14:textId="77777777" w:rsidTr="00432DCC">
        <w:trPr>
          <w:trHeight w:val="269"/>
        </w:trPr>
        <w:tc>
          <w:tcPr>
            <w:tcW w:w="3175" w:type="dxa"/>
            <w:shd w:val="clear" w:color="000000" w:fill="FFFFFF"/>
            <w:noWrap/>
            <w:vAlign w:val="bottom"/>
            <w:hideMark/>
          </w:tcPr>
          <w:p w14:paraId="303B1576" w14:textId="77777777" w:rsidR="00940EEC" w:rsidRPr="00C437F8" w:rsidRDefault="00940EEC" w:rsidP="00940EEC">
            <w:pPr>
              <w:rPr>
                <w:rFonts w:eastAsia="Times New Roman" w:cstheme="minorHAnsi"/>
                <w:sz w:val="20"/>
                <w:szCs w:val="20"/>
                <w:lang w:val="en-US"/>
              </w:rPr>
            </w:pPr>
            <w:proofErr w:type="spellStart"/>
            <w:r w:rsidRPr="00C437F8">
              <w:rPr>
                <w:rFonts w:eastAsia="Times New Roman" w:cstheme="minorHAnsi"/>
                <w:sz w:val="20"/>
                <w:szCs w:val="20"/>
                <w:lang w:val="en-US"/>
              </w:rPr>
              <w:t>Costos</w:t>
            </w:r>
            <w:proofErr w:type="spellEnd"/>
            <w:r w:rsidRPr="00C437F8">
              <w:rPr>
                <w:rFonts w:eastAsia="Times New Roman" w:cstheme="minorHAnsi"/>
                <w:sz w:val="20"/>
                <w:szCs w:val="20"/>
                <w:lang w:val="en-US"/>
              </w:rPr>
              <w:t xml:space="preserve"> </w:t>
            </w:r>
            <w:proofErr w:type="spellStart"/>
            <w:r w:rsidRPr="00C437F8">
              <w:rPr>
                <w:rFonts w:eastAsia="Times New Roman" w:cstheme="minorHAnsi"/>
                <w:sz w:val="20"/>
                <w:szCs w:val="20"/>
                <w:lang w:val="en-US"/>
              </w:rPr>
              <w:t>administración</w:t>
            </w:r>
            <w:proofErr w:type="spellEnd"/>
          </w:p>
        </w:tc>
        <w:tc>
          <w:tcPr>
            <w:tcW w:w="1321" w:type="dxa"/>
            <w:shd w:val="clear" w:color="000000" w:fill="FFFFFF"/>
            <w:noWrap/>
            <w:vAlign w:val="bottom"/>
            <w:hideMark/>
          </w:tcPr>
          <w:p w14:paraId="65B3213D"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144,400.00</w:t>
            </w:r>
          </w:p>
        </w:tc>
        <w:tc>
          <w:tcPr>
            <w:tcW w:w="1285" w:type="dxa"/>
            <w:shd w:val="clear" w:color="000000" w:fill="FFFFFF"/>
            <w:noWrap/>
            <w:vAlign w:val="bottom"/>
            <w:hideMark/>
          </w:tcPr>
          <w:p w14:paraId="240F050B"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145,844.00</w:t>
            </w:r>
          </w:p>
        </w:tc>
        <w:tc>
          <w:tcPr>
            <w:tcW w:w="1285" w:type="dxa"/>
            <w:shd w:val="clear" w:color="000000" w:fill="FFFFFF"/>
            <w:noWrap/>
            <w:vAlign w:val="bottom"/>
            <w:hideMark/>
          </w:tcPr>
          <w:p w14:paraId="6F412F57"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147,302.44</w:t>
            </w:r>
          </w:p>
        </w:tc>
        <w:tc>
          <w:tcPr>
            <w:tcW w:w="1285" w:type="dxa"/>
            <w:shd w:val="clear" w:color="000000" w:fill="FFFFFF"/>
            <w:noWrap/>
            <w:vAlign w:val="bottom"/>
            <w:hideMark/>
          </w:tcPr>
          <w:p w14:paraId="32C20D39"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148,775.46</w:t>
            </w:r>
          </w:p>
        </w:tc>
        <w:tc>
          <w:tcPr>
            <w:tcW w:w="1285" w:type="dxa"/>
            <w:shd w:val="clear" w:color="000000" w:fill="FFFFFF"/>
            <w:noWrap/>
            <w:vAlign w:val="bottom"/>
            <w:hideMark/>
          </w:tcPr>
          <w:p w14:paraId="59821DD8"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151,750.97</w:t>
            </w:r>
          </w:p>
        </w:tc>
      </w:tr>
      <w:tr w:rsidR="00940EEC" w:rsidRPr="00C437F8" w14:paraId="65591362" w14:textId="77777777" w:rsidTr="00432DCC">
        <w:trPr>
          <w:trHeight w:val="269"/>
        </w:trPr>
        <w:tc>
          <w:tcPr>
            <w:tcW w:w="3175" w:type="dxa"/>
            <w:shd w:val="clear" w:color="000000" w:fill="FFFFFF"/>
            <w:noWrap/>
            <w:vAlign w:val="bottom"/>
            <w:hideMark/>
          </w:tcPr>
          <w:p w14:paraId="2D5BC35C" w14:textId="2021846E" w:rsidR="00940EEC" w:rsidRPr="00C437F8" w:rsidRDefault="00940EEC" w:rsidP="00940EEC">
            <w:pPr>
              <w:rPr>
                <w:rFonts w:eastAsia="Times New Roman" w:cstheme="minorHAnsi"/>
                <w:sz w:val="20"/>
                <w:szCs w:val="20"/>
                <w:lang w:val="es-HN"/>
              </w:rPr>
            </w:pPr>
            <w:r w:rsidRPr="00C437F8">
              <w:rPr>
                <w:rFonts w:eastAsia="Times New Roman" w:cstheme="minorHAnsi"/>
                <w:sz w:val="20"/>
                <w:szCs w:val="20"/>
                <w:lang w:val="es-HN"/>
              </w:rPr>
              <w:t>Costo de energía con 6.00/</w:t>
            </w:r>
            <w:proofErr w:type="spellStart"/>
            <w:r w:rsidRPr="00C437F8">
              <w:rPr>
                <w:rFonts w:eastAsia="Times New Roman" w:cstheme="minorHAnsi"/>
                <w:sz w:val="20"/>
                <w:szCs w:val="20"/>
                <w:lang w:val="es-HN"/>
              </w:rPr>
              <w:t>kw</w:t>
            </w:r>
            <w:proofErr w:type="spellEnd"/>
            <w:r w:rsidRPr="00C437F8">
              <w:rPr>
                <w:rFonts w:eastAsia="Times New Roman" w:cstheme="minorHAnsi"/>
                <w:sz w:val="20"/>
                <w:szCs w:val="20"/>
                <w:lang w:val="es-HN"/>
              </w:rPr>
              <w:t xml:space="preserve"> hora</w:t>
            </w:r>
          </w:p>
        </w:tc>
        <w:tc>
          <w:tcPr>
            <w:tcW w:w="1321" w:type="dxa"/>
            <w:shd w:val="clear" w:color="000000" w:fill="FFFFFF"/>
            <w:noWrap/>
            <w:vAlign w:val="bottom"/>
            <w:hideMark/>
          </w:tcPr>
          <w:p w14:paraId="34627039"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51,246.00</w:t>
            </w:r>
          </w:p>
        </w:tc>
        <w:tc>
          <w:tcPr>
            <w:tcW w:w="1285" w:type="dxa"/>
            <w:shd w:val="clear" w:color="000000" w:fill="FFFFFF"/>
            <w:noWrap/>
            <w:vAlign w:val="bottom"/>
            <w:hideMark/>
          </w:tcPr>
          <w:p w14:paraId="3F77FF57"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51,758.46</w:t>
            </w:r>
          </w:p>
        </w:tc>
        <w:tc>
          <w:tcPr>
            <w:tcW w:w="1285" w:type="dxa"/>
            <w:shd w:val="clear" w:color="000000" w:fill="FFFFFF"/>
            <w:noWrap/>
            <w:vAlign w:val="bottom"/>
            <w:hideMark/>
          </w:tcPr>
          <w:p w14:paraId="798B9521"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52,793.63</w:t>
            </w:r>
          </w:p>
        </w:tc>
        <w:tc>
          <w:tcPr>
            <w:tcW w:w="1285" w:type="dxa"/>
            <w:shd w:val="clear" w:color="000000" w:fill="FFFFFF"/>
            <w:noWrap/>
            <w:vAlign w:val="bottom"/>
            <w:hideMark/>
          </w:tcPr>
          <w:p w14:paraId="7AE4FBBC"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53,849.50</w:t>
            </w:r>
          </w:p>
        </w:tc>
        <w:tc>
          <w:tcPr>
            <w:tcW w:w="1285" w:type="dxa"/>
            <w:shd w:val="clear" w:color="000000" w:fill="FFFFFF"/>
            <w:noWrap/>
            <w:vAlign w:val="bottom"/>
            <w:hideMark/>
          </w:tcPr>
          <w:p w14:paraId="3D9A591A"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54,926.49</w:t>
            </w:r>
          </w:p>
        </w:tc>
      </w:tr>
      <w:tr w:rsidR="00940EEC" w:rsidRPr="00C437F8" w14:paraId="784B030E" w14:textId="77777777" w:rsidTr="00432DCC">
        <w:trPr>
          <w:trHeight w:val="269"/>
        </w:trPr>
        <w:tc>
          <w:tcPr>
            <w:tcW w:w="3175" w:type="dxa"/>
            <w:shd w:val="clear" w:color="000000" w:fill="FFFFFF"/>
            <w:noWrap/>
            <w:vAlign w:val="bottom"/>
            <w:hideMark/>
          </w:tcPr>
          <w:p w14:paraId="254987BF" w14:textId="77777777" w:rsidR="00940EEC" w:rsidRPr="00C437F8" w:rsidRDefault="00940EEC" w:rsidP="00940EEC">
            <w:pPr>
              <w:rPr>
                <w:rFonts w:eastAsia="Times New Roman" w:cstheme="minorHAnsi"/>
                <w:sz w:val="20"/>
                <w:szCs w:val="20"/>
                <w:lang w:val="en-US"/>
              </w:rPr>
            </w:pPr>
            <w:proofErr w:type="spellStart"/>
            <w:r w:rsidRPr="00C437F8">
              <w:rPr>
                <w:rFonts w:eastAsia="Times New Roman" w:cstheme="minorHAnsi"/>
                <w:sz w:val="20"/>
                <w:szCs w:val="20"/>
                <w:lang w:val="en-US"/>
              </w:rPr>
              <w:t>Intereses</w:t>
            </w:r>
            <w:proofErr w:type="spellEnd"/>
          </w:p>
        </w:tc>
        <w:tc>
          <w:tcPr>
            <w:tcW w:w="1321" w:type="dxa"/>
            <w:shd w:val="clear" w:color="000000" w:fill="FFFFFF"/>
            <w:noWrap/>
            <w:vAlign w:val="bottom"/>
            <w:hideMark/>
          </w:tcPr>
          <w:p w14:paraId="10E96881"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142,196.00</w:t>
            </w:r>
          </w:p>
        </w:tc>
        <w:tc>
          <w:tcPr>
            <w:tcW w:w="1285" w:type="dxa"/>
            <w:shd w:val="clear" w:color="000000" w:fill="FFFFFF"/>
            <w:noWrap/>
            <w:vAlign w:val="bottom"/>
            <w:hideMark/>
          </w:tcPr>
          <w:p w14:paraId="655AE697"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118,904.65</w:t>
            </w:r>
          </w:p>
        </w:tc>
        <w:tc>
          <w:tcPr>
            <w:tcW w:w="1285" w:type="dxa"/>
            <w:shd w:val="clear" w:color="000000" w:fill="FFFFFF"/>
            <w:noWrap/>
            <w:vAlign w:val="bottom"/>
            <w:hideMark/>
          </w:tcPr>
          <w:p w14:paraId="6B4D24DD"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93,284.17</w:t>
            </w:r>
          </w:p>
        </w:tc>
        <w:tc>
          <w:tcPr>
            <w:tcW w:w="1285" w:type="dxa"/>
            <w:shd w:val="clear" w:color="000000" w:fill="FFFFFF"/>
            <w:noWrap/>
            <w:vAlign w:val="bottom"/>
            <w:hideMark/>
          </w:tcPr>
          <w:p w14:paraId="098C35B7"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65,101.64</w:t>
            </w:r>
          </w:p>
        </w:tc>
        <w:tc>
          <w:tcPr>
            <w:tcW w:w="1285" w:type="dxa"/>
            <w:shd w:val="clear" w:color="000000" w:fill="FFFFFF"/>
            <w:noWrap/>
            <w:vAlign w:val="bottom"/>
            <w:hideMark/>
          </w:tcPr>
          <w:p w14:paraId="62F551AB"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34,100.86</w:t>
            </w:r>
          </w:p>
        </w:tc>
      </w:tr>
      <w:tr w:rsidR="00940EEC" w:rsidRPr="00C437F8" w14:paraId="79587206" w14:textId="77777777" w:rsidTr="00432DCC">
        <w:trPr>
          <w:trHeight w:val="269"/>
        </w:trPr>
        <w:tc>
          <w:tcPr>
            <w:tcW w:w="3175" w:type="dxa"/>
            <w:shd w:val="clear" w:color="000000" w:fill="EBF1DE"/>
            <w:noWrap/>
            <w:vAlign w:val="bottom"/>
            <w:hideMark/>
          </w:tcPr>
          <w:p w14:paraId="70C12C8A" w14:textId="77777777" w:rsidR="00940EEC" w:rsidRPr="00C437F8" w:rsidRDefault="00940EEC" w:rsidP="00940EEC">
            <w:pPr>
              <w:jc w:val="center"/>
              <w:rPr>
                <w:rFonts w:eastAsia="Times New Roman" w:cstheme="minorHAnsi"/>
                <w:b/>
                <w:bCs/>
                <w:sz w:val="20"/>
                <w:szCs w:val="20"/>
                <w:lang w:val="en-US"/>
              </w:rPr>
            </w:pPr>
            <w:proofErr w:type="spellStart"/>
            <w:r w:rsidRPr="00C437F8">
              <w:rPr>
                <w:rFonts w:eastAsia="Times New Roman" w:cstheme="minorHAnsi"/>
                <w:b/>
                <w:bCs/>
                <w:sz w:val="20"/>
                <w:szCs w:val="20"/>
                <w:lang w:val="en-US"/>
              </w:rPr>
              <w:t>Costos</w:t>
            </w:r>
            <w:proofErr w:type="spellEnd"/>
            <w:r w:rsidRPr="00C437F8">
              <w:rPr>
                <w:rFonts w:eastAsia="Times New Roman" w:cstheme="minorHAnsi"/>
                <w:b/>
                <w:bCs/>
                <w:sz w:val="20"/>
                <w:szCs w:val="20"/>
                <w:lang w:val="en-US"/>
              </w:rPr>
              <w:t xml:space="preserve"> Operativos</w:t>
            </w:r>
          </w:p>
        </w:tc>
        <w:tc>
          <w:tcPr>
            <w:tcW w:w="1321" w:type="dxa"/>
            <w:shd w:val="clear" w:color="000000" w:fill="EBF1DE"/>
            <w:noWrap/>
            <w:vAlign w:val="bottom"/>
            <w:hideMark/>
          </w:tcPr>
          <w:p w14:paraId="3DD69F19"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2,869,042.00</w:t>
            </w:r>
          </w:p>
        </w:tc>
        <w:tc>
          <w:tcPr>
            <w:tcW w:w="1285" w:type="dxa"/>
            <w:shd w:val="clear" w:color="000000" w:fill="EBF1DE"/>
            <w:noWrap/>
            <w:vAlign w:val="bottom"/>
            <w:hideMark/>
          </w:tcPr>
          <w:p w14:paraId="6DA24A63"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2,873,019.11</w:t>
            </w:r>
          </w:p>
        </w:tc>
        <w:tc>
          <w:tcPr>
            <w:tcW w:w="1285" w:type="dxa"/>
            <w:shd w:val="clear" w:color="000000" w:fill="EBF1DE"/>
            <w:noWrap/>
            <w:vAlign w:val="bottom"/>
            <w:hideMark/>
          </w:tcPr>
          <w:p w14:paraId="060C9CAC"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2,875,457.36</w:t>
            </w:r>
          </w:p>
        </w:tc>
        <w:tc>
          <w:tcPr>
            <w:tcW w:w="1285" w:type="dxa"/>
            <w:shd w:val="clear" w:color="000000" w:fill="EBF1DE"/>
            <w:noWrap/>
            <w:vAlign w:val="bottom"/>
            <w:hideMark/>
          </w:tcPr>
          <w:p w14:paraId="2CE32AC2"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2,875,624.50</w:t>
            </w:r>
          </w:p>
        </w:tc>
        <w:tc>
          <w:tcPr>
            <w:tcW w:w="1285" w:type="dxa"/>
            <w:shd w:val="clear" w:color="000000" w:fill="EBF1DE"/>
            <w:noWrap/>
            <w:vAlign w:val="bottom"/>
            <w:hideMark/>
          </w:tcPr>
          <w:p w14:paraId="21EC17C4"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2,900,834.18</w:t>
            </w:r>
          </w:p>
        </w:tc>
      </w:tr>
      <w:tr w:rsidR="00940EEC" w:rsidRPr="00C437F8" w14:paraId="4E970C38" w14:textId="77777777" w:rsidTr="00432DCC">
        <w:trPr>
          <w:trHeight w:val="269"/>
        </w:trPr>
        <w:tc>
          <w:tcPr>
            <w:tcW w:w="3175" w:type="dxa"/>
            <w:shd w:val="clear" w:color="000000" w:fill="EBF1DE"/>
            <w:noWrap/>
            <w:vAlign w:val="bottom"/>
            <w:hideMark/>
          </w:tcPr>
          <w:p w14:paraId="511B3662" w14:textId="77777777" w:rsidR="00940EEC" w:rsidRPr="00C437F8" w:rsidRDefault="00940EEC" w:rsidP="00940EEC">
            <w:pPr>
              <w:rPr>
                <w:rFonts w:eastAsia="Times New Roman" w:cstheme="minorHAnsi"/>
                <w:b/>
                <w:bCs/>
                <w:sz w:val="20"/>
                <w:szCs w:val="20"/>
                <w:lang w:val="en-US"/>
              </w:rPr>
            </w:pPr>
            <w:r w:rsidRPr="00C437F8">
              <w:rPr>
                <w:rFonts w:eastAsia="Times New Roman" w:cstheme="minorHAnsi"/>
                <w:b/>
                <w:bCs/>
                <w:sz w:val="20"/>
                <w:szCs w:val="20"/>
                <w:lang w:val="en-US"/>
              </w:rPr>
              <w:t>UTILIDAD ANTES DE IMPUESTOS</w:t>
            </w:r>
          </w:p>
        </w:tc>
        <w:tc>
          <w:tcPr>
            <w:tcW w:w="1321" w:type="dxa"/>
            <w:shd w:val="clear" w:color="000000" w:fill="EBF1DE"/>
            <w:noWrap/>
            <w:vAlign w:val="bottom"/>
            <w:hideMark/>
          </w:tcPr>
          <w:p w14:paraId="1C021E27"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730,958.00</w:t>
            </w:r>
          </w:p>
        </w:tc>
        <w:tc>
          <w:tcPr>
            <w:tcW w:w="1285" w:type="dxa"/>
            <w:shd w:val="clear" w:color="000000" w:fill="EBF1DE"/>
            <w:noWrap/>
            <w:vAlign w:val="bottom"/>
            <w:hideMark/>
          </w:tcPr>
          <w:p w14:paraId="184B7BC3"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835,700.89</w:t>
            </w:r>
          </w:p>
        </w:tc>
        <w:tc>
          <w:tcPr>
            <w:tcW w:w="1285" w:type="dxa"/>
            <w:shd w:val="clear" w:color="000000" w:fill="EBF1DE"/>
            <w:noWrap/>
            <w:vAlign w:val="bottom"/>
            <w:hideMark/>
          </w:tcPr>
          <w:p w14:paraId="22D7A728"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983,094.93</w:t>
            </w:r>
          </w:p>
        </w:tc>
        <w:tc>
          <w:tcPr>
            <w:tcW w:w="1285" w:type="dxa"/>
            <w:shd w:val="clear" w:color="000000" w:fill="EBF1DE"/>
            <w:noWrap/>
            <w:vAlign w:val="bottom"/>
            <w:hideMark/>
          </w:tcPr>
          <w:p w14:paraId="46346FAA"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1,192,301.41</w:t>
            </w:r>
          </w:p>
        </w:tc>
        <w:tc>
          <w:tcPr>
            <w:tcW w:w="1285" w:type="dxa"/>
            <w:shd w:val="clear" w:color="000000" w:fill="EBF1DE"/>
            <w:noWrap/>
            <w:vAlign w:val="bottom"/>
            <w:hideMark/>
          </w:tcPr>
          <w:p w14:paraId="64ACA732"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1,407,753.42</w:t>
            </w:r>
          </w:p>
        </w:tc>
      </w:tr>
      <w:tr w:rsidR="00940EEC" w:rsidRPr="00C437F8" w14:paraId="7CD5A4CF" w14:textId="77777777" w:rsidTr="00432DCC">
        <w:trPr>
          <w:trHeight w:val="269"/>
        </w:trPr>
        <w:tc>
          <w:tcPr>
            <w:tcW w:w="3175" w:type="dxa"/>
            <w:shd w:val="clear" w:color="000000" w:fill="FFFFFF"/>
            <w:noWrap/>
            <w:vAlign w:val="bottom"/>
            <w:hideMark/>
          </w:tcPr>
          <w:p w14:paraId="13BC9F22" w14:textId="77777777" w:rsidR="00940EEC" w:rsidRPr="00C437F8" w:rsidRDefault="00940EEC" w:rsidP="00940EEC">
            <w:pPr>
              <w:rPr>
                <w:rFonts w:eastAsia="Times New Roman" w:cstheme="minorHAnsi"/>
                <w:sz w:val="20"/>
                <w:szCs w:val="20"/>
                <w:lang w:val="en-US"/>
              </w:rPr>
            </w:pPr>
            <w:proofErr w:type="spellStart"/>
            <w:r w:rsidRPr="00C437F8">
              <w:rPr>
                <w:rFonts w:eastAsia="Times New Roman" w:cstheme="minorHAnsi"/>
                <w:sz w:val="20"/>
                <w:szCs w:val="20"/>
                <w:lang w:val="en-US"/>
              </w:rPr>
              <w:t>Impuestos</w:t>
            </w:r>
            <w:proofErr w:type="spellEnd"/>
            <w:r w:rsidRPr="00C437F8">
              <w:rPr>
                <w:rFonts w:eastAsia="Times New Roman" w:cstheme="minorHAnsi"/>
                <w:sz w:val="20"/>
                <w:szCs w:val="20"/>
                <w:lang w:val="en-US"/>
              </w:rPr>
              <w:t xml:space="preserve"> </w:t>
            </w:r>
          </w:p>
        </w:tc>
        <w:tc>
          <w:tcPr>
            <w:tcW w:w="1321" w:type="dxa"/>
            <w:shd w:val="clear" w:color="000000" w:fill="FFFFFF"/>
            <w:noWrap/>
            <w:vAlign w:val="bottom"/>
            <w:hideMark/>
          </w:tcPr>
          <w:p w14:paraId="46318636"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109,643.70</w:t>
            </w:r>
          </w:p>
        </w:tc>
        <w:tc>
          <w:tcPr>
            <w:tcW w:w="1285" w:type="dxa"/>
            <w:shd w:val="clear" w:color="000000" w:fill="FFFFFF"/>
            <w:noWrap/>
            <w:vAlign w:val="bottom"/>
            <w:hideMark/>
          </w:tcPr>
          <w:p w14:paraId="74F69B8F"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125,355.13</w:t>
            </w:r>
          </w:p>
        </w:tc>
        <w:tc>
          <w:tcPr>
            <w:tcW w:w="1285" w:type="dxa"/>
            <w:shd w:val="clear" w:color="000000" w:fill="FFFFFF"/>
            <w:noWrap/>
            <w:vAlign w:val="bottom"/>
            <w:hideMark/>
          </w:tcPr>
          <w:p w14:paraId="33BAA3E7"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147,464.24</w:t>
            </w:r>
          </w:p>
        </w:tc>
        <w:tc>
          <w:tcPr>
            <w:tcW w:w="1285" w:type="dxa"/>
            <w:shd w:val="clear" w:color="000000" w:fill="FFFFFF"/>
            <w:noWrap/>
            <w:vAlign w:val="bottom"/>
            <w:hideMark/>
          </w:tcPr>
          <w:p w14:paraId="1A2E9E93"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178,845.21</w:t>
            </w:r>
          </w:p>
        </w:tc>
        <w:tc>
          <w:tcPr>
            <w:tcW w:w="1285" w:type="dxa"/>
            <w:shd w:val="clear" w:color="000000" w:fill="FFFFFF"/>
            <w:noWrap/>
            <w:vAlign w:val="bottom"/>
            <w:hideMark/>
          </w:tcPr>
          <w:p w14:paraId="09863616"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211,163.01</w:t>
            </w:r>
          </w:p>
        </w:tc>
      </w:tr>
      <w:tr w:rsidR="00940EEC" w:rsidRPr="00C437F8" w14:paraId="330E52B7" w14:textId="77777777" w:rsidTr="009A7B0A">
        <w:trPr>
          <w:trHeight w:val="269"/>
        </w:trPr>
        <w:tc>
          <w:tcPr>
            <w:tcW w:w="3175" w:type="dxa"/>
            <w:shd w:val="clear" w:color="auto" w:fill="FFFFFF" w:themeFill="background1"/>
            <w:noWrap/>
            <w:vAlign w:val="bottom"/>
            <w:hideMark/>
          </w:tcPr>
          <w:p w14:paraId="2B208998" w14:textId="77777777" w:rsidR="00940EEC" w:rsidRPr="00C437F8" w:rsidRDefault="00940EEC" w:rsidP="00940EEC">
            <w:pPr>
              <w:rPr>
                <w:rFonts w:eastAsia="Times New Roman" w:cstheme="minorHAnsi"/>
                <w:b/>
                <w:bCs/>
                <w:sz w:val="20"/>
                <w:szCs w:val="20"/>
                <w:lang w:val="en-US"/>
              </w:rPr>
            </w:pPr>
            <w:r w:rsidRPr="00C437F8">
              <w:rPr>
                <w:rFonts w:eastAsia="Times New Roman" w:cstheme="minorHAnsi"/>
                <w:b/>
                <w:bCs/>
                <w:sz w:val="20"/>
                <w:szCs w:val="20"/>
                <w:lang w:val="en-US"/>
              </w:rPr>
              <w:t xml:space="preserve">UTILIDAD NETA </w:t>
            </w:r>
          </w:p>
        </w:tc>
        <w:tc>
          <w:tcPr>
            <w:tcW w:w="1321" w:type="dxa"/>
            <w:shd w:val="clear" w:color="auto" w:fill="FFFFFF" w:themeFill="background1"/>
            <w:noWrap/>
            <w:vAlign w:val="bottom"/>
            <w:hideMark/>
          </w:tcPr>
          <w:p w14:paraId="1A4B5161"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621,314.30</w:t>
            </w:r>
          </w:p>
        </w:tc>
        <w:tc>
          <w:tcPr>
            <w:tcW w:w="1285" w:type="dxa"/>
            <w:shd w:val="clear" w:color="auto" w:fill="FFFFFF" w:themeFill="background1"/>
            <w:noWrap/>
            <w:vAlign w:val="bottom"/>
            <w:hideMark/>
          </w:tcPr>
          <w:p w14:paraId="567DC2D0"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710,345.75</w:t>
            </w:r>
          </w:p>
        </w:tc>
        <w:tc>
          <w:tcPr>
            <w:tcW w:w="1285" w:type="dxa"/>
            <w:shd w:val="clear" w:color="auto" w:fill="FFFFFF" w:themeFill="background1"/>
            <w:noWrap/>
            <w:vAlign w:val="bottom"/>
            <w:hideMark/>
          </w:tcPr>
          <w:p w14:paraId="31A797D4"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835,630.69</w:t>
            </w:r>
          </w:p>
        </w:tc>
        <w:tc>
          <w:tcPr>
            <w:tcW w:w="1285" w:type="dxa"/>
            <w:shd w:val="clear" w:color="auto" w:fill="FFFFFF" w:themeFill="background1"/>
            <w:noWrap/>
            <w:vAlign w:val="bottom"/>
            <w:hideMark/>
          </w:tcPr>
          <w:p w14:paraId="057879EF"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1,013,456.20</w:t>
            </w:r>
          </w:p>
        </w:tc>
        <w:tc>
          <w:tcPr>
            <w:tcW w:w="1285" w:type="dxa"/>
            <w:shd w:val="clear" w:color="auto" w:fill="FFFFFF" w:themeFill="background1"/>
            <w:noWrap/>
            <w:vAlign w:val="bottom"/>
            <w:hideMark/>
          </w:tcPr>
          <w:p w14:paraId="79EA7819"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1,196,590.41</w:t>
            </w:r>
          </w:p>
        </w:tc>
      </w:tr>
      <w:tr w:rsidR="00940EEC" w:rsidRPr="00C437F8" w14:paraId="74780044" w14:textId="77777777" w:rsidTr="00432DCC">
        <w:trPr>
          <w:trHeight w:val="269"/>
        </w:trPr>
        <w:tc>
          <w:tcPr>
            <w:tcW w:w="3175" w:type="dxa"/>
            <w:shd w:val="clear" w:color="000000" w:fill="FFFFFF"/>
            <w:noWrap/>
            <w:vAlign w:val="bottom"/>
            <w:hideMark/>
          </w:tcPr>
          <w:p w14:paraId="273C02CE" w14:textId="05B6E0C3" w:rsidR="00940EEC" w:rsidRPr="00C437F8" w:rsidRDefault="00940EEC" w:rsidP="00940EEC">
            <w:pPr>
              <w:rPr>
                <w:rFonts w:eastAsia="Times New Roman" w:cstheme="minorHAnsi"/>
                <w:sz w:val="20"/>
                <w:szCs w:val="20"/>
                <w:lang w:val="en-US"/>
              </w:rPr>
            </w:pPr>
            <w:proofErr w:type="spellStart"/>
            <w:r w:rsidRPr="00C437F8">
              <w:rPr>
                <w:rFonts w:eastAsia="Times New Roman" w:cstheme="minorHAnsi"/>
                <w:sz w:val="20"/>
                <w:szCs w:val="20"/>
                <w:lang w:val="en-US"/>
              </w:rPr>
              <w:t>Amortización</w:t>
            </w:r>
            <w:proofErr w:type="spellEnd"/>
            <w:r w:rsidRPr="00C437F8">
              <w:rPr>
                <w:rFonts w:eastAsia="Times New Roman" w:cstheme="minorHAnsi"/>
                <w:sz w:val="20"/>
                <w:szCs w:val="20"/>
                <w:lang w:val="en-US"/>
              </w:rPr>
              <w:t xml:space="preserve"> de </w:t>
            </w:r>
            <w:proofErr w:type="spellStart"/>
            <w:r w:rsidRPr="00C437F8">
              <w:rPr>
                <w:rFonts w:eastAsia="Times New Roman" w:cstheme="minorHAnsi"/>
                <w:sz w:val="20"/>
                <w:szCs w:val="20"/>
                <w:lang w:val="en-US"/>
              </w:rPr>
              <w:t>Préstamo</w:t>
            </w:r>
            <w:proofErr w:type="spellEnd"/>
            <w:r w:rsidRPr="00C437F8">
              <w:rPr>
                <w:rFonts w:eastAsia="Times New Roman" w:cstheme="minorHAnsi"/>
                <w:sz w:val="20"/>
                <w:szCs w:val="20"/>
                <w:lang w:val="en-US"/>
              </w:rPr>
              <w:t xml:space="preserve"> </w:t>
            </w:r>
          </w:p>
        </w:tc>
        <w:tc>
          <w:tcPr>
            <w:tcW w:w="1321" w:type="dxa"/>
            <w:shd w:val="clear" w:color="000000" w:fill="FFFFFF"/>
            <w:noWrap/>
            <w:vAlign w:val="bottom"/>
            <w:hideMark/>
          </w:tcPr>
          <w:p w14:paraId="44446ACF"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-232,913.47</w:t>
            </w:r>
          </w:p>
        </w:tc>
        <w:tc>
          <w:tcPr>
            <w:tcW w:w="1285" w:type="dxa"/>
            <w:shd w:val="clear" w:color="000000" w:fill="FFFFFF"/>
            <w:noWrap/>
            <w:vAlign w:val="bottom"/>
            <w:hideMark/>
          </w:tcPr>
          <w:p w14:paraId="0FC26D1B"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-256,204.81</w:t>
            </w:r>
          </w:p>
        </w:tc>
        <w:tc>
          <w:tcPr>
            <w:tcW w:w="1285" w:type="dxa"/>
            <w:shd w:val="clear" w:color="000000" w:fill="FFFFFF"/>
            <w:noWrap/>
            <w:vAlign w:val="bottom"/>
            <w:hideMark/>
          </w:tcPr>
          <w:p w14:paraId="30E0597C"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-281,825.29</w:t>
            </w:r>
          </w:p>
        </w:tc>
        <w:tc>
          <w:tcPr>
            <w:tcW w:w="1285" w:type="dxa"/>
            <w:shd w:val="clear" w:color="000000" w:fill="FFFFFF"/>
            <w:noWrap/>
            <w:vAlign w:val="bottom"/>
            <w:hideMark/>
          </w:tcPr>
          <w:p w14:paraId="29D5B820"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-310,007.82</w:t>
            </w:r>
          </w:p>
        </w:tc>
        <w:tc>
          <w:tcPr>
            <w:tcW w:w="1285" w:type="dxa"/>
            <w:shd w:val="clear" w:color="000000" w:fill="FFFFFF"/>
            <w:noWrap/>
            <w:vAlign w:val="bottom"/>
            <w:hideMark/>
          </w:tcPr>
          <w:p w14:paraId="07056172"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-341,008.61</w:t>
            </w:r>
          </w:p>
        </w:tc>
      </w:tr>
      <w:tr w:rsidR="00940EEC" w:rsidRPr="00C437F8" w14:paraId="2747A915" w14:textId="77777777" w:rsidTr="00432DCC">
        <w:trPr>
          <w:trHeight w:val="269"/>
        </w:trPr>
        <w:tc>
          <w:tcPr>
            <w:tcW w:w="3175" w:type="dxa"/>
            <w:shd w:val="clear" w:color="000000" w:fill="FFFFFF"/>
            <w:noWrap/>
            <w:vAlign w:val="bottom"/>
            <w:hideMark/>
          </w:tcPr>
          <w:p w14:paraId="3AAF3733" w14:textId="1037FF76" w:rsidR="00940EEC" w:rsidRPr="00C437F8" w:rsidRDefault="00940EEC" w:rsidP="00940EEC">
            <w:pPr>
              <w:rPr>
                <w:rFonts w:eastAsia="Times New Roman" w:cstheme="minorHAnsi"/>
                <w:sz w:val="20"/>
                <w:szCs w:val="20"/>
                <w:lang w:val="en-US"/>
              </w:rPr>
            </w:pPr>
            <w:r w:rsidRPr="00C437F8">
              <w:rPr>
                <w:rFonts w:eastAsia="Times New Roman" w:cstheme="minorHAnsi"/>
                <w:sz w:val="20"/>
                <w:szCs w:val="20"/>
                <w:lang w:val="en-US"/>
              </w:rPr>
              <w:t>Valor de</w:t>
            </w:r>
            <w:r w:rsidR="00432DCC" w:rsidRPr="00C437F8">
              <w:rPr>
                <w:rFonts w:eastAsia="Times New Roman" w:cstheme="minorHAnsi"/>
                <w:sz w:val="20"/>
                <w:szCs w:val="20"/>
                <w:lang w:val="en-US"/>
              </w:rPr>
              <w:t>l</w:t>
            </w:r>
            <w:r w:rsidRPr="00C437F8">
              <w:rPr>
                <w:rFonts w:eastAsia="Times New Roman" w:cstheme="minorHAnsi"/>
                <w:sz w:val="20"/>
                <w:szCs w:val="20"/>
                <w:lang w:val="en-US"/>
              </w:rPr>
              <w:t xml:space="preserve"> </w:t>
            </w:r>
            <w:proofErr w:type="spellStart"/>
            <w:r w:rsidRPr="00C437F8">
              <w:rPr>
                <w:rFonts w:eastAsia="Times New Roman" w:cstheme="minorHAnsi"/>
                <w:sz w:val="20"/>
                <w:szCs w:val="20"/>
                <w:lang w:val="en-US"/>
              </w:rPr>
              <w:t>desecho</w:t>
            </w:r>
            <w:proofErr w:type="spellEnd"/>
            <w:r w:rsidRPr="00C437F8">
              <w:rPr>
                <w:rFonts w:eastAsia="Times New Roman" w:cstheme="minorHAnsi"/>
                <w:sz w:val="20"/>
                <w:szCs w:val="20"/>
                <w:lang w:val="en-US"/>
              </w:rPr>
              <w:t xml:space="preserve"> (residual)</w:t>
            </w:r>
          </w:p>
        </w:tc>
        <w:tc>
          <w:tcPr>
            <w:tcW w:w="1321" w:type="dxa"/>
            <w:shd w:val="clear" w:color="000000" w:fill="FFFFFF"/>
            <w:noWrap/>
            <w:vAlign w:val="bottom"/>
            <w:hideMark/>
          </w:tcPr>
          <w:p w14:paraId="6EE57B29" w14:textId="77777777" w:rsidR="00940EEC" w:rsidRPr="00C437F8" w:rsidRDefault="00940EEC" w:rsidP="00940EEC">
            <w:pPr>
              <w:rPr>
                <w:rFonts w:eastAsia="Times New Roman" w:cstheme="minorHAnsi"/>
                <w:sz w:val="20"/>
                <w:szCs w:val="20"/>
                <w:lang w:val="en-US"/>
              </w:rPr>
            </w:pPr>
            <w:r w:rsidRPr="00C437F8">
              <w:rPr>
                <w:rFonts w:eastAsia="Times New Roman" w:cstheme="minorHAnsi"/>
                <w:sz w:val="20"/>
                <w:szCs w:val="20"/>
                <w:lang w:val="en-US"/>
              </w:rPr>
              <w:t> </w:t>
            </w:r>
          </w:p>
        </w:tc>
        <w:tc>
          <w:tcPr>
            <w:tcW w:w="1285" w:type="dxa"/>
            <w:shd w:val="clear" w:color="000000" w:fill="FFFFFF"/>
            <w:noWrap/>
            <w:vAlign w:val="bottom"/>
            <w:hideMark/>
          </w:tcPr>
          <w:p w14:paraId="74B2D9B7" w14:textId="77777777" w:rsidR="00940EEC" w:rsidRPr="00C437F8" w:rsidRDefault="00940EEC" w:rsidP="00940EEC">
            <w:pPr>
              <w:rPr>
                <w:rFonts w:eastAsia="Times New Roman" w:cstheme="minorHAnsi"/>
                <w:sz w:val="20"/>
                <w:szCs w:val="20"/>
                <w:lang w:val="en-US"/>
              </w:rPr>
            </w:pPr>
            <w:r w:rsidRPr="00C437F8">
              <w:rPr>
                <w:rFonts w:eastAsia="Times New Roman" w:cstheme="minorHAnsi"/>
                <w:sz w:val="20"/>
                <w:szCs w:val="20"/>
                <w:lang w:val="en-US"/>
              </w:rPr>
              <w:t> </w:t>
            </w:r>
          </w:p>
        </w:tc>
        <w:tc>
          <w:tcPr>
            <w:tcW w:w="1285" w:type="dxa"/>
            <w:shd w:val="clear" w:color="000000" w:fill="FFFFFF"/>
            <w:noWrap/>
            <w:vAlign w:val="bottom"/>
            <w:hideMark/>
          </w:tcPr>
          <w:p w14:paraId="0C572B35" w14:textId="77777777" w:rsidR="00940EEC" w:rsidRPr="00C437F8" w:rsidRDefault="00940EEC" w:rsidP="00940EEC">
            <w:pPr>
              <w:rPr>
                <w:rFonts w:eastAsia="Times New Roman" w:cstheme="minorHAnsi"/>
                <w:sz w:val="20"/>
                <w:szCs w:val="20"/>
                <w:lang w:val="en-US"/>
              </w:rPr>
            </w:pPr>
            <w:r w:rsidRPr="00C437F8">
              <w:rPr>
                <w:rFonts w:eastAsia="Times New Roman" w:cstheme="minorHAnsi"/>
                <w:sz w:val="20"/>
                <w:szCs w:val="20"/>
                <w:lang w:val="en-US"/>
              </w:rPr>
              <w:t> </w:t>
            </w:r>
          </w:p>
        </w:tc>
        <w:tc>
          <w:tcPr>
            <w:tcW w:w="1285" w:type="dxa"/>
            <w:shd w:val="clear" w:color="000000" w:fill="FFFFFF"/>
            <w:noWrap/>
            <w:vAlign w:val="bottom"/>
            <w:hideMark/>
          </w:tcPr>
          <w:p w14:paraId="07214F1F" w14:textId="77777777" w:rsidR="00940EEC" w:rsidRPr="00C437F8" w:rsidRDefault="00940EEC" w:rsidP="00940EEC">
            <w:pPr>
              <w:rPr>
                <w:rFonts w:eastAsia="Times New Roman" w:cstheme="minorHAnsi"/>
                <w:sz w:val="20"/>
                <w:szCs w:val="20"/>
                <w:lang w:val="en-US"/>
              </w:rPr>
            </w:pPr>
            <w:r w:rsidRPr="00C437F8">
              <w:rPr>
                <w:rFonts w:eastAsia="Times New Roman" w:cstheme="minorHAnsi"/>
                <w:sz w:val="20"/>
                <w:szCs w:val="20"/>
                <w:lang w:val="en-US"/>
              </w:rPr>
              <w:t> </w:t>
            </w:r>
          </w:p>
        </w:tc>
        <w:tc>
          <w:tcPr>
            <w:tcW w:w="1285" w:type="dxa"/>
            <w:shd w:val="clear" w:color="000000" w:fill="FFFFFF"/>
            <w:noWrap/>
            <w:vAlign w:val="bottom"/>
            <w:hideMark/>
          </w:tcPr>
          <w:p w14:paraId="23E51AF3" w14:textId="77777777" w:rsidR="00940EEC" w:rsidRPr="00C437F8" w:rsidRDefault="00940EEC" w:rsidP="00940EEC">
            <w:pPr>
              <w:jc w:val="right"/>
              <w:rPr>
                <w:rFonts w:eastAsia="Times New Roman" w:cstheme="minorHAnsi"/>
                <w:sz w:val="20"/>
                <w:szCs w:val="20"/>
                <w:lang w:val="en-US"/>
              </w:rPr>
            </w:pPr>
            <w:r w:rsidRPr="00C437F8">
              <w:rPr>
                <w:rFonts w:eastAsia="Times New Roman" w:cstheme="minorHAnsi"/>
                <w:sz w:val="20"/>
                <w:szCs w:val="20"/>
                <w:lang w:val="en-US"/>
              </w:rPr>
              <w:t>43,000.00</w:t>
            </w:r>
          </w:p>
        </w:tc>
      </w:tr>
      <w:tr w:rsidR="00940EEC" w:rsidRPr="00C437F8" w14:paraId="3FF31898" w14:textId="77777777" w:rsidTr="009A7B0A">
        <w:trPr>
          <w:trHeight w:val="269"/>
        </w:trPr>
        <w:tc>
          <w:tcPr>
            <w:tcW w:w="3175" w:type="dxa"/>
            <w:shd w:val="clear" w:color="auto" w:fill="DBE5F1" w:themeFill="accent1" w:themeFillTint="33"/>
            <w:vAlign w:val="center"/>
            <w:hideMark/>
          </w:tcPr>
          <w:p w14:paraId="79F9B2BF" w14:textId="77777777" w:rsidR="00940EEC" w:rsidRPr="00C437F8" w:rsidRDefault="00940EEC" w:rsidP="00940EEC">
            <w:pPr>
              <w:jc w:val="center"/>
              <w:rPr>
                <w:rFonts w:eastAsia="Times New Roman" w:cstheme="minorHAnsi"/>
                <w:b/>
                <w:bCs/>
                <w:sz w:val="20"/>
                <w:szCs w:val="20"/>
                <w:lang w:val="en-US"/>
              </w:rPr>
            </w:pPr>
            <w:r w:rsidRPr="00C437F8">
              <w:rPr>
                <w:rFonts w:eastAsia="Times New Roman" w:cstheme="minorHAnsi"/>
                <w:b/>
                <w:bCs/>
                <w:sz w:val="20"/>
                <w:szCs w:val="20"/>
                <w:lang w:val="en-US"/>
              </w:rPr>
              <w:lastRenderedPageBreak/>
              <w:t>FLUJO DE CAJA</w:t>
            </w:r>
          </w:p>
        </w:tc>
        <w:tc>
          <w:tcPr>
            <w:tcW w:w="1321" w:type="dxa"/>
            <w:shd w:val="clear" w:color="auto" w:fill="DBE5F1" w:themeFill="accent1" w:themeFillTint="33"/>
            <w:noWrap/>
            <w:vAlign w:val="bottom"/>
            <w:hideMark/>
          </w:tcPr>
          <w:p w14:paraId="7B4B52E1"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388,400.83</w:t>
            </w:r>
          </w:p>
        </w:tc>
        <w:tc>
          <w:tcPr>
            <w:tcW w:w="1285" w:type="dxa"/>
            <w:shd w:val="clear" w:color="auto" w:fill="DBE5F1" w:themeFill="accent1" w:themeFillTint="33"/>
            <w:noWrap/>
            <w:vAlign w:val="bottom"/>
            <w:hideMark/>
          </w:tcPr>
          <w:p w14:paraId="13B7731C"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454,140.94</w:t>
            </w:r>
          </w:p>
        </w:tc>
        <w:tc>
          <w:tcPr>
            <w:tcW w:w="1285" w:type="dxa"/>
            <w:shd w:val="clear" w:color="auto" w:fill="DBE5F1" w:themeFill="accent1" w:themeFillTint="33"/>
            <w:noWrap/>
            <w:vAlign w:val="bottom"/>
            <w:hideMark/>
          </w:tcPr>
          <w:p w14:paraId="7FC7A5E7"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553,805.39</w:t>
            </w:r>
          </w:p>
        </w:tc>
        <w:tc>
          <w:tcPr>
            <w:tcW w:w="1285" w:type="dxa"/>
            <w:shd w:val="clear" w:color="auto" w:fill="DBE5F1" w:themeFill="accent1" w:themeFillTint="33"/>
            <w:noWrap/>
            <w:vAlign w:val="bottom"/>
            <w:hideMark/>
          </w:tcPr>
          <w:p w14:paraId="2934799E"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703,448.38</w:t>
            </w:r>
          </w:p>
        </w:tc>
        <w:tc>
          <w:tcPr>
            <w:tcW w:w="1285" w:type="dxa"/>
            <w:shd w:val="clear" w:color="auto" w:fill="DBE5F1" w:themeFill="accent1" w:themeFillTint="33"/>
            <w:noWrap/>
            <w:vAlign w:val="bottom"/>
            <w:hideMark/>
          </w:tcPr>
          <w:p w14:paraId="5D2A6F0C" w14:textId="77777777" w:rsidR="00940EEC" w:rsidRPr="00C437F8" w:rsidRDefault="00940EEC" w:rsidP="00940EEC">
            <w:pPr>
              <w:jc w:val="right"/>
              <w:rPr>
                <w:rFonts w:eastAsia="Times New Roman" w:cstheme="minorHAnsi"/>
                <w:b/>
                <w:bCs/>
                <w:sz w:val="20"/>
                <w:szCs w:val="20"/>
                <w:lang w:val="en-US"/>
              </w:rPr>
            </w:pPr>
            <w:r w:rsidRPr="00C437F8">
              <w:rPr>
                <w:rFonts w:eastAsia="Times New Roman" w:cstheme="minorHAnsi"/>
                <w:b/>
                <w:bCs/>
                <w:sz w:val="20"/>
                <w:szCs w:val="20"/>
                <w:lang w:val="en-US"/>
              </w:rPr>
              <w:t>855,581.81</w:t>
            </w:r>
          </w:p>
        </w:tc>
      </w:tr>
    </w:tbl>
    <w:p w14:paraId="45C86082" w14:textId="5FDC066A" w:rsidR="00E4514F" w:rsidRPr="00C437F8" w:rsidRDefault="00E4514F" w:rsidP="00E4514F">
      <w:pPr>
        <w:rPr>
          <w:rFonts w:cstheme="minorHAnsi"/>
        </w:rPr>
      </w:pPr>
    </w:p>
    <w:p w14:paraId="1F9B6B1C" w14:textId="77777777" w:rsidR="00940EEC" w:rsidRPr="00C437F8" w:rsidRDefault="00940EEC" w:rsidP="00940EEC">
      <w:pPr>
        <w:pStyle w:val="Prrafodelista"/>
        <w:numPr>
          <w:ilvl w:val="0"/>
          <w:numId w:val="33"/>
        </w:numPr>
        <w:jc w:val="both"/>
        <w:rPr>
          <w:rFonts w:cstheme="minorHAnsi"/>
          <w:b/>
          <w:szCs w:val="22"/>
        </w:rPr>
      </w:pPr>
      <w:r w:rsidRPr="00C437F8">
        <w:rPr>
          <w:rFonts w:cstheme="minorHAnsi"/>
          <w:b/>
          <w:szCs w:val="22"/>
        </w:rPr>
        <w:t>Costo-Beneficio del perfil de ingreso</w:t>
      </w:r>
    </w:p>
    <w:p w14:paraId="2868C7DF" w14:textId="77777777" w:rsidR="00940EEC" w:rsidRPr="00C437F8" w:rsidRDefault="00940EEC" w:rsidP="00940EEC">
      <w:pPr>
        <w:rPr>
          <w:rFonts w:cstheme="minorHAnsi"/>
          <w:szCs w:val="22"/>
        </w:rPr>
      </w:pPr>
    </w:p>
    <w:tbl>
      <w:tblPr>
        <w:tblW w:w="4761" w:type="dxa"/>
        <w:tblCellMar>
          <w:left w:w="70" w:type="dxa"/>
          <w:right w:w="70" w:type="dxa"/>
        </w:tblCellMar>
        <w:tblLook w:val="04A0" w:firstRow="1" w:lastRow="0" w:firstColumn="1" w:lastColumn="0" w:noHBand="0" w:noVBand="1"/>
      </w:tblPr>
      <w:tblGrid>
        <w:gridCol w:w="3398"/>
        <w:gridCol w:w="1363"/>
      </w:tblGrid>
      <w:tr w:rsidR="00940EEC" w:rsidRPr="00C437F8" w14:paraId="647E3B8F" w14:textId="77777777" w:rsidTr="00B407F7">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C8806A" w14:textId="4F2C820C" w:rsidR="00940EEC" w:rsidRPr="00C437F8" w:rsidRDefault="00940EEC" w:rsidP="00B407F7">
            <w:pPr>
              <w:jc w:val="center"/>
              <w:rPr>
                <w:rFonts w:eastAsia="Times New Roman" w:cstheme="minorHAnsi"/>
                <w:b/>
                <w:bCs/>
                <w:color w:val="000000"/>
                <w:sz w:val="20"/>
                <w:szCs w:val="20"/>
                <w:lang w:val="es-HN" w:eastAsia="es-HN"/>
              </w:rPr>
            </w:pPr>
            <w:r w:rsidRPr="00C437F8">
              <w:rPr>
                <w:rFonts w:eastAsia="Times New Roman" w:cstheme="minorHAnsi"/>
                <w:b/>
                <w:bCs/>
                <w:color w:val="000000"/>
                <w:sz w:val="20"/>
                <w:szCs w:val="20"/>
                <w:lang w:val="es-HN" w:eastAsia="es-HN"/>
              </w:rPr>
              <w:t>Relación B</w:t>
            </w:r>
            <w:r w:rsidR="00EA66E2" w:rsidRPr="00C437F8">
              <w:rPr>
                <w:rFonts w:eastAsia="Times New Roman" w:cstheme="minorHAnsi"/>
                <w:b/>
                <w:bCs/>
                <w:color w:val="000000"/>
                <w:sz w:val="20"/>
                <w:szCs w:val="20"/>
                <w:lang w:val="es-HN" w:eastAsia="es-HN"/>
              </w:rPr>
              <w:t xml:space="preserve">eneficio </w:t>
            </w:r>
            <w:r w:rsidRPr="00C437F8">
              <w:rPr>
                <w:rFonts w:eastAsia="Times New Roman" w:cstheme="minorHAnsi"/>
                <w:b/>
                <w:bCs/>
                <w:color w:val="000000"/>
                <w:sz w:val="20"/>
                <w:szCs w:val="20"/>
                <w:lang w:val="es-HN" w:eastAsia="es-HN"/>
              </w:rPr>
              <w:t>C</w:t>
            </w:r>
            <w:r w:rsidR="00EA66E2" w:rsidRPr="00C437F8">
              <w:rPr>
                <w:rFonts w:eastAsia="Times New Roman" w:cstheme="minorHAnsi"/>
                <w:b/>
                <w:bCs/>
                <w:color w:val="000000"/>
                <w:sz w:val="20"/>
                <w:szCs w:val="20"/>
                <w:lang w:val="es-HN" w:eastAsia="es-HN"/>
              </w:rPr>
              <w:t>osto</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14:paraId="64F34A82" w14:textId="20DFABBA" w:rsidR="00940EEC" w:rsidRPr="00C437F8" w:rsidRDefault="00940EEC" w:rsidP="00940EEC">
            <w:pPr>
              <w:jc w:val="center"/>
              <w:rPr>
                <w:rFonts w:eastAsia="Times New Roman" w:cstheme="minorHAnsi"/>
                <w:b/>
                <w:bCs/>
                <w:color w:val="000000"/>
                <w:sz w:val="20"/>
                <w:szCs w:val="20"/>
                <w:lang w:val="es-HN" w:eastAsia="es-HN"/>
              </w:rPr>
            </w:pPr>
            <w:r w:rsidRPr="00C437F8">
              <w:rPr>
                <w:rFonts w:eastAsia="Times New Roman" w:cstheme="minorHAnsi"/>
                <w:b/>
                <w:bCs/>
                <w:color w:val="000000"/>
                <w:sz w:val="20"/>
                <w:szCs w:val="20"/>
                <w:lang w:val="es-HN" w:eastAsia="es-HN"/>
              </w:rPr>
              <w:t>1</w:t>
            </w:r>
            <w:r w:rsidR="00EA66E2" w:rsidRPr="00C437F8">
              <w:rPr>
                <w:rFonts w:eastAsia="Times New Roman" w:cstheme="minorHAnsi"/>
                <w:b/>
                <w:bCs/>
                <w:color w:val="000000"/>
                <w:sz w:val="20"/>
                <w:szCs w:val="20"/>
                <w:lang w:val="es-HN" w:eastAsia="es-HN"/>
              </w:rPr>
              <w:t>.</w:t>
            </w:r>
            <w:r w:rsidRPr="00C437F8">
              <w:rPr>
                <w:rFonts w:eastAsia="Times New Roman" w:cstheme="minorHAnsi"/>
                <w:b/>
                <w:bCs/>
                <w:color w:val="000000"/>
                <w:sz w:val="20"/>
                <w:szCs w:val="20"/>
                <w:lang w:val="es-HN" w:eastAsia="es-HN"/>
              </w:rPr>
              <w:t>24</w:t>
            </w:r>
          </w:p>
        </w:tc>
      </w:tr>
    </w:tbl>
    <w:p w14:paraId="59BFD116" w14:textId="77777777" w:rsidR="00940EEC" w:rsidRPr="00C437F8" w:rsidRDefault="00940EEC" w:rsidP="00940EEC">
      <w:pPr>
        <w:jc w:val="both"/>
        <w:rPr>
          <w:rFonts w:eastAsia="Times New Roman" w:cstheme="minorHAnsi"/>
          <w:color w:val="000000"/>
          <w:szCs w:val="22"/>
          <w:lang w:val="es-HN" w:eastAsia="es-HN"/>
        </w:rPr>
      </w:pPr>
    </w:p>
    <w:p w14:paraId="2EC527AA" w14:textId="0F96580E" w:rsidR="00940EEC" w:rsidRPr="00C437F8" w:rsidRDefault="00940EEC" w:rsidP="00940EEC">
      <w:pPr>
        <w:jc w:val="both"/>
        <w:rPr>
          <w:rFonts w:eastAsia="Times New Roman" w:cstheme="minorHAnsi"/>
          <w:color w:val="000000"/>
          <w:szCs w:val="22"/>
          <w:lang w:val="es-HN" w:eastAsia="es-HN"/>
        </w:rPr>
      </w:pPr>
      <w:r w:rsidRPr="00C437F8">
        <w:rPr>
          <w:rFonts w:eastAsia="Times New Roman" w:cstheme="minorHAnsi"/>
          <w:color w:val="000000"/>
          <w:szCs w:val="22"/>
          <w:lang w:val="es-HN" w:eastAsia="es-HN"/>
        </w:rPr>
        <w:t>El resultado de beneficio costo de 1.24 significa que es mayor que uno, dejándolos una utilidad de L. 0.24, por cada lempira que se invierte. Cuando el costo de la energía eléctrica L. 6.00/kWh.</w:t>
      </w:r>
    </w:p>
    <w:p w14:paraId="5C8F6319" w14:textId="77777777" w:rsidR="00940EEC" w:rsidRPr="00C437F8" w:rsidRDefault="00940EEC" w:rsidP="00940EEC">
      <w:pPr>
        <w:spacing w:line="276" w:lineRule="auto"/>
        <w:rPr>
          <w:rFonts w:eastAsia="Times New Roman" w:cstheme="minorHAnsi"/>
        </w:rPr>
      </w:pPr>
    </w:p>
    <w:p w14:paraId="6A1C987A" w14:textId="422F750B" w:rsidR="00940EEC" w:rsidRPr="00C437F8" w:rsidRDefault="00940EEC" w:rsidP="00BA6012">
      <w:pPr>
        <w:pStyle w:val="Prrafodelista"/>
        <w:numPr>
          <w:ilvl w:val="0"/>
          <w:numId w:val="33"/>
        </w:numPr>
        <w:jc w:val="both"/>
        <w:rPr>
          <w:rFonts w:cstheme="minorHAnsi"/>
          <w:b/>
          <w:szCs w:val="22"/>
        </w:rPr>
      </w:pPr>
      <w:r w:rsidRPr="00C437F8">
        <w:rPr>
          <w:rFonts w:cstheme="minorHAnsi"/>
          <w:b/>
          <w:szCs w:val="22"/>
        </w:rPr>
        <w:t>Resultados de los Escenarios; del beneficio costos de los flujos de caja y estados financieros. En l</w:t>
      </w:r>
      <w:r w:rsidR="00BA6012" w:rsidRPr="00C437F8">
        <w:rPr>
          <w:rFonts w:cstheme="minorHAnsi"/>
          <w:b/>
          <w:szCs w:val="22"/>
        </w:rPr>
        <w:t>a</w:t>
      </w:r>
      <w:r w:rsidRPr="00C437F8">
        <w:rPr>
          <w:rFonts w:cstheme="minorHAnsi"/>
          <w:b/>
          <w:szCs w:val="22"/>
        </w:rPr>
        <w:t xml:space="preserve"> siguiente tabla.</w:t>
      </w:r>
    </w:p>
    <w:p w14:paraId="66127F8C" w14:textId="77777777" w:rsidR="00940EEC" w:rsidRPr="00C437F8" w:rsidRDefault="00940EEC" w:rsidP="00940EEC">
      <w:pPr>
        <w:pStyle w:val="Prrafodelista"/>
        <w:ind w:left="770"/>
        <w:jc w:val="both"/>
        <w:rPr>
          <w:rFonts w:cstheme="minorHAnsi"/>
          <w:b/>
          <w:szCs w:val="22"/>
        </w:rPr>
      </w:pPr>
    </w:p>
    <w:p w14:paraId="6EB40808" w14:textId="27A1BEA0" w:rsidR="00940EEC" w:rsidRPr="00C437F8" w:rsidRDefault="00C437F8" w:rsidP="00C437F8">
      <w:pPr>
        <w:pStyle w:val="Descripcin"/>
        <w:jc w:val="center"/>
        <w:rPr>
          <w:rFonts w:cstheme="minorHAnsi"/>
          <w:b w:val="0"/>
          <w:szCs w:val="22"/>
        </w:rPr>
      </w:pPr>
      <w:r>
        <w:t xml:space="preserve">Cuadro </w:t>
      </w:r>
      <w:r>
        <w:fldChar w:fldCharType="begin"/>
      </w:r>
      <w:r>
        <w:instrText xml:space="preserve"> SEQ Cuadro \* ARABIC </w:instrText>
      </w:r>
      <w:r>
        <w:fldChar w:fldCharType="separate"/>
      </w:r>
      <w:r w:rsidR="00AD210A">
        <w:rPr>
          <w:noProof/>
        </w:rPr>
        <w:t>3</w:t>
      </w:r>
      <w:r>
        <w:fldChar w:fldCharType="end"/>
      </w:r>
      <w:r w:rsidR="00940EEC" w:rsidRPr="00C437F8">
        <w:rPr>
          <w:rFonts w:cstheme="minorHAnsi"/>
          <w:szCs w:val="22"/>
        </w:rPr>
        <w:t xml:space="preserve"> resultados de los B</w:t>
      </w:r>
      <w:r w:rsidR="00BA6012" w:rsidRPr="00C437F8">
        <w:rPr>
          <w:rFonts w:cstheme="minorHAnsi"/>
          <w:szCs w:val="22"/>
        </w:rPr>
        <w:t xml:space="preserve">eneficio </w:t>
      </w:r>
      <w:r w:rsidR="00940EEC" w:rsidRPr="00C437F8">
        <w:rPr>
          <w:rFonts w:cstheme="minorHAnsi"/>
          <w:szCs w:val="22"/>
        </w:rPr>
        <w:t>C</w:t>
      </w:r>
      <w:r w:rsidR="00BA6012" w:rsidRPr="00C437F8">
        <w:rPr>
          <w:rFonts w:cstheme="minorHAnsi"/>
          <w:szCs w:val="22"/>
        </w:rPr>
        <w:t>osto</w:t>
      </w:r>
      <w:r w:rsidR="00940EEC" w:rsidRPr="00C437F8">
        <w:rPr>
          <w:rFonts w:cstheme="minorHAnsi"/>
          <w:szCs w:val="22"/>
        </w:rPr>
        <w:t>, de los flujos de caja y estados resultados.</w:t>
      </w:r>
    </w:p>
    <w:p w14:paraId="60E0AF92" w14:textId="77777777" w:rsidR="00BA6012" w:rsidRPr="00C437F8" w:rsidRDefault="00BA6012" w:rsidP="00940EEC">
      <w:pPr>
        <w:pStyle w:val="Prrafodelista"/>
        <w:ind w:left="770"/>
        <w:jc w:val="both"/>
        <w:rPr>
          <w:rFonts w:cstheme="minorHAnsi"/>
          <w:b/>
          <w:szCs w:val="22"/>
        </w:rPr>
      </w:pPr>
    </w:p>
    <w:tbl>
      <w:tblPr>
        <w:tblW w:w="9486" w:type="dxa"/>
        <w:tblLook w:val="04A0" w:firstRow="1" w:lastRow="0" w:firstColumn="1" w:lastColumn="0" w:noHBand="0" w:noVBand="1"/>
      </w:tblPr>
      <w:tblGrid>
        <w:gridCol w:w="1694"/>
        <w:gridCol w:w="1603"/>
        <w:gridCol w:w="1536"/>
        <w:gridCol w:w="1423"/>
        <w:gridCol w:w="1626"/>
        <w:gridCol w:w="1604"/>
      </w:tblGrid>
      <w:tr w:rsidR="00940EEC" w:rsidRPr="00C437F8" w14:paraId="26C1F347" w14:textId="77777777" w:rsidTr="00C437F8">
        <w:trPr>
          <w:trHeight w:val="303"/>
        </w:trPr>
        <w:tc>
          <w:tcPr>
            <w:tcW w:w="329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BA50382" w14:textId="32288298" w:rsidR="00940EEC" w:rsidRPr="00C437F8" w:rsidRDefault="00940EEC" w:rsidP="00B407F7">
            <w:pPr>
              <w:jc w:val="center"/>
              <w:rPr>
                <w:rFonts w:eastAsia="Times New Roman" w:cstheme="minorHAnsi"/>
                <w:b/>
                <w:bCs/>
                <w:color w:val="000000"/>
                <w:szCs w:val="22"/>
                <w:lang w:val="en-US"/>
              </w:rPr>
            </w:pPr>
            <w:proofErr w:type="spellStart"/>
            <w:r w:rsidRPr="00C437F8">
              <w:rPr>
                <w:rFonts w:eastAsia="Times New Roman" w:cstheme="minorHAnsi"/>
                <w:b/>
                <w:bCs/>
                <w:color w:val="000000"/>
                <w:szCs w:val="22"/>
                <w:lang w:val="en-US"/>
              </w:rPr>
              <w:t>Escenario</w:t>
            </w:r>
            <w:proofErr w:type="spellEnd"/>
            <w:r w:rsidRPr="00C437F8">
              <w:rPr>
                <w:rFonts w:eastAsia="Times New Roman" w:cstheme="minorHAnsi"/>
                <w:b/>
                <w:bCs/>
                <w:color w:val="000000"/>
                <w:szCs w:val="22"/>
                <w:lang w:val="en-US"/>
              </w:rPr>
              <w:t xml:space="preserve"> 1: L 6</w:t>
            </w:r>
            <w:r w:rsidR="008904F0" w:rsidRPr="00C437F8">
              <w:rPr>
                <w:rFonts w:eastAsia="Times New Roman" w:cstheme="minorHAnsi"/>
                <w:b/>
                <w:bCs/>
                <w:color w:val="000000"/>
                <w:szCs w:val="22"/>
                <w:lang w:val="en-US"/>
              </w:rPr>
              <w:t>.</w:t>
            </w:r>
            <w:r w:rsidRPr="00C437F8">
              <w:rPr>
                <w:rFonts w:eastAsia="Times New Roman" w:cstheme="minorHAnsi"/>
                <w:b/>
                <w:bCs/>
                <w:color w:val="000000"/>
                <w:szCs w:val="22"/>
                <w:lang w:val="en-US"/>
              </w:rPr>
              <w:t>00/</w:t>
            </w:r>
            <w:proofErr w:type="spellStart"/>
            <w:r w:rsidRPr="00C437F8">
              <w:rPr>
                <w:rFonts w:eastAsia="Times New Roman" w:cstheme="minorHAnsi"/>
                <w:b/>
                <w:bCs/>
                <w:color w:val="000000"/>
                <w:szCs w:val="22"/>
                <w:lang w:val="en-US"/>
              </w:rPr>
              <w:t>KWh</w:t>
            </w:r>
            <w:proofErr w:type="spellEnd"/>
            <w:r w:rsidRPr="00C437F8">
              <w:rPr>
                <w:rFonts w:eastAsia="Times New Roman" w:cstheme="minorHAnsi"/>
                <w:b/>
                <w:bCs/>
                <w:color w:val="000000"/>
                <w:szCs w:val="22"/>
                <w:lang w:val="en-US"/>
              </w:rPr>
              <w:t>.</w:t>
            </w:r>
          </w:p>
        </w:tc>
        <w:tc>
          <w:tcPr>
            <w:tcW w:w="2959"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4845B95" w14:textId="7D01C18E" w:rsidR="00940EEC" w:rsidRPr="00C437F8" w:rsidRDefault="00940EEC" w:rsidP="00B407F7">
            <w:pPr>
              <w:jc w:val="center"/>
              <w:rPr>
                <w:rFonts w:eastAsia="Times New Roman" w:cstheme="minorHAnsi"/>
                <w:b/>
                <w:bCs/>
                <w:color w:val="000000"/>
                <w:szCs w:val="22"/>
                <w:lang w:val="en-US"/>
              </w:rPr>
            </w:pPr>
            <w:proofErr w:type="spellStart"/>
            <w:r w:rsidRPr="00C437F8">
              <w:rPr>
                <w:rFonts w:eastAsia="Times New Roman" w:cstheme="minorHAnsi"/>
                <w:b/>
                <w:bCs/>
                <w:color w:val="000000"/>
                <w:szCs w:val="22"/>
                <w:lang w:val="en-US"/>
              </w:rPr>
              <w:t>Escenario</w:t>
            </w:r>
            <w:proofErr w:type="spellEnd"/>
            <w:r w:rsidRPr="00C437F8">
              <w:rPr>
                <w:rFonts w:eastAsia="Times New Roman" w:cstheme="minorHAnsi"/>
                <w:b/>
                <w:bCs/>
                <w:color w:val="000000"/>
                <w:szCs w:val="22"/>
                <w:lang w:val="en-US"/>
              </w:rPr>
              <w:t xml:space="preserve"> 2: L 11</w:t>
            </w:r>
            <w:r w:rsidR="008904F0" w:rsidRPr="00C437F8">
              <w:rPr>
                <w:rFonts w:eastAsia="Times New Roman" w:cstheme="minorHAnsi"/>
                <w:b/>
                <w:bCs/>
                <w:color w:val="000000"/>
                <w:szCs w:val="22"/>
                <w:lang w:val="en-US"/>
              </w:rPr>
              <w:t>.</w:t>
            </w:r>
            <w:r w:rsidRPr="00C437F8">
              <w:rPr>
                <w:rFonts w:eastAsia="Times New Roman" w:cstheme="minorHAnsi"/>
                <w:b/>
                <w:bCs/>
                <w:color w:val="000000"/>
                <w:szCs w:val="22"/>
                <w:lang w:val="en-US"/>
              </w:rPr>
              <w:t>00/</w:t>
            </w:r>
            <w:proofErr w:type="spellStart"/>
            <w:r w:rsidRPr="00C437F8">
              <w:rPr>
                <w:rFonts w:eastAsia="Times New Roman" w:cstheme="minorHAnsi"/>
                <w:b/>
                <w:bCs/>
                <w:color w:val="000000"/>
                <w:szCs w:val="22"/>
                <w:lang w:val="en-US"/>
              </w:rPr>
              <w:t>KWh</w:t>
            </w:r>
            <w:proofErr w:type="spellEnd"/>
            <w:r w:rsidRPr="00C437F8">
              <w:rPr>
                <w:rFonts w:eastAsia="Times New Roman" w:cstheme="minorHAnsi"/>
                <w:b/>
                <w:bCs/>
                <w:color w:val="000000"/>
                <w:szCs w:val="22"/>
                <w:lang w:val="en-US"/>
              </w:rPr>
              <w:t>.</w:t>
            </w:r>
          </w:p>
        </w:tc>
        <w:tc>
          <w:tcPr>
            <w:tcW w:w="3230"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4BA364C" w14:textId="6174E803" w:rsidR="00940EEC" w:rsidRPr="00C437F8" w:rsidRDefault="00940EEC" w:rsidP="00B407F7">
            <w:pPr>
              <w:jc w:val="center"/>
              <w:rPr>
                <w:rFonts w:eastAsia="Times New Roman" w:cstheme="minorHAnsi"/>
                <w:b/>
                <w:bCs/>
                <w:color w:val="000000"/>
                <w:szCs w:val="22"/>
                <w:lang w:val="en-US"/>
              </w:rPr>
            </w:pPr>
            <w:proofErr w:type="spellStart"/>
            <w:r w:rsidRPr="00C437F8">
              <w:rPr>
                <w:rFonts w:eastAsia="Times New Roman" w:cstheme="minorHAnsi"/>
                <w:b/>
                <w:bCs/>
                <w:color w:val="000000"/>
                <w:szCs w:val="22"/>
                <w:lang w:val="en-US"/>
              </w:rPr>
              <w:t>Escenario</w:t>
            </w:r>
            <w:proofErr w:type="spellEnd"/>
            <w:r w:rsidRPr="00C437F8">
              <w:rPr>
                <w:rFonts w:eastAsia="Times New Roman" w:cstheme="minorHAnsi"/>
                <w:b/>
                <w:bCs/>
                <w:color w:val="000000"/>
                <w:szCs w:val="22"/>
                <w:lang w:val="en-US"/>
              </w:rPr>
              <w:t xml:space="preserve"> 8: L 18</w:t>
            </w:r>
            <w:r w:rsidR="008904F0" w:rsidRPr="00C437F8">
              <w:rPr>
                <w:rFonts w:eastAsia="Times New Roman" w:cstheme="minorHAnsi"/>
                <w:b/>
                <w:bCs/>
                <w:color w:val="000000"/>
                <w:szCs w:val="22"/>
                <w:lang w:val="en-US"/>
              </w:rPr>
              <w:t>.</w:t>
            </w:r>
            <w:r w:rsidRPr="00C437F8">
              <w:rPr>
                <w:rFonts w:eastAsia="Times New Roman" w:cstheme="minorHAnsi"/>
                <w:b/>
                <w:bCs/>
                <w:color w:val="000000"/>
                <w:szCs w:val="22"/>
                <w:lang w:val="en-US"/>
              </w:rPr>
              <w:t>00/</w:t>
            </w:r>
            <w:proofErr w:type="spellStart"/>
            <w:r w:rsidRPr="00C437F8">
              <w:rPr>
                <w:rFonts w:eastAsia="Times New Roman" w:cstheme="minorHAnsi"/>
                <w:b/>
                <w:bCs/>
                <w:color w:val="000000"/>
                <w:szCs w:val="22"/>
                <w:lang w:val="en-US"/>
              </w:rPr>
              <w:t>KWh</w:t>
            </w:r>
            <w:proofErr w:type="spellEnd"/>
            <w:r w:rsidRPr="00C437F8">
              <w:rPr>
                <w:rFonts w:eastAsia="Times New Roman" w:cstheme="minorHAnsi"/>
                <w:b/>
                <w:bCs/>
                <w:color w:val="000000"/>
                <w:szCs w:val="22"/>
                <w:lang w:val="en-US"/>
              </w:rPr>
              <w:t>.</w:t>
            </w:r>
          </w:p>
        </w:tc>
      </w:tr>
      <w:tr w:rsidR="00940EEC" w:rsidRPr="00C437F8" w14:paraId="37A0187D" w14:textId="77777777" w:rsidTr="00B407F7">
        <w:trPr>
          <w:trHeight w:val="910"/>
        </w:trPr>
        <w:tc>
          <w:tcPr>
            <w:tcW w:w="1694" w:type="dxa"/>
            <w:tcBorders>
              <w:top w:val="nil"/>
              <w:left w:val="single" w:sz="4" w:space="0" w:color="auto"/>
              <w:bottom w:val="single" w:sz="4" w:space="0" w:color="auto"/>
              <w:right w:val="single" w:sz="4" w:space="0" w:color="auto"/>
            </w:tcBorders>
            <w:shd w:val="clear" w:color="000000" w:fill="EBF1DE"/>
            <w:vAlign w:val="center"/>
            <w:hideMark/>
          </w:tcPr>
          <w:p w14:paraId="799EB365" w14:textId="77777777" w:rsidR="00940EEC" w:rsidRPr="00C437F8" w:rsidRDefault="00940EEC" w:rsidP="00B407F7">
            <w:pPr>
              <w:jc w:val="center"/>
              <w:rPr>
                <w:rFonts w:eastAsia="Times New Roman" w:cstheme="minorHAnsi"/>
                <w:color w:val="000000"/>
                <w:szCs w:val="22"/>
                <w:lang w:val="es-HN"/>
              </w:rPr>
            </w:pPr>
            <w:r w:rsidRPr="00C437F8">
              <w:rPr>
                <w:rFonts w:eastAsia="Times New Roman" w:cstheme="minorHAnsi"/>
                <w:color w:val="000000"/>
                <w:szCs w:val="22"/>
                <w:lang w:val="es-HN"/>
              </w:rPr>
              <w:t xml:space="preserve">Flujo de </w:t>
            </w:r>
            <w:r w:rsidRPr="00C437F8">
              <w:rPr>
                <w:rFonts w:eastAsia="Times New Roman" w:cstheme="minorHAnsi"/>
                <w:color w:val="000000"/>
                <w:szCs w:val="22"/>
                <w:lang w:val="es-HN"/>
              </w:rPr>
              <w:br/>
              <w:t>caja B/C L.</w:t>
            </w:r>
          </w:p>
        </w:tc>
        <w:tc>
          <w:tcPr>
            <w:tcW w:w="1603" w:type="dxa"/>
            <w:tcBorders>
              <w:top w:val="nil"/>
              <w:left w:val="nil"/>
              <w:bottom w:val="single" w:sz="4" w:space="0" w:color="auto"/>
              <w:right w:val="single" w:sz="4" w:space="0" w:color="auto"/>
            </w:tcBorders>
            <w:shd w:val="clear" w:color="000000" w:fill="EBF1DE"/>
            <w:vAlign w:val="center"/>
            <w:hideMark/>
          </w:tcPr>
          <w:p w14:paraId="58552A44" w14:textId="77777777" w:rsidR="00940EEC" w:rsidRPr="00C437F8" w:rsidRDefault="00940EEC" w:rsidP="00B407F7">
            <w:pPr>
              <w:jc w:val="center"/>
              <w:rPr>
                <w:rFonts w:eastAsia="Times New Roman" w:cstheme="minorHAnsi"/>
                <w:color w:val="000000"/>
                <w:szCs w:val="22"/>
                <w:lang w:val="es-HN"/>
              </w:rPr>
            </w:pPr>
            <w:r w:rsidRPr="00C437F8">
              <w:rPr>
                <w:rFonts w:eastAsia="Times New Roman" w:cstheme="minorHAnsi"/>
                <w:color w:val="000000"/>
                <w:szCs w:val="22"/>
                <w:lang w:val="es-HN"/>
              </w:rPr>
              <w:t xml:space="preserve">Estados de </w:t>
            </w:r>
            <w:r w:rsidRPr="00C437F8">
              <w:rPr>
                <w:rFonts w:eastAsia="Times New Roman" w:cstheme="minorHAnsi"/>
                <w:color w:val="000000"/>
                <w:szCs w:val="22"/>
                <w:lang w:val="es-HN"/>
              </w:rPr>
              <w:br/>
              <w:t xml:space="preserve">resultado </w:t>
            </w:r>
            <w:r w:rsidRPr="00C437F8">
              <w:rPr>
                <w:rFonts w:eastAsia="Times New Roman" w:cstheme="minorHAnsi"/>
                <w:color w:val="000000"/>
                <w:szCs w:val="22"/>
                <w:lang w:val="es-HN"/>
              </w:rPr>
              <w:br/>
              <w:t>B/C, L.</w:t>
            </w:r>
          </w:p>
        </w:tc>
        <w:tc>
          <w:tcPr>
            <w:tcW w:w="1536" w:type="dxa"/>
            <w:tcBorders>
              <w:top w:val="nil"/>
              <w:left w:val="nil"/>
              <w:bottom w:val="single" w:sz="4" w:space="0" w:color="auto"/>
              <w:right w:val="single" w:sz="4" w:space="0" w:color="auto"/>
            </w:tcBorders>
            <w:shd w:val="clear" w:color="000000" w:fill="EBF1DE"/>
            <w:vAlign w:val="center"/>
            <w:hideMark/>
          </w:tcPr>
          <w:p w14:paraId="56436737" w14:textId="77777777" w:rsidR="00940EEC" w:rsidRPr="00C437F8" w:rsidRDefault="00940EEC" w:rsidP="00B407F7">
            <w:pPr>
              <w:jc w:val="center"/>
              <w:rPr>
                <w:rFonts w:eastAsia="Times New Roman" w:cstheme="minorHAnsi"/>
                <w:color w:val="000000"/>
                <w:szCs w:val="22"/>
                <w:lang w:val="es-HN"/>
              </w:rPr>
            </w:pPr>
            <w:r w:rsidRPr="00C437F8">
              <w:rPr>
                <w:rFonts w:eastAsia="Times New Roman" w:cstheme="minorHAnsi"/>
                <w:color w:val="000000"/>
                <w:szCs w:val="22"/>
                <w:lang w:val="es-HN"/>
              </w:rPr>
              <w:t xml:space="preserve">Flujo de </w:t>
            </w:r>
            <w:r w:rsidRPr="00C437F8">
              <w:rPr>
                <w:rFonts w:eastAsia="Times New Roman" w:cstheme="minorHAnsi"/>
                <w:color w:val="000000"/>
                <w:szCs w:val="22"/>
                <w:lang w:val="es-HN"/>
              </w:rPr>
              <w:br/>
              <w:t>caja B/C L.</w:t>
            </w:r>
          </w:p>
        </w:tc>
        <w:tc>
          <w:tcPr>
            <w:tcW w:w="1423" w:type="dxa"/>
            <w:tcBorders>
              <w:top w:val="nil"/>
              <w:left w:val="nil"/>
              <w:bottom w:val="single" w:sz="4" w:space="0" w:color="auto"/>
              <w:right w:val="single" w:sz="4" w:space="0" w:color="auto"/>
            </w:tcBorders>
            <w:shd w:val="clear" w:color="000000" w:fill="EBF1DE"/>
            <w:vAlign w:val="center"/>
            <w:hideMark/>
          </w:tcPr>
          <w:p w14:paraId="72DB9420" w14:textId="77777777" w:rsidR="00940EEC" w:rsidRPr="00C437F8" w:rsidRDefault="00940EEC" w:rsidP="00B407F7">
            <w:pPr>
              <w:jc w:val="center"/>
              <w:rPr>
                <w:rFonts w:eastAsia="Times New Roman" w:cstheme="minorHAnsi"/>
                <w:color w:val="000000"/>
                <w:szCs w:val="22"/>
                <w:lang w:val="es-HN"/>
              </w:rPr>
            </w:pPr>
            <w:r w:rsidRPr="00C437F8">
              <w:rPr>
                <w:rFonts w:eastAsia="Times New Roman" w:cstheme="minorHAnsi"/>
                <w:color w:val="000000"/>
                <w:szCs w:val="22"/>
                <w:lang w:val="es-HN"/>
              </w:rPr>
              <w:t xml:space="preserve">Estados de </w:t>
            </w:r>
            <w:r w:rsidRPr="00C437F8">
              <w:rPr>
                <w:rFonts w:eastAsia="Times New Roman" w:cstheme="minorHAnsi"/>
                <w:color w:val="000000"/>
                <w:szCs w:val="22"/>
                <w:lang w:val="es-HN"/>
              </w:rPr>
              <w:br/>
              <w:t xml:space="preserve">resultado </w:t>
            </w:r>
            <w:r w:rsidRPr="00C437F8">
              <w:rPr>
                <w:rFonts w:eastAsia="Times New Roman" w:cstheme="minorHAnsi"/>
                <w:color w:val="000000"/>
                <w:szCs w:val="22"/>
                <w:lang w:val="es-HN"/>
              </w:rPr>
              <w:br/>
              <w:t>B/C, L.</w:t>
            </w:r>
          </w:p>
        </w:tc>
        <w:tc>
          <w:tcPr>
            <w:tcW w:w="1626" w:type="dxa"/>
            <w:tcBorders>
              <w:top w:val="nil"/>
              <w:left w:val="nil"/>
              <w:bottom w:val="single" w:sz="4" w:space="0" w:color="auto"/>
              <w:right w:val="single" w:sz="4" w:space="0" w:color="auto"/>
            </w:tcBorders>
            <w:shd w:val="clear" w:color="000000" w:fill="EBF1DE"/>
            <w:vAlign w:val="center"/>
            <w:hideMark/>
          </w:tcPr>
          <w:p w14:paraId="6CCE8616" w14:textId="77777777" w:rsidR="00940EEC" w:rsidRPr="00C437F8" w:rsidRDefault="00940EEC" w:rsidP="00B407F7">
            <w:pPr>
              <w:jc w:val="center"/>
              <w:rPr>
                <w:rFonts w:eastAsia="Times New Roman" w:cstheme="minorHAnsi"/>
                <w:color w:val="000000"/>
                <w:szCs w:val="22"/>
                <w:lang w:val="es-HN"/>
              </w:rPr>
            </w:pPr>
            <w:r w:rsidRPr="00C437F8">
              <w:rPr>
                <w:rFonts w:eastAsia="Times New Roman" w:cstheme="minorHAnsi"/>
                <w:color w:val="000000"/>
                <w:szCs w:val="22"/>
                <w:lang w:val="es-HN"/>
              </w:rPr>
              <w:t xml:space="preserve">Flujo de </w:t>
            </w:r>
            <w:r w:rsidRPr="00C437F8">
              <w:rPr>
                <w:rFonts w:eastAsia="Times New Roman" w:cstheme="minorHAnsi"/>
                <w:color w:val="000000"/>
                <w:szCs w:val="22"/>
                <w:lang w:val="es-HN"/>
              </w:rPr>
              <w:br/>
              <w:t>caja B/C L.</w:t>
            </w:r>
          </w:p>
        </w:tc>
        <w:tc>
          <w:tcPr>
            <w:tcW w:w="1604" w:type="dxa"/>
            <w:tcBorders>
              <w:top w:val="nil"/>
              <w:left w:val="nil"/>
              <w:bottom w:val="single" w:sz="4" w:space="0" w:color="auto"/>
              <w:right w:val="single" w:sz="4" w:space="0" w:color="auto"/>
            </w:tcBorders>
            <w:shd w:val="clear" w:color="000000" w:fill="EBF1DE"/>
            <w:vAlign w:val="center"/>
            <w:hideMark/>
          </w:tcPr>
          <w:p w14:paraId="49FADA93" w14:textId="77777777" w:rsidR="00940EEC" w:rsidRPr="00C437F8" w:rsidRDefault="00940EEC" w:rsidP="00B407F7">
            <w:pPr>
              <w:jc w:val="center"/>
              <w:rPr>
                <w:rFonts w:eastAsia="Times New Roman" w:cstheme="minorHAnsi"/>
                <w:color w:val="000000"/>
                <w:szCs w:val="22"/>
                <w:lang w:val="es-HN"/>
              </w:rPr>
            </w:pPr>
            <w:r w:rsidRPr="00C437F8">
              <w:rPr>
                <w:rFonts w:eastAsia="Times New Roman" w:cstheme="minorHAnsi"/>
                <w:color w:val="000000"/>
                <w:szCs w:val="22"/>
                <w:lang w:val="es-HN"/>
              </w:rPr>
              <w:t xml:space="preserve">Estados de </w:t>
            </w:r>
            <w:r w:rsidRPr="00C437F8">
              <w:rPr>
                <w:rFonts w:eastAsia="Times New Roman" w:cstheme="minorHAnsi"/>
                <w:color w:val="000000"/>
                <w:szCs w:val="22"/>
                <w:lang w:val="es-HN"/>
              </w:rPr>
              <w:br/>
              <w:t xml:space="preserve">resultado </w:t>
            </w:r>
            <w:r w:rsidRPr="00C437F8">
              <w:rPr>
                <w:rFonts w:eastAsia="Times New Roman" w:cstheme="minorHAnsi"/>
                <w:color w:val="000000"/>
                <w:szCs w:val="22"/>
                <w:lang w:val="es-HN"/>
              </w:rPr>
              <w:br/>
              <w:t>B/C, L.</w:t>
            </w:r>
          </w:p>
        </w:tc>
      </w:tr>
      <w:tr w:rsidR="00940EEC" w:rsidRPr="00C437F8" w14:paraId="634B2C1B" w14:textId="77777777" w:rsidTr="006863BA">
        <w:trPr>
          <w:trHeight w:val="303"/>
        </w:trPr>
        <w:tc>
          <w:tcPr>
            <w:tcW w:w="1694" w:type="dxa"/>
            <w:tcBorders>
              <w:top w:val="nil"/>
              <w:left w:val="single" w:sz="4" w:space="0" w:color="auto"/>
              <w:bottom w:val="single" w:sz="4" w:space="0" w:color="auto"/>
              <w:right w:val="single" w:sz="4" w:space="0" w:color="auto"/>
            </w:tcBorders>
            <w:shd w:val="clear" w:color="auto" w:fill="auto"/>
            <w:noWrap/>
          </w:tcPr>
          <w:p w14:paraId="13D83A25" w14:textId="1211FFFA" w:rsidR="00940EEC" w:rsidRPr="00C437F8" w:rsidRDefault="00940EEC" w:rsidP="00940EEC">
            <w:pPr>
              <w:jc w:val="center"/>
              <w:rPr>
                <w:rFonts w:eastAsia="Times New Roman" w:cstheme="minorHAnsi"/>
                <w:color w:val="000000"/>
                <w:szCs w:val="22"/>
                <w:lang w:val="en-US"/>
              </w:rPr>
            </w:pPr>
            <w:r w:rsidRPr="00C437F8">
              <w:rPr>
                <w:rFonts w:cstheme="minorHAnsi"/>
                <w:color w:val="000000"/>
                <w:szCs w:val="22"/>
              </w:rPr>
              <w:t xml:space="preserve">            1.24   </w:t>
            </w:r>
          </w:p>
        </w:tc>
        <w:tc>
          <w:tcPr>
            <w:tcW w:w="1603" w:type="dxa"/>
            <w:tcBorders>
              <w:top w:val="nil"/>
              <w:left w:val="nil"/>
              <w:bottom w:val="single" w:sz="4" w:space="0" w:color="auto"/>
              <w:right w:val="single" w:sz="4" w:space="0" w:color="auto"/>
            </w:tcBorders>
            <w:shd w:val="clear" w:color="auto" w:fill="auto"/>
            <w:noWrap/>
          </w:tcPr>
          <w:p w14:paraId="693B62E6" w14:textId="5795C521" w:rsidR="00940EEC" w:rsidRPr="00C437F8" w:rsidRDefault="00940EEC" w:rsidP="00940EEC">
            <w:pPr>
              <w:jc w:val="center"/>
              <w:rPr>
                <w:rFonts w:eastAsia="Times New Roman" w:cstheme="minorHAnsi"/>
                <w:color w:val="000000"/>
                <w:szCs w:val="22"/>
                <w:lang w:val="en-US"/>
              </w:rPr>
            </w:pPr>
            <w:r w:rsidRPr="00C437F8">
              <w:rPr>
                <w:rFonts w:cstheme="minorHAnsi"/>
                <w:color w:val="000000"/>
                <w:szCs w:val="22"/>
              </w:rPr>
              <w:t xml:space="preserve">         1.22   </w:t>
            </w:r>
          </w:p>
        </w:tc>
        <w:tc>
          <w:tcPr>
            <w:tcW w:w="1536" w:type="dxa"/>
            <w:tcBorders>
              <w:top w:val="nil"/>
              <w:left w:val="nil"/>
              <w:bottom w:val="single" w:sz="4" w:space="0" w:color="auto"/>
              <w:right w:val="single" w:sz="4" w:space="0" w:color="auto"/>
            </w:tcBorders>
            <w:shd w:val="clear" w:color="auto" w:fill="auto"/>
            <w:noWrap/>
          </w:tcPr>
          <w:p w14:paraId="264DFA02" w14:textId="27B85C61" w:rsidR="00940EEC" w:rsidRPr="00C437F8" w:rsidRDefault="00940EEC" w:rsidP="00940EEC">
            <w:pPr>
              <w:jc w:val="center"/>
              <w:rPr>
                <w:rFonts w:eastAsia="Times New Roman" w:cstheme="minorHAnsi"/>
                <w:color w:val="000000"/>
                <w:szCs w:val="22"/>
                <w:lang w:val="en-US"/>
              </w:rPr>
            </w:pPr>
            <w:r w:rsidRPr="00C437F8">
              <w:rPr>
                <w:rFonts w:cstheme="minorHAnsi"/>
                <w:color w:val="000000"/>
                <w:szCs w:val="22"/>
              </w:rPr>
              <w:t xml:space="preserve">            1.22   </w:t>
            </w:r>
          </w:p>
        </w:tc>
        <w:tc>
          <w:tcPr>
            <w:tcW w:w="1423" w:type="dxa"/>
            <w:tcBorders>
              <w:top w:val="nil"/>
              <w:left w:val="nil"/>
              <w:bottom w:val="single" w:sz="4" w:space="0" w:color="auto"/>
              <w:right w:val="single" w:sz="4" w:space="0" w:color="auto"/>
            </w:tcBorders>
            <w:shd w:val="clear" w:color="auto" w:fill="auto"/>
            <w:noWrap/>
          </w:tcPr>
          <w:p w14:paraId="187CDA26" w14:textId="66BCC376" w:rsidR="00940EEC" w:rsidRPr="00C437F8" w:rsidRDefault="00940EEC" w:rsidP="00940EEC">
            <w:pPr>
              <w:jc w:val="center"/>
              <w:rPr>
                <w:rFonts w:eastAsia="Times New Roman" w:cstheme="minorHAnsi"/>
                <w:color w:val="000000"/>
                <w:szCs w:val="22"/>
                <w:lang w:val="en-US"/>
              </w:rPr>
            </w:pPr>
            <w:r w:rsidRPr="00C437F8">
              <w:rPr>
                <w:rFonts w:cstheme="minorHAnsi"/>
                <w:color w:val="000000"/>
                <w:szCs w:val="22"/>
              </w:rPr>
              <w:t xml:space="preserve">         1.16   </w:t>
            </w:r>
          </w:p>
        </w:tc>
        <w:tc>
          <w:tcPr>
            <w:tcW w:w="1626" w:type="dxa"/>
            <w:tcBorders>
              <w:top w:val="nil"/>
              <w:left w:val="nil"/>
              <w:bottom w:val="single" w:sz="4" w:space="0" w:color="auto"/>
              <w:right w:val="single" w:sz="4" w:space="0" w:color="auto"/>
            </w:tcBorders>
            <w:shd w:val="clear" w:color="auto" w:fill="auto"/>
            <w:noWrap/>
          </w:tcPr>
          <w:p w14:paraId="08C998DC" w14:textId="72A377FB" w:rsidR="00940EEC" w:rsidRPr="00C437F8" w:rsidRDefault="00940EEC" w:rsidP="00940EEC">
            <w:pPr>
              <w:jc w:val="center"/>
              <w:rPr>
                <w:rFonts w:eastAsia="Times New Roman" w:cstheme="minorHAnsi"/>
                <w:color w:val="000000"/>
                <w:szCs w:val="22"/>
                <w:lang w:val="en-US"/>
              </w:rPr>
            </w:pPr>
            <w:r w:rsidRPr="00C437F8">
              <w:rPr>
                <w:rFonts w:cstheme="minorHAnsi"/>
                <w:color w:val="000000"/>
                <w:szCs w:val="22"/>
              </w:rPr>
              <w:t xml:space="preserve">            1.19   </w:t>
            </w:r>
          </w:p>
        </w:tc>
        <w:tc>
          <w:tcPr>
            <w:tcW w:w="1604" w:type="dxa"/>
            <w:tcBorders>
              <w:top w:val="nil"/>
              <w:left w:val="nil"/>
              <w:bottom w:val="single" w:sz="4" w:space="0" w:color="auto"/>
              <w:right w:val="single" w:sz="4" w:space="0" w:color="auto"/>
            </w:tcBorders>
            <w:shd w:val="clear" w:color="auto" w:fill="auto"/>
            <w:noWrap/>
          </w:tcPr>
          <w:p w14:paraId="38F9D41D" w14:textId="043ECA87" w:rsidR="00940EEC" w:rsidRPr="00C437F8" w:rsidRDefault="00940EEC" w:rsidP="00940EEC">
            <w:pPr>
              <w:jc w:val="center"/>
              <w:rPr>
                <w:rFonts w:eastAsia="Times New Roman" w:cstheme="minorHAnsi"/>
                <w:color w:val="000000"/>
                <w:szCs w:val="22"/>
                <w:lang w:val="en-US"/>
              </w:rPr>
            </w:pPr>
            <w:r w:rsidRPr="00C437F8">
              <w:rPr>
                <w:rFonts w:cstheme="minorHAnsi"/>
                <w:color w:val="000000"/>
                <w:szCs w:val="22"/>
              </w:rPr>
              <w:t xml:space="preserve">         1.16   </w:t>
            </w:r>
          </w:p>
        </w:tc>
      </w:tr>
    </w:tbl>
    <w:p w14:paraId="55E80443" w14:textId="23AF8459" w:rsidR="00940EEC" w:rsidRPr="00C437F8" w:rsidRDefault="00940EEC" w:rsidP="00940EEC">
      <w:pPr>
        <w:spacing w:line="276" w:lineRule="auto"/>
        <w:rPr>
          <w:rFonts w:eastAsia="Times New Roman" w:cstheme="minorHAnsi"/>
        </w:rPr>
      </w:pPr>
    </w:p>
    <w:p w14:paraId="40F8733A" w14:textId="086056DF" w:rsidR="00940EEC" w:rsidRPr="00C437F8" w:rsidRDefault="00940EEC" w:rsidP="00940EEC">
      <w:pPr>
        <w:jc w:val="both"/>
        <w:rPr>
          <w:rFonts w:cstheme="minorHAnsi"/>
          <w:szCs w:val="22"/>
        </w:rPr>
      </w:pPr>
      <w:r w:rsidRPr="00C437F8">
        <w:rPr>
          <w:rFonts w:cstheme="minorHAnsi"/>
          <w:szCs w:val="22"/>
        </w:rPr>
        <w:t xml:space="preserve">En el escenario 1, cuando </w:t>
      </w:r>
      <w:r w:rsidR="00397CA6" w:rsidRPr="00C437F8">
        <w:rPr>
          <w:rFonts w:cstheme="minorHAnsi"/>
          <w:szCs w:val="22"/>
        </w:rPr>
        <w:t>e</w:t>
      </w:r>
      <w:r w:rsidRPr="00C437F8">
        <w:rPr>
          <w:rFonts w:cstheme="minorHAnsi"/>
          <w:szCs w:val="22"/>
        </w:rPr>
        <w:t>l costo de la energía eléctrica es de L.</w:t>
      </w:r>
      <w:r w:rsidRPr="00C437F8">
        <w:rPr>
          <w:rFonts w:cstheme="minorHAnsi"/>
          <w:color w:val="000000"/>
          <w:szCs w:val="22"/>
        </w:rPr>
        <w:t xml:space="preserve"> </w:t>
      </w:r>
      <w:r w:rsidRPr="00C437F8">
        <w:rPr>
          <w:rFonts w:eastAsia="Times New Roman" w:cstheme="minorHAnsi"/>
          <w:sz w:val="20"/>
          <w:szCs w:val="20"/>
          <w:lang w:val="es-HN"/>
        </w:rPr>
        <w:t>51,246.00</w:t>
      </w:r>
      <w:r w:rsidRPr="00C437F8">
        <w:rPr>
          <w:rFonts w:eastAsia="Times New Roman" w:cstheme="minorHAnsi"/>
          <w:color w:val="000000"/>
          <w:szCs w:val="22"/>
          <w:lang w:val="es-HN" w:eastAsia="es-HN"/>
        </w:rPr>
        <w:t>, a un precio de L.6.00/kWh, el flujo de caja presenta un B</w:t>
      </w:r>
      <w:r w:rsidR="00397CA6" w:rsidRPr="00C437F8">
        <w:rPr>
          <w:rFonts w:eastAsia="Times New Roman" w:cstheme="minorHAnsi"/>
          <w:color w:val="000000"/>
          <w:szCs w:val="22"/>
          <w:lang w:val="es-HN" w:eastAsia="es-HN"/>
        </w:rPr>
        <w:t xml:space="preserve">eneficio </w:t>
      </w:r>
      <w:r w:rsidRPr="00C437F8">
        <w:rPr>
          <w:rFonts w:eastAsia="Times New Roman" w:cstheme="minorHAnsi"/>
          <w:color w:val="000000"/>
          <w:szCs w:val="22"/>
          <w:lang w:val="es-HN" w:eastAsia="es-HN"/>
        </w:rPr>
        <w:t>C</w:t>
      </w:r>
      <w:r w:rsidR="00397CA6" w:rsidRPr="00C437F8">
        <w:rPr>
          <w:rFonts w:eastAsia="Times New Roman" w:cstheme="minorHAnsi"/>
          <w:color w:val="000000"/>
          <w:szCs w:val="22"/>
          <w:lang w:val="es-HN" w:eastAsia="es-HN"/>
        </w:rPr>
        <w:t>osto</w:t>
      </w:r>
      <w:r w:rsidRPr="00C437F8">
        <w:rPr>
          <w:rFonts w:eastAsia="Times New Roman" w:cstheme="minorHAnsi"/>
          <w:color w:val="000000"/>
          <w:szCs w:val="22"/>
          <w:lang w:val="es-HN" w:eastAsia="es-HN"/>
        </w:rPr>
        <w:t xml:space="preserve">. </w:t>
      </w:r>
      <w:r w:rsidRPr="00C437F8">
        <w:rPr>
          <w:rFonts w:cstheme="minorHAnsi"/>
          <w:szCs w:val="22"/>
        </w:rPr>
        <w:t xml:space="preserve">de L. 1.24, significa </w:t>
      </w:r>
      <w:r w:rsidR="00397CA6" w:rsidRPr="00C437F8">
        <w:rPr>
          <w:rFonts w:cstheme="minorHAnsi"/>
          <w:szCs w:val="22"/>
        </w:rPr>
        <w:t>que,</w:t>
      </w:r>
      <w:r w:rsidRPr="00C437F8">
        <w:rPr>
          <w:rFonts w:cstheme="minorHAnsi"/>
          <w:szCs w:val="22"/>
        </w:rPr>
        <w:t xml:space="preserve"> por cada lempira invertido, se ganará L. 0.24, De igual manera sucede con el resultado del estado financiero, muestra un B</w:t>
      </w:r>
      <w:r w:rsidR="00397CA6" w:rsidRPr="00C437F8">
        <w:rPr>
          <w:rFonts w:cstheme="minorHAnsi"/>
          <w:szCs w:val="22"/>
        </w:rPr>
        <w:t xml:space="preserve">eneficio </w:t>
      </w:r>
      <w:r w:rsidRPr="00C437F8">
        <w:rPr>
          <w:rFonts w:cstheme="minorHAnsi"/>
          <w:szCs w:val="22"/>
        </w:rPr>
        <w:t>C</w:t>
      </w:r>
      <w:r w:rsidR="00397CA6" w:rsidRPr="00C437F8">
        <w:rPr>
          <w:rFonts w:cstheme="minorHAnsi"/>
          <w:szCs w:val="22"/>
        </w:rPr>
        <w:t>osto</w:t>
      </w:r>
      <w:r w:rsidRPr="00C437F8">
        <w:rPr>
          <w:rFonts w:cstheme="minorHAnsi"/>
          <w:szCs w:val="22"/>
        </w:rPr>
        <w:t xml:space="preserve"> de L. 1.22, lo que significa que por cada lempira que invierta tendrá en términos monetario L 0.22.</w:t>
      </w:r>
    </w:p>
    <w:p w14:paraId="16695FB3" w14:textId="77777777" w:rsidR="00940EEC" w:rsidRPr="00C437F8" w:rsidRDefault="00940EEC" w:rsidP="00940EEC">
      <w:pPr>
        <w:jc w:val="both"/>
        <w:rPr>
          <w:rFonts w:cstheme="minorHAnsi"/>
          <w:szCs w:val="22"/>
        </w:rPr>
      </w:pPr>
    </w:p>
    <w:p w14:paraId="63891185" w14:textId="4A5DB6EF" w:rsidR="00940EEC" w:rsidRPr="00C437F8" w:rsidRDefault="00940EEC" w:rsidP="00940EEC">
      <w:pPr>
        <w:jc w:val="both"/>
        <w:rPr>
          <w:rFonts w:eastAsia="Times New Roman" w:cstheme="minorHAnsi"/>
          <w:color w:val="000000"/>
          <w:szCs w:val="22"/>
          <w:lang w:val="es-HN" w:eastAsia="es-HN"/>
        </w:rPr>
      </w:pPr>
      <w:r w:rsidRPr="00C437F8">
        <w:rPr>
          <w:rFonts w:cstheme="minorHAnsi"/>
          <w:szCs w:val="22"/>
        </w:rPr>
        <w:t xml:space="preserve">En </w:t>
      </w:r>
      <w:r w:rsidR="00397CA6" w:rsidRPr="00C437F8">
        <w:rPr>
          <w:rFonts w:cstheme="minorHAnsi"/>
          <w:szCs w:val="22"/>
        </w:rPr>
        <w:t>el</w:t>
      </w:r>
      <w:r w:rsidRPr="00C437F8">
        <w:rPr>
          <w:rFonts w:cstheme="minorHAnsi"/>
          <w:szCs w:val="22"/>
        </w:rPr>
        <w:t xml:space="preserve"> escenario 2, cuando el costo es de L. </w:t>
      </w:r>
      <w:r w:rsidRPr="00C437F8">
        <w:rPr>
          <w:rFonts w:eastAsia="Times New Roman" w:cstheme="minorHAnsi"/>
          <w:sz w:val="20"/>
          <w:szCs w:val="20"/>
          <w:lang w:val="es-HN"/>
        </w:rPr>
        <w:t>93,951.00</w:t>
      </w:r>
      <w:r w:rsidRPr="00C437F8">
        <w:rPr>
          <w:rFonts w:eastAsia="Times New Roman" w:cstheme="minorHAnsi"/>
          <w:color w:val="000000"/>
          <w:szCs w:val="22"/>
          <w:lang w:val="es-HN"/>
        </w:rPr>
        <w:t xml:space="preserve"> </w:t>
      </w:r>
      <w:r w:rsidRPr="00C437F8">
        <w:rPr>
          <w:rFonts w:eastAsia="Times New Roman" w:cstheme="minorHAnsi"/>
          <w:color w:val="000000"/>
          <w:szCs w:val="22"/>
          <w:lang w:val="es-HN" w:eastAsia="es-HN"/>
        </w:rPr>
        <w:t>y el precio de L.11.00/kWh, el flujo de caja presenta un B</w:t>
      </w:r>
      <w:r w:rsidR="00397CA6" w:rsidRPr="00C437F8">
        <w:rPr>
          <w:rFonts w:eastAsia="Times New Roman" w:cstheme="minorHAnsi"/>
          <w:color w:val="000000"/>
          <w:szCs w:val="22"/>
          <w:lang w:val="es-HN" w:eastAsia="es-HN"/>
        </w:rPr>
        <w:t xml:space="preserve">eneficio </w:t>
      </w:r>
      <w:r w:rsidRPr="00C437F8">
        <w:rPr>
          <w:rFonts w:eastAsia="Times New Roman" w:cstheme="minorHAnsi"/>
          <w:color w:val="000000"/>
          <w:szCs w:val="22"/>
          <w:lang w:val="es-HN" w:eastAsia="es-HN"/>
        </w:rPr>
        <w:t>C</w:t>
      </w:r>
      <w:r w:rsidR="00397CA6" w:rsidRPr="00C437F8">
        <w:rPr>
          <w:rFonts w:eastAsia="Times New Roman" w:cstheme="minorHAnsi"/>
          <w:color w:val="000000"/>
          <w:szCs w:val="22"/>
          <w:lang w:val="es-HN" w:eastAsia="es-HN"/>
        </w:rPr>
        <w:t>osto</w:t>
      </w:r>
      <w:r w:rsidRPr="00C437F8">
        <w:rPr>
          <w:rFonts w:eastAsia="Times New Roman" w:cstheme="minorHAnsi"/>
          <w:color w:val="000000"/>
          <w:szCs w:val="22"/>
          <w:lang w:val="es-HN" w:eastAsia="es-HN"/>
        </w:rPr>
        <w:t>, de L. 1.22</w:t>
      </w:r>
      <w:r w:rsidR="00397CA6" w:rsidRPr="00C437F8">
        <w:rPr>
          <w:rFonts w:eastAsia="Times New Roman" w:cstheme="minorHAnsi"/>
          <w:color w:val="000000"/>
          <w:szCs w:val="22"/>
          <w:lang w:val="es-HN" w:eastAsia="es-HN"/>
        </w:rPr>
        <w:t>,</w:t>
      </w:r>
      <w:r w:rsidRPr="00C437F8">
        <w:rPr>
          <w:rFonts w:eastAsia="Times New Roman" w:cstheme="minorHAnsi"/>
          <w:color w:val="000000"/>
          <w:szCs w:val="22"/>
          <w:lang w:val="es-HN" w:eastAsia="es-HN"/>
        </w:rPr>
        <w:t xml:space="preserve"> lo cual </w:t>
      </w:r>
      <w:r w:rsidR="00397CA6" w:rsidRPr="00C437F8">
        <w:rPr>
          <w:rFonts w:eastAsia="Times New Roman" w:cstheme="minorHAnsi"/>
          <w:color w:val="000000"/>
          <w:szCs w:val="22"/>
          <w:lang w:val="es-HN" w:eastAsia="es-HN"/>
        </w:rPr>
        <w:t>que</w:t>
      </w:r>
      <w:r w:rsidRPr="00C437F8">
        <w:rPr>
          <w:rFonts w:eastAsia="Times New Roman" w:cstheme="minorHAnsi"/>
          <w:color w:val="000000"/>
          <w:szCs w:val="22"/>
          <w:lang w:val="es-HN" w:eastAsia="es-HN"/>
        </w:rPr>
        <w:t xml:space="preserve"> indica que por cada lempira invertido se gana L. 0.22, el estado financiero un B</w:t>
      </w:r>
      <w:r w:rsidR="00397CA6" w:rsidRPr="00C437F8">
        <w:rPr>
          <w:rFonts w:eastAsia="Times New Roman" w:cstheme="minorHAnsi"/>
          <w:color w:val="000000"/>
          <w:szCs w:val="22"/>
          <w:lang w:val="es-HN" w:eastAsia="es-HN"/>
        </w:rPr>
        <w:t xml:space="preserve">eneficio </w:t>
      </w:r>
      <w:r w:rsidRPr="00C437F8">
        <w:rPr>
          <w:rFonts w:eastAsia="Times New Roman" w:cstheme="minorHAnsi"/>
          <w:color w:val="000000"/>
          <w:szCs w:val="22"/>
          <w:lang w:val="es-HN" w:eastAsia="es-HN"/>
        </w:rPr>
        <w:t>C</w:t>
      </w:r>
      <w:r w:rsidR="00397CA6" w:rsidRPr="00C437F8">
        <w:rPr>
          <w:rFonts w:eastAsia="Times New Roman" w:cstheme="minorHAnsi"/>
          <w:color w:val="000000"/>
          <w:szCs w:val="22"/>
          <w:lang w:val="es-HN" w:eastAsia="es-HN"/>
        </w:rPr>
        <w:t>osto</w:t>
      </w:r>
      <w:r w:rsidRPr="00C437F8">
        <w:rPr>
          <w:rFonts w:eastAsia="Times New Roman" w:cstheme="minorHAnsi"/>
          <w:color w:val="000000"/>
          <w:szCs w:val="22"/>
          <w:lang w:val="es-HN" w:eastAsia="es-HN"/>
        </w:rPr>
        <w:t xml:space="preserve"> de L. 1.16</w:t>
      </w:r>
      <w:r w:rsidR="00397CA6" w:rsidRPr="00C437F8">
        <w:rPr>
          <w:rFonts w:eastAsia="Times New Roman" w:cstheme="minorHAnsi"/>
          <w:color w:val="000000"/>
          <w:szCs w:val="22"/>
          <w:lang w:val="es-HN" w:eastAsia="es-HN"/>
        </w:rPr>
        <w:t>,</w:t>
      </w:r>
      <w:r w:rsidRPr="00C437F8">
        <w:rPr>
          <w:rFonts w:eastAsia="Times New Roman" w:cstheme="minorHAnsi"/>
          <w:color w:val="000000"/>
          <w:szCs w:val="22"/>
          <w:lang w:val="es-HN" w:eastAsia="es-HN"/>
        </w:rPr>
        <w:t xml:space="preserve"> por cada lempira que se invierta se ganará L. 0.16.</w:t>
      </w:r>
    </w:p>
    <w:p w14:paraId="1C71FDB3" w14:textId="77777777" w:rsidR="00940EEC" w:rsidRPr="00C437F8" w:rsidRDefault="00940EEC" w:rsidP="00940EEC">
      <w:pPr>
        <w:jc w:val="both"/>
        <w:rPr>
          <w:rFonts w:eastAsia="Times New Roman" w:cstheme="minorHAnsi"/>
          <w:color w:val="000000"/>
          <w:szCs w:val="22"/>
          <w:lang w:val="es-HN" w:eastAsia="es-HN"/>
        </w:rPr>
      </w:pPr>
    </w:p>
    <w:p w14:paraId="5C1E8275" w14:textId="50751248" w:rsidR="00940EEC" w:rsidRPr="00C437F8" w:rsidRDefault="00940EEC" w:rsidP="00940EEC">
      <w:pPr>
        <w:jc w:val="both"/>
        <w:rPr>
          <w:rFonts w:eastAsia="Times New Roman" w:cstheme="minorHAnsi"/>
          <w:color w:val="000000"/>
          <w:szCs w:val="22"/>
          <w:lang w:val="es-HN" w:eastAsia="es-HN"/>
        </w:rPr>
      </w:pPr>
      <w:r w:rsidRPr="00C437F8">
        <w:rPr>
          <w:rFonts w:eastAsia="Times New Roman" w:cstheme="minorHAnsi"/>
          <w:color w:val="000000"/>
          <w:szCs w:val="22"/>
          <w:lang w:val="es-HN" w:eastAsia="es-HN"/>
        </w:rPr>
        <w:t xml:space="preserve">En el </w:t>
      </w:r>
      <w:r w:rsidR="00397CA6" w:rsidRPr="00C437F8">
        <w:rPr>
          <w:rFonts w:eastAsia="Times New Roman" w:cstheme="minorHAnsi"/>
          <w:color w:val="000000"/>
          <w:szCs w:val="22"/>
          <w:lang w:val="es-HN" w:eastAsia="es-HN"/>
        </w:rPr>
        <w:t>e</w:t>
      </w:r>
      <w:r w:rsidRPr="00C437F8">
        <w:rPr>
          <w:rFonts w:eastAsia="Times New Roman" w:cstheme="minorHAnsi"/>
          <w:color w:val="000000"/>
          <w:szCs w:val="22"/>
          <w:lang w:val="es-HN" w:eastAsia="es-HN"/>
        </w:rPr>
        <w:t xml:space="preserve">scenario 3, </w:t>
      </w:r>
      <w:r w:rsidRPr="00C437F8">
        <w:rPr>
          <w:rFonts w:cstheme="minorHAnsi"/>
          <w:szCs w:val="22"/>
        </w:rPr>
        <w:t>cuando el costo es de L.</w:t>
      </w:r>
      <w:r w:rsidRPr="00C437F8">
        <w:rPr>
          <w:rFonts w:cstheme="minorHAnsi"/>
          <w:sz w:val="20"/>
          <w:szCs w:val="20"/>
        </w:rPr>
        <w:t xml:space="preserve"> </w:t>
      </w:r>
      <w:r w:rsidRPr="00C437F8">
        <w:rPr>
          <w:rFonts w:eastAsia="Times New Roman" w:cstheme="minorHAnsi"/>
          <w:sz w:val="20"/>
          <w:szCs w:val="20"/>
          <w:lang w:val="es-HN"/>
        </w:rPr>
        <w:t>153,738.00</w:t>
      </w:r>
      <w:r w:rsidRPr="00C437F8">
        <w:rPr>
          <w:rFonts w:eastAsia="Times New Roman" w:cstheme="minorHAnsi"/>
          <w:szCs w:val="22"/>
          <w:lang w:val="es-HN"/>
        </w:rPr>
        <w:t xml:space="preserve">, </w:t>
      </w:r>
      <w:r w:rsidRPr="00C437F8">
        <w:rPr>
          <w:rFonts w:eastAsia="Times New Roman" w:cstheme="minorHAnsi"/>
          <w:color w:val="000000"/>
          <w:szCs w:val="22"/>
          <w:lang w:val="es-HN" w:eastAsia="es-HN"/>
        </w:rPr>
        <w:t>a un precio de L.18.00/kWh, el flujo de caja presenta un B</w:t>
      </w:r>
      <w:r w:rsidR="00397CA6" w:rsidRPr="00C437F8">
        <w:rPr>
          <w:rFonts w:eastAsia="Times New Roman" w:cstheme="minorHAnsi"/>
          <w:color w:val="000000"/>
          <w:szCs w:val="22"/>
          <w:lang w:val="es-HN" w:eastAsia="es-HN"/>
        </w:rPr>
        <w:t xml:space="preserve">eneficio </w:t>
      </w:r>
      <w:r w:rsidRPr="00C437F8">
        <w:rPr>
          <w:rFonts w:eastAsia="Times New Roman" w:cstheme="minorHAnsi"/>
          <w:color w:val="000000"/>
          <w:szCs w:val="22"/>
          <w:lang w:val="es-HN" w:eastAsia="es-HN"/>
        </w:rPr>
        <w:t>C</w:t>
      </w:r>
      <w:r w:rsidR="00397CA6" w:rsidRPr="00C437F8">
        <w:rPr>
          <w:rFonts w:eastAsia="Times New Roman" w:cstheme="minorHAnsi"/>
          <w:color w:val="000000"/>
          <w:szCs w:val="22"/>
          <w:lang w:val="es-HN" w:eastAsia="es-HN"/>
        </w:rPr>
        <w:t>osto</w:t>
      </w:r>
      <w:r w:rsidRPr="00C437F8">
        <w:rPr>
          <w:rFonts w:eastAsia="Times New Roman" w:cstheme="minorHAnsi"/>
          <w:color w:val="000000"/>
          <w:szCs w:val="22"/>
          <w:lang w:val="es-HN" w:eastAsia="es-HN"/>
        </w:rPr>
        <w:t xml:space="preserve"> de L. 1.19 </w:t>
      </w:r>
      <w:r w:rsidR="00397CA6" w:rsidRPr="00C437F8">
        <w:rPr>
          <w:rFonts w:eastAsia="Times New Roman" w:cstheme="minorHAnsi"/>
          <w:color w:val="000000"/>
          <w:szCs w:val="22"/>
          <w:lang w:val="es-HN" w:eastAsia="es-HN"/>
        </w:rPr>
        <w:t>significando</w:t>
      </w:r>
      <w:r w:rsidRPr="00C437F8">
        <w:rPr>
          <w:rFonts w:eastAsia="Times New Roman" w:cstheme="minorHAnsi"/>
          <w:color w:val="000000"/>
          <w:szCs w:val="22"/>
          <w:lang w:val="es-HN" w:eastAsia="es-HN"/>
        </w:rPr>
        <w:t xml:space="preserve"> que por cada lempira invertido se gana L. 0.19 y el estado financiero un B</w:t>
      </w:r>
      <w:r w:rsidR="00397CA6" w:rsidRPr="00C437F8">
        <w:rPr>
          <w:rFonts w:eastAsia="Times New Roman" w:cstheme="minorHAnsi"/>
          <w:color w:val="000000"/>
          <w:szCs w:val="22"/>
          <w:lang w:val="es-HN" w:eastAsia="es-HN"/>
        </w:rPr>
        <w:t xml:space="preserve">eneficio </w:t>
      </w:r>
      <w:r w:rsidRPr="00C437F8">
        <w:rPr>
          <w:rFonts w:eastAsia="Times New Roman" w:cstheme="minorHAnsi"/>
          <w:color w:val="000000"/>
          <w:szCs w:val="22"/>
          <w:lang w:val="es-HN" w:eastAsia="es-HN"/>
        </w:rPr>
        <w:t>C</w:t>
      </w:r>
      <w:r w:rsidR="00397CA6" w:rsidRPr="00C437F8">
        <w:rPr>
          <w:rFonts w:eastAsia="Times New Roman" w:cstheme="minorHAnsi"/>
          <w:color w:val="000000"/>
          <w:szCs w:val="22"/>
          <w:lang w:val="es-HN" w:eastAsia="es-HN"/>
        </w:rPr>
        <w:t>osto</w:t>
      </w:r>
      <w:r w:rsidRPr="00C437F8">
        <w:rPr>
          <w:rFonts w:eastAsia="Times New Roman" w:cstheme="minorHAnsi"/>
          <w:color w:val="000000"/>
          <w:szCs w:val="22"/>
          <w:lang w:val="es-HN" w:eastAsia="es-HN"/>
        </w:rPr>
        <w:t xml:space="preserve"> de L. 1.16</w:t>
      </w:r>
      <w:r w:rsidR="009A1308" w:rsidRPr="00C437F8">
        <w:rPr>
          <w:rFonts w:eastAsia="Times New Roman" w:cstheme="minorHAnsi"/>
          <w:color w:val="000000"/>
          <w:szCs w:val="22"/>
          <w:lang w:val="es-HN" w:eastAsia="es-HN"/>
        </w:rPr>
        <w:t>,</w:t>
      </w:r>
      <w:r w:rsidR="00BE0948" w:rsidRPr="00C437F8">
        <w:rPr>
          <w:rFonts w:eastAsia="Times New Roman" w:cstheme="minorHAnsi"/>
          <w:color w:val="000000"/>
          <w:szCs w:val="22"/>
          <w:lang w:val="es-HN" w:eastAsia="es-HN"/>
        </w:rPr>
        <w:t xml:space="preserve"> siendo que </w:t>
      </w:r>
      <w:r w:rsidRPr="00C437F8">
        <w:rPr>
          <w:rFonts w:eastAsia="Times New Roman" w:cstheme="minorHAnsi"/>
          <w:color w:val="000000"/>
          <w:szCs w:val="22"/>
          <w:lang w:val="es-HN" w:eastAsia="es-HN"/>
        </w:rPr>
        <w:t>por cada lempira que se invierta se ganará L. 0.16.</w:t>
      </w:r>
    </w:p>
    <w:p w14:paraId="16EEF9A3" w14:textId="5E6A5B95" w:rsidR="00E4514F" w:rsidRPr="00C437F8" w:rsidRDefault="00E4514F" w:rsidP="00E4514F">
      <w:pPr>
        <w:rPr>
          <w:rFonts w:cstheme="minorHAnsi"/>
          <w:lang w:val="es-HN"/>
        </w:rPr>
      </w:pPr>
    </w:p>
    <w:p w14:paraId="3F7C170C" w14:textId="77777777" w:rsidR="00FD2635" w:rsidRPr="00C437F8" w:rsidRDefault="00FD2635" w:rsidP="009E7E90">
      <w:pPr>
        <w:rPr>
          <w:rFonts w:cstheme="minorHAnsi"/>
        </w:rPr>
      </w:pPr>
    </w:p>
    <w:p w14:paraId="59C95742" w14:textId="77777777" w:rsidR="00A96A78" w:rsidRPr="00C437F8" w:rsidRDefault="00A96A78">
      <w:pPr>
        <w:pStyle w:val="Ttulo1"/>
        <w:numPr>
          <w:ilvl w:val="0"/>
          <w:numId w:val="10"/>
        </w:numPr>
        <w:ind w:left="567" w:hanging="567"/>
        <w:rPr>
          <w:rFonts w:cstheme="minorHAnsi"/>
          <w:b w:val="0"/>
          <w:bCs/>
          <w:caps/>
          <w:szCs w:val="24"/>
        </w:rPr>
      </w:pPr>
      <w:bookmarkStart w:id="166" w:name="_Toc120979201"/>
      <w:bookmarkStart w:id="167" w:name="_Toc122600322"/>
      <w:r w:rsidRPr="00C437F8">
        <w:rPr>
          <w:rFonts w:cstheme="minorHAnsi"/>
          <w:bCs/>
          <w:szCs w:val="24"/>
        </w:rPr>
        <w:t>Análisis comparativos</w:t>
      </w:r>
      <w:bookmarkEnd w:id="166"/>
      <w:bookmarkEnd w:id="167"/>
    </w:p>
    <w:p w14:paraId="20D05792" w14:textId="77777777" w:rsidR="00A96A78" w:rsidRPr="00C437F8" w:rsidRDefault="00A96A78" w:rsidP="00961821">
      <w:pPr>
        <w:jc w:val="both"/>
        <w:rPr>
          <w:rFonts w:eastAsia="Arial Unicode MS" w:cstheme="minorHAnsi"/>
        </w:rPr>
      </w:pPr>
    </w:p>
    <w:p w14:paraId="7DAB9044" w14:textId="6AD03CF7" w:rsidR="002F51D8" w:rsidRPr="00C437F8" w:rsidRDefault="002F51D8" w:rsidP="002F51D8">
      <w:pPr>
        <w:tabs>
          <w:tab w:val="left" w:pos="972"/>
        </w:tabs>
        <w:spacing w:after="120"/>
        <w:rPr>
          <w:rFonts w:cstheme="minorHAnsi"/>
          <w:szCs w:val="22"/>
        </w:rPr>
      </w:pPr>
      <w:bookmarkStart w:id="168" w:name="_Hlk118237835"/>
      <w:r w:rsidRPr="00C437F8">
        <w:rPr>
          <w:rFonts w:cstheme="minorHAnsi"/>
          <w:szCs w:val="22"/>
        </w:rPr>
        <w:t>En el análisis de costos si es significativo</w:t>
      </w:r>
      <w:r w:rsidR="00BE0948" w:rsidRPr="00C437F8">
        <w:rPr>
          <w:rFonts w:cstheme="minorHAnsi"/>
          <w:szCs w:val="22"/>
        </w:rPr>
        <w:t xml:space="preserve"> ya que </w:t>
      </w:r>
      <w:r w:rsidRPr="00C437F8">
        <w:rPr>
          <w:rFonts w:cstheme="minorHAnsi"/>
          <w:szCs w:val="22"/>
        </w:rPr>
        <w:t>el aumento de los gastos ocasionados</w:t>
      </w:r>
      <w:r w:rsidR="00BE0948" w:rsidRPr="00C437F8">
        <w:rPr>
          <w:rFonts w:cstheme="minorHAnsi"/>
          <w:szCs w:val="22"/>
        </w:rPr>
        <w:t xml:space="preserve"> debido a</w:t>
      </w:r>
      <w:r w:rsidRPr="00C437F8">
        <w:rPr>
          <w:rFonts w:cstheme="minorHAnsi"/>
          <w:szCs w:val="22"/>
        </w:rPr>
        <w:t xml:space="preserve"> la energía eléctrica demandada para abastecer el equipo eléctrico</w:t>
      </w:r>
    </w:p>
    <w:p w14:paraId="59EF398F" w14:textId="77777777" w:rsidR="002F51D8" w:rsidRPr="00C437F8" w:rsidRDefault="002F51D8" w:rsidP="002F51D8">
      <w:pPr>
        <w:pStyle w:val="Descripcin"/>
        <w:jc w:val="center"/>
        <w:rPr>
          <w:rFonts w:cstheme="minorHAnsi"/>
        </w:rPr>
      </w:pPr>
    </w:p>
    <w:p w14:paraId="39CA8F5E" w14:textId="67D86991" w:rsidR="002F51D8" w:rsidRPr="00C437F8" w:rsidRDefault="00C437F8" w:rsidP="00C437F8">
      <w:pPr>
        <w:pStyle w:val="Descripcin"/>
        <w:jc w:val="center"/>
        <w:rPr>
          <w:rFonts w:eastAsia="Times New Roman" w:cstheme="minorHAnsi"/>
          <w:szCs w:val="22"/>
        </w:rPr>
      </w:pPr>
      <w:r>
        <w:t xml:space="preserve">Cuadro </w:t>
      </w:r>
      <w:r>
        <w:fldChar w:fldCharType="begin"/>
      </w:r>
      <w:r>
        <w:instrText xml:space="preserve"> SEQ Cuadro \* ARABIC </w:instrText>
      </w:r>
      <w:r>
        <w:fldChar w:fldCharType="separate"/>
      </w:r>
      <w:r w:rsidR="00AD210A">
        <w:rPr>
          <w:noProof/>
        </w:rPr>
        <w:t>4</w:t>
      </w:r>
      <w:r>
        <w:fldChar w:fldCharType="end"/>
      </w:r>
      <w:r w:rsidR="002F51D8" w:rsidRPr="00C437F8">
        <w:rPr>
          <w:rFonts w:cstheme="minorHAnsi"/>
        </w:rPr>
        <w:t xml:space="preserve"> C</w:t>
      </w:r>
      <w:r w:rsidR="002F51D8" w:rsidRPr="00C437F8">
        <w:rPr>
          <w:rFonts w:eastAsia="Times New Roman" w:cstheme="minorHAnsi"/>
          <w:szCs w:val="22"/>
        </w:rPr>
        <w:t>omparativo del valor de la energía en el procesamiento de lácteos</w:t>
      </w:r>
    </w:p>
    <w:tbl>
      <w:tblPr>
        <w:tblW w:w="9509" w:type="dxa"/>
        <w:tblCellMar>
          <w:left w:w="70" w:type="dxa"/>
          <w:right w:w="70" w:type="dxa"/>
        </w:tblCellMar>
        <w:tblLook w:val="04A0" w:firstRow="1" w:lastRow="0" w:firstColumn="1" w:lastColumn="0" w:noHBand="0" w:noVBand="1"/>
      </w:tblPr>
      <w:tblGrid>
        <w:gridCol w:w="1656"/>
        <w:gridCol w:w="3852"/>
        <w:gridCol w:w="4001"/>
      </w:tblGrid>
      <w:tr w:rsidR="00915F2B" w:rsidRPr="00C437F8" w14:paraId="7A7F2125" w14:textId="77777777" w:rsidTr="00C437F8">
        <w:trPr>
          <w:trHeight w:val="263"/>
          <w:tblHeader/>
        </w:trPr>
        <w:tc>
          <w:tcPr>
            <w:tcW w:w="165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922A522" w14:textId="77777777" w:rsidR="00915F2B" w:rsidRPr="00C437F8" w:rsidRDefault="00915F2B" w:rsidP="00B407F7">
            <w:pPr>
              <w:jc w:val="center"/>
              <w:rPr>
                <w:rFonts w:eastAsia="Times New Roman" w:cstheme="minorHAnsi"/>
                <w:b/>
                <w:bCs/>
                <w:color w:val="000000"/>
                <w:sz w:val="20"/>
                <w:szCs w:val="20"/>
                <w:lang w:val="es-HN" w:eastAsia="es-HN"/>
              </w:rPr>
            </w:pPr>
            <w:r w:rsidRPr="00C437F8">
              <w:rPr>
                <w:rFonts w:eastAsia="Times New Roman" w:cstheme="minorHAnsi"/>
                <w:b/>
                <w:bCs/>
                <w:color w:val="000000"/>
                <w:sz w:val="20"/>
                <w:szCs w:val="20"/>
                <w:lang w:val="es-HN" w:eastAsia="es-HN"/>
              </w:rPr>
              <w:t>Criterio</w:t>
            </w:r>
          </w:p>
        </w:tc>
        <w:tc>
          <w:tcPr>
            <w:tcW w:w="385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0125E8D0" w14:textId="77777777" w:rsidR="00915F2B" w:rsidRPr="00C437F8" w:rsidRDefault="00915F2B" w:rsidP="00B407F7">
            <w:pPr>
              <w:jc w:val="center"/>
              <w:rPr>
                <w:rFonts w:eastAsia="Times New Roman" w:cstheme="minorHAnsi"/>
                <w:b/>
                <w:bCs/>
                <w:color w:val="000000"/>
                <w:sz w:val="20"/>
                <w:szCs w:val="20"/>
                <w:lang w:val="es-HN" w:eastAsia="es-HN"/>
              </w:rPr>
            </w:pPr>
            <w:r w:rsidRPr="00C437F8">
              <w:rPr>
                <w:rFonts w:eastAsia="Times New Roman" w:cstheme="minorHAnsi"/>
                <w:b/>
                <w:bCs/>
                <w:color w:val="000000"/>
                <w:sz w:val="20"/>
                <w:szCs w:val="20"/>
                <w:lang w:val="es-HN" w:eastAsia="es-HN"/>
              </w:rPr>
              <w:t>Sin equipo sin por energía eléctrica</w:t>
            </w:r>
          </w:p>
        </w:tc>
        <w:tc>
          <w:tcPr>
            <w:tcW w:w="400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66136C6" w14:textId="77777777" w:rsidR="00915F2B" w:rsidRPr="00C437F8" w:rsidRDefault="00915F2B" w:rsidP="00B407F7">
            <w:pPr>
              <w:jc w:val="center"/>
              <w:rPr>
                <w:rFonts w:eastAsia="Times New Roman" w:cstheme="minorHAnsi"/>
                <w:b/>
                <w:bCs/>
                <w:color w:val="000000"/>
                <w:sz w:val="20"/>
                <w:szCs w:val="20"/>
                <w:lang w:val="es-HN" w:eastAsia="es-HN"/>
              </w:rPr>
            </w:pPr>
            <w:r w:rsidRPr="00C437F8">
              <w:rPr>
                <w:rFonts w:eastAsia="Times New Roman" w:cstheme="minorHAnsi"/>
                <w:b/>
                <w:bCs/>
                <w:color w:val="000000"/>
                <w:sz w:val="20"/>
                <w:szCs w:val="20"/>
                <w:lang w:val="es-HN" w:eastAsia="es-HN"/>
              </w:rPr>
              <w:t>Con equipo y con fuente energía eléctrica</w:t>
            </w:r>
          </w:p>
        </w:tc>
      </w:tr>
      <w:tr w:rsidR="00915F2B" w:rsidRPr="00C437F8" w14:paraId="2364C237" w14:textId="77777777" w:rsidTr="00B407F7">
        <w:trPr>
          <w:trHeight w:val="631"/>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77E43" w14:textId="77777777" w:rsidR="00915F2B" w:rsidRPr="00C437F8" w:rsidRDefault="00915F2B" w:rsidP="00B407F7">
            <w:pPr>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Productividad</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3D5A3" w14:textId="37EB65AD" w:rsidR="00915F2B" w:rsidRPr="00C437F8" w:rsidRDefault="00915F2B" w:rsidP="00915F2B">
            <w:pPr>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La producción actual de los grupos es de 36,250 libras de derivados de leche durante un  año.</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99E25" w14:textId="49A30D36" w:rsidR="00915F2B" w:rsidRPr="00C437F8" w:rsidRDefault="00915F2B" w:rsidP="00AD210A">
            <w:pPr>
              <w:rPr>
                <w:rFonts w:eastAsia="Times New Roman" w:cstheme="minorHAnsi"/>
                <w:color w:val="000000"/>
                <w:sz w:val="20"/>
                <w:szCs w:val="20"/>
                <w:lang w:val="es-HN" w:eastAsia="es-HN"/>
              </w:rPr>
            </w:pPr>
            <w:r w:rsidRPr="00C437F8">
              <w:rPr>
                <w:rFonts w:cstheme="minorHAnsi"/>
                <w:sz w:val="20"/>
                <w:szCs w:val="20"/>
              </w:rPr>
              <w:t xml:space="preserve"> </w:t>
            </w:r>
            <w:r w:rsidRPr="00C437F8">
              <w:rPr>
                <w:rFonts w:cstheme="minorHAnsi"/>
                <w:color w:val="000000"/>
                <w:sz w:val="20"/>
                <w:szCs w:val="20"/>
              </w:rPr>
              <w:t xml:space="preserve">El perfil de ingreso presenta una producción total de </w:t>
            </w:r>
            <w:r w:rsidRPr="00C437F8">
              <w:rPr>
                <w:rFonts w:cstheme="minorHAnsi"/>
                <w:sz w:val="20"/>
                <w:szCs w:val="20"/>
              </w:rPr>
              <w:t xml:space="preserve">72,500 libras de derivados de leche para el primer año y con un incremento del 2% para los siguientes años. Existiendo una diferencia de </w:t>
            </w:r>
            <w:r w:rsidRPr="00C437F8">
              <w:rPr>
                <w:rFonts w:cstheme="minorHAnsi"/>
                <w:color w:val="000000"/>
                <w:sz w:val="20"/>
                <w:szCs w:val="20"/>
              </w:rPr>
              <w:t>37,300</w:t>
            </w:r>
            <w:r w:rsidRPr="00C437F8">
              <w:rPr>
                <w:rFonts w:cstheme="minorHAnsi"/>
                <w:sz w:val="20"/>
                <w:szCs w:val="20"/>
              </w:rPr>
              <w:t xml:space="preserve"> libras de productos lácteos, lo cual representa el 51%.</w:t>
            </w:r>
            <w:r w:rsidRPr="00C437F8">
              <w:rPr>
                <w:rFonts w:cstheme="minorHAnsi"/>
                <w:color w:val="000000"/>
                <w:sz w:val="20"/>
                <w:szCs w:val="20"/>
              </w:rPr>
              <w:t xml:space="preserve">   </w:t>
            </w:r>
          </w:p>
        </w:tc>
      </w:tr>
      <w:tr w:rsidR="00915F2B" w:rsidRPr="00C437F8" w14:paraId="3E6270E8" w14:textId="77777777" w:rsidTr="00B407F7">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B8A79" w14:textId="22D23021" w:rsidR="00915F2B" w:rsidRPr="00C437F8" w:rsidRDefault="00915F2B" w:rsidP="00915F2B">
            <w:pPr>
              <w:jc w:val="both"/>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lastRenderedPageBreak/>
              <w:t>Servicios de asistencia técnica en la producción de lácteos</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C43A2" w14:textId="35BFF27A" w:rsidR="00915F2B" w:rsidRPr="00C437F8" w:rsidRDefault="00915F2B" w:rsidP="00B407F7">
            <w:pPr>
              <w:jc w:val="both"/>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La mayoría donde se encuentra, estas emprendedoras, cuentan con la debida experiencia en la producción de la captura de estas especies, han recibido capacit</w:t>
            </w:r>
            <w:r w:rsidR="00BE0948" w:rsidRPr="00C437F8">
              <w:rPr>
                <w:rFonts w:eastAsia="Times New Roman" w:cstheme="minorHAnsi"/>
                <w:color w:val="000000"/>
                <w:sz w:val="20"/>
                <w:szCs w:val="20"/>
                <w:lang w:val="es-HN" w:eastAsia="es-HN"/>
              </w:rPr>
              <w:t>aciones</w:t>
            </w:r>
            <w:r w:rsidRPr="00C437F8">
              <w:rPr>
                <w:rFonts w:eastAsia="Times New Roman" w:cstheme="minorHAnsi"/>
                <w:color w:val="000000"/>
                <w:sz w:val="20"/>
                <w:szCs w:val="20"/>
                <w:lang w:val="es-HN" w:eastAsia="es-HN"/>
              </w:rPr>
              <w:t xml:space="preserve"> por varias instituciones privadas o del estado. </w:t>
            </w:r>
            <w:r w:rsidR="007053D9" w:rsidRPr="00C437F8">
              <w:rPr>
                <w:rFonts w:eastAsia="Times New Roman" w:cstheme="minorHAnsi"/>
                <w:color w:val="000000"/>
                <w:sz w:val="20"/>
                <w:szCs w:val="20"/>
                <w:lang w:val="es-HN" w:eastAsia="es-HN"/>
              </w:rPr>
              <w:t xml:space="preserve">Debido a </w:t>
            </w:r>
            <w:r w:rsidRPr="00C437F8">
              <w:rPr>
                <w:rFonts w:eastAsia="Times New Roman" w:cstheme="minorHAnsi"/>
                <w:color w:val="000000"/>
                <w:sz w:val="20"/>
                <w:szCs w:val="20"/>
                <w:lang w:val="es-HN" w:eastAsia="es-HN"/>
              </w:rPr>
              <w:t xml:space="preserve">la falta de presupuesto no han mejorado la captura de estos rubros, y siguen produciendo de manera tradicional.  </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B8B79" w14:textId="1FC5F589" w:rsidR="00915F2B" w:rsidRPr="00C437F8" w:rsidRDefault="00915F2B" w:rsidP="00B407F7">
            <w:pPr>
              <w:jc w:val="both"/>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 xml:space="preserve">Con el uso de energía eléctrica y apoyo completo, estos grupos organizados en microempresas, podrán mejor su rendimiento de su trabajo, y obtener mejores ingresos. </w:t>
            </w:r>
          </w:p>
        </w:tc>
      </w:tr>
      <w:tr w:rsidR="00915F2B" w:rsidRPr="00C437F8" w14:paraId="169BA169" w14:textId="77777777" w:rsidTr="00B407F7">
        <w:trPr>
          <w:trHeight w:val="1027"/>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246DA" w14:textId="485BF9C5" w:rsidR="00915F2B" w:rsidRPr="00C437F8" w:rsidRDefault="00915F2B" w:rsidP="00915F2B">
            <w:pPr>
              <w:jc w:val="both"/>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Costo de producción de lácteos.</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3A6D3" w14:textId="43E6FA08" w:rsidR="00915F2B" w:rsidRPr="00C437F8" w:rsidRDefault="00915F2B" w:rsidP="00471DE0">
            <w:pPr>
              <w:jc w:val="both"/>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 xml:space="preserve">El costo de producción es de L. </w:t>
            </w:r>
            <w:r w:rsidR="00471DE0" w:rsidRPr="00C437F8">
              <w:rPr>
                <w:rFonts w:cstheme="minorHAnsi"/>
                <w:color w:val="000000"/>
                <w:sz w:val="20"/>
                <w:szCs w:val="20"/>
              </w:rPr>
              <w:t>29.79</w:t>
            </w:r>
            <w:r w:rsidR="00471DE0" w:rsidRPr="00C437F8">
              <w:rPr>
                <w:rFonts w:cs="Calibri"/>
                <w:color w:val="000000"/>
                <w:szCs w:val="22"/>
              </w:rPr>
              <w:t xml:space="preserve">, </w:t>
            </w:r>
            <w:r w:rsidR="00471DE0" w:rsidRPr="00C437F8">
              <w:rPr>
                <w:rFonts w:eastAsia="Times New Roman" w:cstheme="minorHAnsi"/>
                <w:color w:val="000000"/>
                <w:sz w:val="20"/>
                <w:szCs w:val="20"/>
                <w:lang w:val="es-HN" w:eastAsia="es-HN"/>
              </w:rPr>
              <w:t>debido</w:t>
            </w:r>
            <w:r w:rsidRPr="00C437F8">
              <w:rPr>
                <w:rFonts w:eastAsia="Times New Roman" w:cstheme="minorHAnsi"/>
                <w:color w:val="000000"/>
                <w:sz w:val="20"/>
                <w:szCs w:val="20"/>
                <w:lang w:val="es-HN" w:eastAsia="es-HN"/>
              </w:rPr>
              <w:t xml:space="preserve"> al tiempo y la mano de obra hace más caro el producto. </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3968A" w14:textId="77777777" w:rsidR="00915F2B" w:rsidRPr="00C437F8" w:rsidRDefault="00915F2B" w:rsidP="00B407F7">
            <w:pPr>
              <w:jc w:val="both"/>
              <w:rPr>
                <w:rFonts w:eastAsia="Times New Roman" w:cstheme="minorHAnsi"/>
                <w:color w:val="000000"/>
                <w:sz w:val="20"/>
                <w:szCs w:val="20"/>
                <w:lang w:val="es-HN" w:eastAsia="es-HN"/>
              </w:rPr>
            </w:pPr>
          </w:p>
          <w:p w14:paraId="5EA2F436" w14:textId="0C2C7844" w:rsidR="00915F2B" w:rsidRPr="00C437F8" w:rsidRDefault="00915F2B" w:rsidP="00B407F7">
            <w:pPr>
              <w:jc w:val="both"/>
              <w:rPr>
                <w:rFonts w:eastAsia="Times New Roman" w:cs="Calibri"/>
                <w:color w:val="000000"/>
                <w:sz w:val="20"/>
                <w:szCs w:val="20"/>
                <w:lang w:val="es-HN"/>
              </w:rPr>
            </w:pPr>
            <w:r w:rsidRPr="00C437F8">
              <w:rPr>
                <w:rFonts w:eastAsia="Times New Roman" w:cstheme="minorHAnsi"/>
                <w:color w:val="000000"/>
                <w:sz w:val="20"/>
                <w:szCs w:val="20"/>
                <w:lang w:val="es-HN" w:eastAsia="es-HN"/>
              </w:rPr>
              <w:t xml:space="preserve">El costo de producción promedio estimado es de L. </w:t>
            </w:r>
            <w:r w:rsidR="00471DE0" w:rsidRPr="00C437F8">
              <w:rPr>
                <w:rFonts w:eastAsia="Times New Roman" w:cstheme="minorHAnsi"/>
                <w:color w:val="000000"/>
                <w:sz w:val="20"/>
                <w:szCs w:val="20"/>
                <w:lang w:val="es-HN" w:eastAsia="es-HN"/>
              </w:rPr>
              <w:t>28.93</w:t>
            </w:r>
            <w:r w:rsidRPr="00C437F8">
              <w:rPr>
                <w:rFonts w:cstheme="minorHAnsi"/>
                <w:color w:val="000000"/>
                <w:sz w:val="20"/>
                <w:szCs w:val="20"/>
              </w:rPr>
              <w:t xml:space="preserve"> </w:t>
            </w:r>
            <w:r w:rsidR="00471DE0" w:rsidRPr="00C437F8">
              <w:rPr>
                <w:rFonts w:cstheme="minorHAnsi"/>
                <w:sz w:val="20"/>
                <w:szCs w:val="20"/>
              </w:rPr>
              <w:t>/libra producida de lácteos</w:t>
            </w:r>
            <w:r w:rsidRPr="00C437F8">
              <w:rPr>
                <w:rFonts w:cstheme="minorHAnsi"/>
                <w:sz w:val="20"/>
                <w:szCs w:val="20"/>
              </w:rPr>
              <w:t>.</w:t>
            </w:r>
            <w:r w:rsidRPr="00C437F8">
              <w:rPr>
                <w:rFonts w:cstheme="minorHAnsi"/>
                <w:color w:val="000000"/>
                <w:sz w:val="20"/>
                <w:szCs w:val="20"/>
              </w:rPr>
              <w:t xml:space="preserve"> Con una diferencia de L. </w:t>
            </w:r>
            <w:r w:rsidR="00471DE0" w:rsidRPr="00C437F8">
              <w:rPr>
                <w:rFonts w:cstheme="minorHAnsi"/>
                <w:color w:val="000000"/>
                <w:sz w:val="20"/>
                <w:szCs w:val="20"/>
              </w:rPr>
              <w:t>0.86</w:t>
            </w:r>
            <w:r w:rsidRPr="00C437F8">
              <w:rPr>
                <w:rFonts w:cstheme="minorHAnsi"/>
                <w:color w:val="000000"/>
                <w:sz w:val="20"/>
                <w:szCs w:val="20"/>
              </w:rPr>
              <w:t>, lo cual representa el</w:t>
            </w:r>
            <w:r w:rsidR="00471DE0" w:rsidRPr="00C437F8">
              <w:rPr>
                <w:rFonts w:cstheme="minorHAnsi"/>
                <w:color w:val="000000"/>
                <w:sz w:val="20"/>
                <w:szCs w:val="20"/>
              </w:rPr>
              <w:t xml:space="preserve">3 </w:t>
            </w:r>
            <w:r w:rsidRPr="00C437F8">
              <w:rPr>
                <w:rFonts w:cstheme="minorHAnsi"/>
                <w:color w:val="000000"/>
                <w:sz w:val="20"/>
                <w:szCs w:val="20"/>
              </w:rPr>
              <w:t>%</w:t>
            </w:r>
          </w:p>
          <w:p w14:paraId="2C7FB1C8" w14:textId="77777777" w:rsidR="00915F2B" w:rsidRPr="00C437F8" w:rsidRDefault="00915F2B" w:rsidP="00B407F7">
            <w:pPr>
              <w:jc w:val="both"/>
              <w:rPr>
                <w:rFonts w:eastAsia="Times New Roman" w:cstheme="minorHAnsi"/>
                <w:color w:val="000000"/>
                <w:sz w:val="20"/>
                <w:szCs w:val="20"/>
                <w:lang w:val="es-HN"/>
              </w:rPr>
            </w:pPr>
          </w:p>
          <w:p w14:paraId="39D40A4B" w14:textId="77777777" w:rsidR="00915F2B" w:rsidRPr="00C437F8" w:rsidRDefault="00915F2B" w:rsidP="00B407F7">
            <w:pPr>
              <w:jc w:val="both"/>
              <w:rPr>
                <w:rFonts w:eastAsia="Times New Roman" w:cstheme="minorHAnsi"/>
                <w:color w:val="000000"/>
                <w:sz w:val="20"/>
                <w:szCs w:val="20"/>
                <w:lang w:val="es-HN" w:eastAsia="es-HN"/>
              </w:rPr>
            </w:pPr>
          </w:p>
        </w:tc>
      </w:tr>
      <w:tr w:rsidR="00915F2B" w:rsidRPr="00C437F8" w14:paraId="4C274B00" w14:textId="77777777" w:rsidTr="00B407F7">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BFB87" w14:textId="77777777" w:rsidR="00915F2B" w:rsidRPr="00C437F8" w:rsidRDefault="00915F2B" w:rsidP="00B407F7">
            <w:pPr>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Cambio climático</w:t>
            </w:r>
          </w:p>
        </w:tc>
        <w:tc>
          <w:tcPr>
            <w:tcW w:w="3852" w:type="dxa"/>
            <w:tcBorders>
              <w:top w:val="single" w:sz="4" w:space="0" w:color="auto"/>
              <w:left w:val="nil"/>
              <w:bottom w:val="single" w:sz="4" w:space="0" w:color="auto"/>
              <w:right w:val="single" w:sz="4" w:space="0" w:color="auto"/>
            </w:tcBorders>
            <w:shd w:val="clear" w:color="auto" w:fill="auto"/>
            <w:vAlign w:val="center"/>
            <w:hideMark/>
          </w:tcPr>
          <w:p w14:paraId="743D67B2" w14:textId="76D7C433" w:rsidR="00915F2B" w:rsidRPr="00C437F8" w:rsidRDefault="00915F2B" w:rsidP="00471DE0">
            <w:pPr>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 xml:space="preserve"> No afecta debido que son las empresas que trabajan con norma</w:t>
            </w:r>
            <w:r w:rsidR="007053D9" w:rsidRPr="00C437F8">
              <w:rPr>
                <w:rFonts w:eastAsia="Times New Roman" w:cstheme="minorHAnsi"/>
                <w:color w:val="000000"/>
                <w:sz w:val="20"/>
                <w:szCs w:val="20"/>
                <w:lang w:val="es-HN" w:eastAsia="es-HN"/>
              </w:rPr>
              <w:t>s</w:t>
            </w:r>
            <w:r w:rsidRPr="00C437F8">
              <w:rPr>
                <w:rFonts w:eastAsia="Times New Roman" w:cstheme="minorHAnsi"/>
                <w:color w:val="000000"/>
                <w:sz w:val="20"/>
                <w:szCs w:val="20"/>
                <w:lang w:val="es-HN" w:eastAsia="es-HN"/>
              </w:rPr>
              <w:t xml:space="preserve"> y reglas que conocen </w:t>
            </w:r>
            <w:r w:rsidR="00471DE0" w:rsidRPr="00C437F8">
              <w:rPr>
                <w:rFonts w:eastAsia="Times New Roman" w:cstheme="minorHAnsi"/>
                <w:color w:val="000000"/>
                <w:sz w:val="20"/>
                <w:szCs w:val="20"/>
                <w:lang w:val="es-HN" w:eastAsia="es-HN"/>
              </w:rPr>
              <w:t>d</w:t>
            </w:r>
            <w:r w:rsidRPr="00C437F8">
              <w:rPr>
                <w:rFonts w:eastAsia="Times New Roman" w:cstheme="minorHAnsi"/>
                <w:color w:val="000000"/>
                <w:sz w:val="20"/>
                <w:szCs w:val="20"/>
                <w:lang w:val="es-HN" w:eastAsia="es-HN"/>
              </w:rPr>
              <w:t>el estado a reglamentado</w:t>
            </w:r>
            <w:r w:rsidR="007053D9" w:rsidRPr="00C437F8">
              <w:rPr>
                <w:rFonts w:eastAsia="Times New Roman" w:cstheme="minorHAnsi"/>
                <w:color w:val="000000"/>
                <w:sz w:val="20"/>
                <w:szCs w:val="20"/>
                <w:lang w:val="es-HN" w:eastAsia="es-HN"/>
              </w:rPr>
              <w:t>;</w:t>
            </w:r>
            <w:r w:rsidRPr="00C437F8">
              <w:rPr>
                <w:rFonts w:eastAsia="Times New Roman" w:cstheme="minorHAnsi"/>
                <w:color w:val="000000"/>
                <w:sz w:val="20"/>
                <w:szCs w:val="20"/>
                <w:lang w:val="es-HN" w:eastAsia="es-HN"/>
              </w:rPr>
              <w:t xml:space="preserve"> se deben explotar estos rubros. Mismas que manejan y controlar los residuos, que dejan esta actividad.</w:t>
            </w:r>
          </w:p>
        </w:tc>
        <w:tc>
          <w:tcPr>
            <w:tcW w:w="4001" w:type="dxa"/>
            <w:tcBorders>
              <w:top w:val="single" w:sz="4" w:space="0" w:color="auto"/>
              <w:left w:val="nil"/>
              <w:bottom w:val="single" w:sz="4" w:space="0" w:color="auto"/>
              <w:right w:val="single" w:sz="4" w:space="0" w:color="auto"/>
            </w:tcBorders>
            <w:shd w:val="clear" w:color="auto" w:fill="auto"/>
            <w:vAlign w:val="center"/>
            <w:hideMark/>
          </w:tcPr>
          <w:p w14:paraId="72C00907" w14:textId="46AE8C48" w:rsidR="00915F2B" w:rsidRPr="00C437F8" w:rsidRDefault="00915F2B" w:rsidP="00471DE0">
            <w:pPr>
              <w:jc w:val="both"/>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 xml:space="preserve">Si causan problemas, el residuo y los desperdicios, de los insumos utilizados que principalmente en la </w:t>
            </w:r>
            <w:r w:rsidR="00471DE0" w:rsidRPr="00C437F8">
              <w:rPr>
                <w:rFonts w:eastAsia="Times New Roman" w:cstheme="minorHAnsi"/>
                <w:color w:val="000000"/>
                <w:sz w:val="20"/>
                <w:szCs w:val="20"/>
                <w:lang w:val="es-HN" w:eastAsia="es-HN"/>
              </w:rPr>
              <w:t>producción de lácteos</w:t>
            </w:r>
            <w:r w:rsidRPr="00C437F8">
              <w:rPr>
                <w:rFonts w:eastAsia="Times New Roman" w:cstheme="minorHAnsi"/>
                <w:color w:val="000000"/>
                <w:sz w:val="20"/>
                <w:szCs w:val="20"/>
                <w:lang w:val="es-HN" w:eastAsia="es-HN"/>
              </w:rPr>
              <w:t>.  Pero son controlables al realizar limpiezas permanentes en toda área del proyecto.</w:t>
            </w:r>
          </w:p>
        </w:tc>
      </w:tr>
      <w:tr w:rsidR="00915F2B" w:rsidRPr="00C437F8" w14:paraId="4C727DA0" w14:textId="77777777" w:rsidTr="00B407F7">
        <w:trPr>
          <w:trHeight w:val="263"/>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529C7" w14:textId="77777777" w:rsidR="00915F2B" w:rsidRPr="00C437F8" w:rsidRDefault="00915F2B" w:rsidP="00B407F7">
            <w:pPr>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Ingreso</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0648D" w14:textId="4AEC289A" w:rsidR="00915F2B" w:rsidRPr="00C437F8" w:rsidRDefault="00915F2B" w:rsidP="00471DE0">
            <w:pPr>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L.</w:t>
            </w:r>
            <w:r w:rsidR="00471DE0" w:rsidRPr="00C437F8">
              <w:rPr>
                <w:rFonts w:eastAsia="Times New Roman" w:cstheme="minorHAnsi"/>
                <w:color w:val="000000"/>
                <w:sz w:val="20"/>
                <w:szCs w:val="20"/>
                <w:lang w:val="es-HN" w:eastAsia="es-HN"/>
              </w:rPr>
              <w:t>2,520,000.00/</w:t>
            </w:r>
            <w:r w:rsidRPr="00C437F8">
              <w:rPr>
                <w:rFonts w:eastAsia="Times New Roman" w:cstheme="minorHAnsi"/>
                <w:color w:val="000000"/>
                <w:sz w:val="20"/>
                <w:szCs w:val="20"/>
                <w:lang w:val="es-HN" w:eastAsia="es-HN"/>
              </w:rPr>
              <w:t xml:space="preserve">año. Producto de los venta </w:t>
            </w:r>
            <w:r w:rsidR="00471DE0" w:rsidRPr="00C437F8">
              <w:rPr>
                <w:rFonts w:eastAsia="Times New Roman" w:cstheme="minorHAnsi"/>
                <w:color w:val="000000"/>
                <w:sz w:val="20"/>
                <w:szCs w:val="20"/>
                <w:lang w:val="es-HN" w:eastAsia="es-HN"/>
              </w:rPr>
              <w:t>de los lácteos</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7F96F" w14:textId="0CF0A0E1" w:rsidR="00471DE0" w:rsidRPr="00C437F8" w:rsidRDefault="00915F2B" w:rsidP="00471DE0">
            <w:pPr>
              <w:rPr>
                <w:rFonts w:eastAsia="Times New Roman" w:cs="Calibri"/>
                <w:b/>
                <w:bCs/>
                <w:sz w:val="20"/>
                <w:szCs w:val="20"/>
                <w:lang w:val="es-HN"/>
              </w:rPr>
            </w:pPr>
            <w:r w:rsidRPr="00C437F8">
              <w:rPr>
                <w:rFonts w:eastAsia="Times New Roman" w:cstheme="minorHAnsi"/>
                <w:color w:val="000000"/>
                <w:sz w:val="20"/>
                <w:szCs w:val="20"/>
                <w:lang w:val="es-HN" w:eastAsia="es-HN"/>
              </w:rPr>
              <w:t>L</w:t>
            </w:r>
            <w:r w:rsidRPr="00C437F8">
              <w:rPr>
                <w:rFonts w:eastAsia="Times New Roman" w:cstheme="minorHAnsi"/>
                <w:color w:val="000000"/>
                <w:sz w:val="18"/>
                <w:szCs w:val="18"/>
                <w:lang w:val="es-HN" w:eastAsia="es-HN"/>
              </w:rPr>
              <w:t>.</w:t>
            </w:r>
            <w:r w:rsidRPr="00C437F8">
              <w:rPr>
                <w:rFonts w:eastAsia="Times New Roman" w:cstheme="minorHAnsi"/>
                <w:color w:val="000000"/>
                <w:sz w:val="20"/>
                <w:szCs w:val="20"/>
                <w:lang w:val="es-HN" w:eastAsia="es-HN"/>
              </w:rPr>
              <w:t xml:space="preserve"> </w:t>
            </w:r>
            <w:r w:rsidR="00471DE0" w:rsidRPr="00C437F8">
              <w:rPr>
                <w:rFonts w:cstheme="minorHAnsi"/>
                <w:bCs/>
                <w:sz w:val="20"/>
                <w:szCs w:val="20"/>
              </w:rPr>
              <w:t>3,600,000.00, por la venta de lácteos</w:t>
            </w:r>
          </w:p>
          <w:p w14:paraId="24AE43F9" w14:textId="4C27F1BA" w:rsidR="00915F2B" w:rsidRPr="00C437F8" w:rsidRDefault="00915F2B" w:rsidP="00B407F7">
            <w:pPr>
              <w:rPr>
                <w:rFonts w:eastAsia="Times New Roman" w:cstheme="minorHAnsi"/>
                <w:color w:val="000000"/>
                <w:sz w:val="20"/>
                <w:szCs w:val="20"/>
                <w:lang w:val="es-HN" w:eastAsia="es-HN"/>
              </w:rPr>
            </w:pPr>
          </w:p>
        </w:tc>
      </w:tr>
      <w:tr w:rsidR="00915F2B" w:rsidRPr="00C437F8" w14:paraId="468C38AA" w14:textId="77777777" w:rsidTr="00B407F7">
        <w:trPr>
          <w:trHeight w:val="263"/>
        </w:trPr>
        <w:tc>
          <w:tcPr>
            <w:tcW w:w="16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4A389E" w14:textId="77777777" w:rsidR="00915F2B" w:rsidRPr="00C437F8" w:rsidRDefault="00915F2B" w:rsidP="00B407F7">
            <w:pPr>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Rentabilidad</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6AE8E7" w14:textId="2AE0FB9D" w:rsidR="00915F2B" w:rsidRPr="00C437F8" w:rsidRDefault="00915F2B" w:rsidP="00927859">
            <w:pPr>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B</w:t>
            </w:r>
            <w:r w:rsidR="000F274F" w:rsidRPr="00C437F8">
              <w:rPr>
                <w:rFonts w:eastAsia="Times New Roman" w:cstheme="minorHAnsi"/>
                <w:color w:val="000000"/>
                <w:sz w:val="20"/>
                <w:szCs w:val="20"/>
                <w:lang w:val="es-HN" w:eastAsia="es-HN"/>
              </w:rPr>
              <w:t xml:space="preserve">eneficio </w:t>
            </w:r>
            <w:r w:rsidRPr="00C437F8">
              <w:rPr>
                <w:rFonts w:eastAsia="Times New Roman" w:cstheme="minorHAnsi"/>
                <w:color w:val="000000"/>
                <w:sz w:val="20"/>
                <w:szCs w:val="20"/>
                <w:lang w:val="es-HN" w:eastAsia="es-HN"/>
              </w:rPr>
              <w:t>C</w:t>
            </w:r>
            <w:r w:rsidR="000F274F" w:rsidRPr="00C437F8">
              <w:rPr>
                <w:rFonts w:eastAsia="Times New Roman" w:cstheme="minorHAnsi"/>
                <w:color w:val="000000"/>
                <w:sz w:val="20"/>
                <w:szCs w:val="20"/>
                <w:lang w:val="es-HN" w:eastAsia="es-HN"/>
              </w:rPr>
              <w:t>osto</w:t>
            </w:r>
            <w:r w:rsidRPr="00C437F8">
              <w:rPr>
                <w:rFonts w:eastAsia="Times New Roman" w:cstheme="minorHAnsi"/>
                <w:color w:val="000000"/>
                <w:sz w:val="20"/>
                <w:szCs w:val="20"/>
                <w:lang w:val="es-HN" w:eastAsia="es-HN"/>
              </w:rPr>
              <w:t xml:space="preserve"> de L.1.</w:t>
            </w:r>
            <w:r w:rsidR="00927859" w:rsidRPr="00C437F8">
              <w:rPr>
                <w:rFonts w:eastAsia="Times New Roman" w:cstheme="minorHAnsi"/>
                <w:color w:val="000000"/>
                <w:sz w:val="20"/>
                <w:szCs w:val="20"/>
                <w:lang w:val="es-HN" w:eastAsia="es-HN"/>
              </w:rPr>
              <w:t>21</w:t>
            </w:r>
            <w:r w:rsidRPr="00C437F8">
              <w:rPr>
                <w:rFonts w:eastAsia="Times New Roman" w:cstheme="minorHAnsi"/>
                <w:color w:val="000000"/>
                <w:sz w:val="20"/>
                <w:szCs w:val="20"/>
                <w:lang w:val="es-HN" w:eastAsia="es-HN"/>
              </w:rPr>
              <w:t xml:space="preserve">, significa que es mayor que uno, </w:t>
            </w:r>
            <w:r w:rsidR="000F274F" w:rsidRPr="00C437F8">
              <w:rPr>
                <w:rFonts w:eastAsia="Times New Roman" w:cstheme="minorHAnsi"/>
                <w:color w:val="000000"/>
                <w:sz w:val="20"/>
                <w:szCs w:val="20"/>
                <w:lang w:val="es-HN" w:eastAsia="es-HN"/>
              </w:rPr>
              <w:t>dejando</w:t>
            </w:r>
            <w:r w:rsidRPr="00C437F8">
              <w:rPr>
                <w:rFonts w:eastAsia="Times New Roman" w:cstheme="minorHAnsi"/>
                <w:color w:val="000000"/>
                <w:sz w:val="20"/>
                <w:szCs w:val="20"/>
                <w:lang w:val="es-HN" w:eastAsia="es-HN"/>
              </w:rPr>
              <w:t xml:space="preserve"> una utilidad de L. 0.</w:t>
            </w:r>
            <w:r w:rsidR="00927859" w:rsidRPr="00C437F8">
              <w:rPr>
                <w:rFonts w:eastAsia="Times New Roman" w:cstheme="minorHAnsi"/>
                <w:color w:val="000000"/>
                <w:sz w:val="20"/>
                <w:szCs w:val="20"/>
                <w:lang w:val="es-HN" w:eastAsia="es-HN"/>
              </w:rPr>
              <w:t>21</w:t>
            </w:r>
            <w:r w:rsidRPr="00C437F8">
              <w:rPr>
                <w:rFonts w:eastAsia="Times New Roman" w:cstheme="minorHAnsi"/>
                <w:color w:val="000000"/>
                <w:sz w:val="20"/>
                <w:szCs w:val="20"/>
                <w:lang w:val="es-HN" w:eastAsia="es-HN"/>
              </w:rPr>
              <w:t xml:space="preserve"> por cada lempira que se invierte.</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5C826" w14:textId="619A3B19" w:rsidR="00915F2B" w:rsidRPr="00C437F8" w:rsidRDefault="00915F2B" w:rsidP="00927859">
            <w:pPr>
              <w:rPr>
                <w:rFonts w:eastAsia="Times New Roman" w:cstheme="minorHAnsi"/>
                <w:color w:val="000000"/>
                <w:sz w:val="20"/>
                <w:szCs w:val="20"/>
                <w:lang w:val="es-HN" w:eastAsia="es-HN"/>
              </w:rPr>
            </w:pPr>
            <w:r w:rsidRPr="00C437F8">
              <w:rPr>
                <w:rFonts w:eastAsia="Times New Roman" w:cstheme="minorHAnsi"/>
                <w:color w:val="000000"/>
                <w:sz w:val="20"/>
                <w:szCs w:val="20"/>
                <w:lang w:val="es-HN" w:eastAsia="es-HN"/>
              </w:rPr>
              <w:t>B</w:t>
            </w:r>
            <w:r w:rsidR="000F274F" w:rsidRPr="00C437F8">
              <w:rPr>
                <w:rFonts w:eastAsia="Times New Roman" w:cstheme="minorHAnsi"/>
                <w:color w:val="000000"/>
                <w:sz w:val="20"/>
                <w:szCs w:val="20"/>
                <w:lang w:val="es-HN" w:eastAsia="es-HN"/>
              </w:rPr>
              <w:t xml:space="preserve">eneficio </w:t>
            </w:r>
            <w:r w:rsidRPr="00C437F8">
              <w:rPr>
                <w:rFonts w:eastAsia="Times New Roman" w:cstheme="minorHAnsi"/>
                <w:color w:val="000000"/>
                <w:sz w:val="20"/>
                <w:szCs w:val="20"/>
                <w:lang w:val="es-HN" w:eastAsia="es-HN"/>
              </w:rPr>
              <w:t>C</w:t>
            </w:r>
            <w:r w:rsidR="000F274F" w:rsidRPr="00C437F8">
              <w:rPr>
                <w:rFonts w:eastAsia="Times New Roman" w:cstheme="minorHAnsi"/>
                <w:color w:val="000000"/>
                <w:sz w:val="20"/>
                <w:szCs w:val="20"/>
                <w:lang w:val="es-HN" w:eastAsia="es-HN"/>
              </w:rPr>
              <w:t>osto</w:t>
            </w:r>
            <w:r w:rsidRPr="00C437F8">
              <w:rPr>
                <w:rFonts w:eastAsia="Times New Roman" w:cstheme="minorHAnsi"/>
                <w:color w:val="000000"/>
                <w:sz w:val="20"/>
                <w:szCs w:val="20"/>
                <w:lang w:val="es-HN" w:eastAsia="es-HN"/>
              </w:rPr>
              <w:t xml:space="preserve"> de L.1,</w:t>
            </w:r>
            <w:r w:rsidR="00927859" w:rsidRPr="00C437F8">
              <w:rPr>
                <w:rFonts w:eastAsia="Times New Roman" w:cstheme="minorHAnsi"/>
                <w:color w:val="000000"/>
                <w:sz w:val="20"/>
                <w:szCs w:val="20"/>
                <w:lang w:val="es-HN" w:eastAsia="es-HN"/>
              </w:rPr>
              <w:t>24</w:t>
            </w:r>
            <w:r w:rsidRPr="00C437F8">
              <w:rPr>
                <w:rFonts w:eastAsia="Times New Roman" w:cstheme="minorHAnsi"/>
                <w:color w:val="000000"/>
                <w:sz w:val="20"/>
                <w:szCs w:val="20"/>
                <w:lang w:val="es-HN" w:eastAsia="es-HN"/>
              </w:rPr>
              <w:t>, por cada lempira que se invierte se, gana L. 0.</w:t>
            </w:r>
            <w:r w:rsidR="00927859" w:rsidRPr="00C437F8">
              <w:rPr>
                <w:rFonts w:eastAsia="Times New Roman" w:cstheme="minorHAnsi"/>
                <w:color w:val="000000"/>
                <w:sz w:val="20"/>
                <w:szCs w:val="20"/>
                <w:lang w:val="es-HN" w:eastAsia="es-HN"/>
              </w:rPr>
              <w:t>24</w:t>
            </w:r>
            <w:r w:rsidRPr="00C437F8">
              <w:rPr>
                <w:rFonts w:eastAsia="Times New Roman" w:cstheme="minorHAnsi"/>
                <w:color w:val="000000"/>
                <w:sz w:val="20"/>
                <w:szCs w:val="20"/>
                <w:lang w:val="es-HN" w:eastAsia="es-HN"/>
              </w:rPr>
              <w:t>, existe una diferencia de L.0.03 el cual representa un 2%.</w:t>
            </w:r>
          </w:p>
        </w:tc>
      </w:tr>
    </w:tbl>
    <w:p w14:paraId="18FEE342" w14:textId="77777777" w:rsidR="00915F2B" w:rsidRPr="00C437F8" w:rsidRDefault="00915F2B" w:rsidP="00F1740B">
      <w:pPr>
        <w:pStyle w:val="Descripcin"/>
        <w:jc w:val="center"/>
        <w:rPr>
          <w:rFonts w:cstheme="minorHAnsi"/>
          <w:lang w:val="es-HN"/>
        </w:rPr>
      </w:pPr>
    </w:p>
    <w:p w14:paraId="7DB3BE42" w14:textId="77777777" w:rsidR="00915F2B" w:rsidRPr="00C437F8" w:rsidRDefault="00915F2B" w:rsidP="00A66F07">
      <w:pPr>
        <w:pStyle w:val="Descripcin"/>
        <w:rPr>
          <w:rFonts w:cstheme="minorHAnsi"/>
        </w:rPr>
      </w:pPr>
    </w:p>
    <w:p w14:paraId="3E312EA6" w14:textId="23B61C40" w:rsidR="002F51D8" w:rsidRPr="00C437F8" w:rsidRDefault="002F51D8" w:rsidP="00F1740B">
      <w:pPr>
        <w:pStyle w:val="Descripcin"/>
        <w:jc w:val="center"/>
        <w:rPr>
          <w:rFonts w:eastAsia="Times New Roman" w:cstheme="minorHAnsi"/>
          <w:color w:val="000000"/>
          <w:szCs w:val="22"/>
        </w:rPr>
      </w:pPr>
      <w:r w:rsidRPr="00C437F8">
        <w:rPr>
          <w:rFonts w:cstheme="minorHAnsi"/>
        </w:rPr>
        <w:t xml:space="preserve">Cuadro </w:t>
      </w:r>
      <w:r w:rsidRPr="00C437F8">
        <w:rPr>
          <w:rFonts w:cstheme="minorHAnsi"/>
        </w:rPr>
        <w:fldChar w:fldCharType="begin"/>
      </w:r>
      <w:r w:rsidRPr="00C437F8">
        <w:rPr>
          <w:rFonts w:cstheme="minorHAnsi"/>
        </w:rPr>
        <w:instrText xml:space="preserve"> SEQ Cuadro \* ARABIC </w:instrText>
      </w:r>
      <w:r w:rsidRPr="00C437F8">
        <w:rPr>
          <w:rFonts w:cstheme="minorHAnsi"/>
        </w:rPr>
        <w:fldChar w:fldCharType="separate"/>
      </w:r>
      <w:r w:rsidR="00AD210A">
        <w:rPr>
          <w:rFonts w:cstheme="minorHAnsi"/>
          <w:noProof/>
        </w:rPr>
        <w:t>5</w:t>
      </w:r>
      <w:r w:rsidRPr="00C437F8">
        <w:rPr>
          <w:rFonts w:cstheme="minorHAnsi"/>
        </w:rPr>
        <w:fldChar w:fldCharType="end"/>
      </w:r>
      <w:r w:rsidR="00F1740B" w:rsidRPr="00C437F8">
        <w:rPr>
          <w:rFonts w:eastAsia="Times New Roman" w:cstheme="minorHAnsi"/>
          <w:color w:val="000000"/>
          <w:szCs w:val="22"/>
        </w:rPr>
        <w:t xml:space="preserve"> comparativos servicios de energía eléctrica para el procesamiento de leche</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3647"/>
        <w:gridCol w:w="3784"/>
      </w:tblGrid>
      <w:tr w:rsidR="002F51D8" w:rsidRPr="00C437F8" w14:paraId="44924284" w14:textId="77777777" w:rsidTr="00C437F8">
        <w:trPr>
          <w:trHeight w:val="604"/>
        </w:trPr>
        <w:tc>
          <w:tcPr>
            <w:tcW w:w="1885" w:type="dxa"/>
            <w:shd w:val="clear" w:color="auto" w:fill="95B3D7" w:themeFill="accent1" w:themeFillTint="99"/>
            <w:noWrap/>
            <w:vAlign w:val="center"/>
            <w:hideMark/>
          </w:tcPr>
          <w:p w14:paraId="05A89C1E" w14:textId="77777777" w:rsidR="002F51D8" w:rsidRPr="00C437F8" w:rsidRDefault="002F51D8" w:rsidP="002E5875">
            <w:pPr>
              <w:jc w:val="center"/>
              <w:rPr>
                <w:rFonts w:eastAsia="Times New Roman" w:cstheme="minorHAnsi"/>
                <w:b/>
                <w:bCs/>
                <w:color w:val="000000"/>
                <w:sz w:val="20"/>
                <w:szCs w:val="20"/>
              </w:rPr>
            </w:pPr>
            <w:r w:rsidRPr="00C437F8">
              <w:rPr>
                <w:rFonts w:eastAsia="Times New Roman" w:cstheme="minorHAnsi"/>
                <w:b/>
                <w:bCs/>
                <w:color w:val="000000"/>
                <w:sz w:val="20"/>
                <w:szCs w:val="20"/>
              </w:rPr>
              <w:t>Criterio</w:t>
            </w:r>
          </w:p>
        </w:tc>
        <w:tc>
          <w:tcPr>
            <w:tcW w:w="3647" w:type="dxa"/>
            <w:shd w:val="clear" w:color="auto" w:fill="95B3D7" w:themeFill="accent1" w:themeFillTint="99"/>
            <w:vAlign w:val="center"/>
            <w:hideMark/>
          </w:tcPr>
          <w:p w14:paraId="3079EFC2" w14:textId="77777777" w:rsidR="002F51D8" w:rsidRPr="00C437F8" w:rsidRDefault="002F51D8" w:rsidP="002E5875">
            <w:pPr>
              <w:rPr>
                <w:rFonts w:eastAsia="Times New Roman" w:cstheme="minorHAnsi"/>
                <w:b/>
                <w:bCs/>
                <w:color w:val="000000"/>
                <w:sz w:val="20"/>
                <w:szCs w:val="20"/>
              </w:rPr>
            </w:pPr>
            <w:r w:rsidRPr="00C437F8">
              <w:rPr>
                <w:rFonts w:eastAsia="Times New Roman" w:cstheme="minorHAnsi"/>
                <w:b/>
                <w:bCs/>
                <w:color w:val="000000"/>
                <w:sz w:val="20"/>
                <w:szCs w:val="20"/>
              </w:rPr>
              <w:t>Aumento de los gastos ocasionados por el costo de la energía eléctrica demandada para abastecer el equipo eléctrico para la actividad productiva</w:t>
            </w:r>
          </w:p>
        </w:tc>
        <w:tc>
          <w:tcPr>
            <w:tcW w:w="3784" w:type="dxa"/>
            <w:shd w:val="clear" w:color="auto" w:fill="95B3D7" w:themeFill="accent1" w:themeFillTint="99"/>
            <w:vAlign w:val="center"/>
            <w:hideMark/>
          </w:tcPr>
          <w:p w14:paraId="50EFBC8B" w14:textId="77777777" w:rsidR="002F51D8" w:rsidRPr="00C437F8" w:rsidRDefault="002F51D8" w:rsidP="002E5875">
            <w:pPr>
              <w:rPr>
                <w:rFonts w:eastAsia="Times New Roman" w:cstheme="minorHAnsi"/>
                <w:b/>
                <w:bCs/>
                <w:color w:val="000000"/>
                <w:sz w:val="20"/>
                <w:szCs w:val="20"/>
              </w:rPr>
            </w:pPr>
            <w:r w:rsidRPr="00C437F8">
              <w:rPr>
                <w:rFonts w:eastAsia="Times New Roman" w:cstheme="minorHAnsi"/>
                <w:b/>
                <w:bCs/>
                <w:color w:val="000000"/>
                <w:sz w:val="20"/>
                <w:szCs w:val="20"/>
              </w:rPr>
              <w:t>Aumento de los ingresos ocasionado por</w:t>
            </w:r>
          </w:p>
          <w:p w14:paraId="1820FCE3" w14:textId="77777777" w:rsidR="002F51D8" w:rsidRPr="00C437F8" w:rsidRDefault="002F51D8" w:rsidP="002E5875">
            <w:pPr>
              <w:rPr>
                <w:rFonts w:eastAsia="Times New Roman" w:cstheme="minorHAnsi"/>
                <w:b/>
                <w:bCs/>
                <w:color w:val="000000"/>
                <w:sz w:val="20"/>
                <w:szCs w:val="20"/>
              </w:rPr>
            </w:pPr>
            <w:r w:rsidRPr="00C437F8">
              <w:rPr>
                <w:rFonts w:eastAsia="Times New Roman" w:cstheme="minorHAnsi"/>
                <w:b/>
                <w:bCs/>
                <w:color w:val="000000"/>
                <w:sz w:val="20"/>
                <w:szCs w:val="20"/>
              </w:rPr>
              <w:t xml:space="preserve"> incorporar el equipo de base eléctrico en cada rubro</w:t>
            </w:r>
          </w:p>
        </w:tc>
      </w:tr>
      <w:tr w:rsidR="002F51D8" w:rsidRPr="00C437F8" w14:paraId="41E0DFE5" w14:textId="77777777" w:rsidTr="00F1740B">
        <w:trPr>
          <w:trHeight w:val="1026"/>
        </w:trPr>
        <w:tc>
          <w:tcPr>
            <w:tcW w:w="1885" w:type="dxa"/>
            <w:shd w:val="clear" w:color="auto" w:fill="auto"/>
            <w:noWrap/>
            <w:vAlign w:val="center"/>
            <w:hideMark/>
          </w:tcPr>
          <w:p w14:paraId="3A0EA8AE" w14:textId="09A083A1" w:rsidR="002F51D8" w:rsidRPr="00C437F8" w:rsidRDefault="002F51D8" w:rsidP="002E5875">
            <w:pPr>
              <w:rPr>
                <w:rFonts w:eastAsia="Times New Roman" w:cstheme="minorHAnsi"/>
                <w:color w:val="000000"/>
                <w:sz w:val="20"/>
                <w:szCs w:val="20"/>
              </w:rPr>
            </w:pPr>
            <w:r w:rsidRPr="00C437F8">
              <w:rPr>
                <w:rFonts w:eastAsia="Times New Roman" w:cstheme="minorHAnsi"/>
                <w:color w:val="000000"/>
                <w:sz w:val="20"/>
                <w:szCs w:val="20"/>
              </w:rPr>
              <w:t>Valor del kWh es de L. 6</w:t>
            </w:r>
            <w:r w:rsidR="00A66F07" w:rsidRPr="00C437F8">
              <w:rPr>
                <w:rFonts w:eastAsia="Times New Roman" w:cstheme="minorHAnsi"/>
                <w:color w:val="000000"/>
                <w:sz w:val="20"/>
                <w:szCs w:val="20"/>
              </w:rPr>
              <w:t>.</w:t>
            </w:r>
            <w:r w:rsidRPr="00C437F8">
              <w:rPr>
                <w:rFonts w:eastAsia="Times New Roman" w:cstheme="minorHAnsi"/>
                <w:color w:val="000000"/>
                <w:sz w:val="20"/>
                <w:szCs w:val="20"/>
              </w:rPr>
              <w:t>00</w:t>
            </w:r>
          </w:p>
        </w:tc>
        <w:tc>
          <w:tcPr>
            <w:tcW w:w="3647" w:type="dxa"/>
            <w:shd w:val="clear" w:color="auto" w:fill="auto"/>
            <w:vAlign w:val="center"/>
            <w:hideMark/>
          </w:tcPr>
          <w:p w14:paraId="5F69F62C" w14:textId="076BC7D4" w:rsidR="002F51D8" w:rsidRPr="00C437F8" w:rsidRDefault="002F51D8" w:rsidP="00927859">
            <w:pPr>
              <w:jc w:val="both"/>
              <w:rPr>
                <w:rFonts w:cstheme="minorHAnsi"/>
                <w:color w:val="000000"/>
                <w:sz w:val="20"/>
                <w:szCs w:val="20"/>
              </w:rPr>
            </w:pPr>
            <w:r w:rsidRPr="00C437F8">
              <w:rPr>
                <w:rFonts w:eastAsia="Times New Roman" w:cstheme="minorHAnsi"/>
                <w:color w:val="000000"/>
                <w:sz w:val="20"/>
                <w:szCs w:val="20"/>
              </w:rPr>
              <w:t>Cuando el costo de a la energía eléctrica es de L.6,00/</w:t>
            </w:r>
            <w:proofErr w:type="spellStart"/>
            <w:r w:rsidRPr="00C437F8">
              <w:rPr>
                <w:rFonts w:eastAsia="Times New Roman" w:cstheme="minorHAnsi"/>
                <w:color w:val="000000"/>
                <w:sz w:val="20"/>
                <w:szCs w:val="20"/>
              </w:rPr>
              <w:t>kwh</w:t>
            </w:r>
            <w:proofErr w:type="spellEnd"/>
            <w:r w:rsidRPr="00C437F8">
              <w:rPr>
                <w:rFonts w:eastAsia="Times New Roman" w:cstheme="minorHAnsi"/>
                <w:color w:val="000000"/>
                <w:sz w:val="20"/>
                <w:szCs w:val="20"/>
              </w:rPr>
              <w:t>, el valor es de L.</w:t>
            </w:r>
            <w:r w:rsidR="00927859" w:rsidRPr="00C437F8">
              <w:rPr>
                <w:rFonts w:eastAsia="Times New Roman" w:cstheme="minorHAnsi"/>
                <w:color w:val="000000"/>
                <w:sz w:val="20"/>
                <w:szCs w:val="20"/>
              </w:rPr>
              <w:t xml:space="preserve"> </w:t>
            </w:r>
            <w:r w:rsidR="00A66F07" w:rsidRPr="00C437F8">
              <w:rPr>
                <w:rFonts w:cs="Calibri"/>
                <w:sz w:val="20"/>
                <w:szCs w:val="20"/>
              </w:rPr>
              <w:t xml:space="preserve">51,246.00 </w:t>
            </w:r>
            <w:r w:rsidR="00A66F07" w:rsidRPr="00C437F8">
              <w:rPr>
                <w:rFonts w:cstheme="minorHAnsi"/>
                <w:color w:val="000000"/>
                <w:sz w:val="20"/>
                <w:szCs w:val="20"/>
              </w:rPr>
              <w:t>en</w:t>
            </w:r>
            <w:r w:rsidRPr="00C437F8">
              <w:rPr>
                <w:rFonts w:cstheme="minorHAnsi"/>
                <w:color w:val="000000"/>
                <w:sz w:val="20"/>
                <w:szCs w:val="20"/>
              </w:rPr>
              <w:t xml:space="preserve"> el año</w:t>
            </w:r>
            <w:r w:rsidRPr="00C437F8">
              <w:rPr>
                <w:rFonts w:eastAsia="Times New Roman" w:cstheme="minorHAnsi"/>
                <w:color w:val="000000"/>
                <w:sz w:val="20"/>
                <w:szCs w:val="20"/>
              </w:rPr>
              <w:t>.</w:t>
            </w:r>
          </w:p>
        </w:tc>
        <w:tc>
          <w:tcPr>
            <w:tcW w:w="3784" w:type="dxa"/>
            <w:shd w:val="clear" w:color="auto" w:fill="auto"/>
            <w:vAlign w:val="center"/>
          </w:tcPr>
          <w:p w14:paraId="121CE76F" w14:textId="7A544071" w:rsidR="00927859" w:rsidRPr="00C437F8" w:rsidRDefault="002F51D8" w:rsidP="00927859">
            <w:pPr>
              <w:jc w:val="both"/>
              <w:rPr>
                <w:rFonts w:eastAsia="Times New Roman" w:cs="Calibri"/>
                <w:bCs/>
                <w:sz w:val="20"/>
                <w:szCs w:val="20"/>
                <w:lang w:val="es-HN"/>
              </w:rPr>
            </w:pPr>
            <w:r w:rsidRPr="00C437F8">
              <w:rPr>
                <w:rFonts w:eastAsia="Times New Roman" w:cstheme="minorHAnsi"/>
                <w:color w:val="000000"/>
                <w:sz w:val="20"/>
                <w:szCs w:val="20"/>
              </w:rPr>
              <w:t>Cuando el costo de la energía, es de L.6.00/</w:t>
            </w:r>
            <w:proofErr w:type="spellStart"/>
            <w:r w:rsidRPr="00C437F8">
              <w:rPr>
                <w:rFonts w:eastAsia="Times New Roman" w:cstheme="minorHAnsi"/>
                <w:color w:val="000000"/>
                <w:sz w:val="20"/>
                <w:szCs w:val="20"/>
              </w:rPr>
              <w:t>kwh</w:t>
            </w:r>
            <w:proofErr w:type="spellEnd"/>
            <w:r w:rsidRPr="00C437F8">
              <w:rPr>
                <w:rFonts w:eastAsia="Times New Roman" w:cstheme="minorHAnsi"/>
                <w:color w:val="000000"/>
                <w:sz w:val="20"/>
                <w:szCs w:val="20"/>
              </w:rPr>
              <w:t>, el ingreso</w:t>
            </w:r>
            <w:r w:rsidR="00A66F07" w:rsidRPr="00C437F8">
              <w:rPr>
                <w:rFonts w:eastAsia="Times New Roman" w:cstheme="minorHAnsi"/>
                <w:color w:val="000000"/>
                <w:sz w:val="20"/>
                <w:szCs w:val="20"/>
              </w:rPr>
              <w:t xml:space="preserve"> </w:t>
            </w:r>
            <w:r w:rsidRPr="00C437F8">
              <w:rPr>
                <w:rFonts w:eastAsia="Times New Roman" w:cstheme="minorHAnsi"/>
                <w:color w:val="000000"/>
                <w:sz w:val="20"/>
                <w:szCs w:val="20"/>
              </w:rPr>
              <w:t>neto, es de L.</w:t>
            </w:r>
            <w:r w:rsidRPr="00C437F8">
              <w:rPr>
                <w:rFonts w:cstheme="minorHAnsi"/>
                <w:color w:val="000000"/>
                <w:sz w:val="20"/>
                <w:szCs w:val="20"/>
              </w:rPr>
              <w:t xml:space="preserve"> </w:t>
            </w:r>
            <w:r w:rsidR="00927859" w:rsidRPr="00C437F8">
              <w:rPr>
                <w:rFonts w:cs="Calibri"/>
                <w:bCs/>
                <w:sz w:val="20"/>
                <w:szCs w:val="20"/>
              </w:rPr>
              <w:t>388,400.83</w:t>
            </w:r>
            <w:r w:rsidR="006D6F19" w:rsidRPr="00C437F8">
              <w:rPr>
                <w:rFonts w:cs="Calibri"/>
                <w:bCs/>
                <w:sz w:val="20"/>
                <w:szCs w:val="20"/>
              </w:rPr>
              <w:t>.</w:t>
            </w:r>
          </w:p>
          <w:p w14:paraId="05C3C172" w14:textId="098D6A68" w:rsidR="002F51D8" w:rsidRPr="00C437F8" w:rsidRDefault="002F51D8" w:rsidP="00927859">
            <w:pPr>
              <w:jc w:val="both"/>
              <w:rPr>
                <w:rFonts w:cstheme="minorHAnsi"/>
                <w:b/>
                <w:sz w:val="20"/>
                <w:szCs w:val="20"/>
              </w:rPr>
            </w:pPr>
            <w:r w:rsidRPr="00C437F8">
              <w:rPr>
                <w:rFonts w:cstheme="minorHAnsi"/>
                <w:b/>
                <w:color w:val="000000"/>
                <w:sz w:val="20"/>
                <w:szCs w:val="20"/>
              </w:rPr>
              <w:t>.</w:t>
            </w:r>
          </w:p>
        </w:tc>
      </w:tr>
      <w:tr w:rsidR="002F51D8" w:rsidRPr="00C437F8" w14:paraId="61AE4C30" w14:textId="77777777" w:rsidTr="00F1740B">
        <w:trPr>
          <w:trHeight w:val="1253"/>
        </w:trPr>
        <w:tc>
          <w:tcPr>
            <w:tcW w:w="1885" w:type="dxa"/>
            <w:shd w:val="clear" w:color="auto" w:fill="auto"/>
            <w:noWrap/>
            <w:vAlign w:val="center"/>
            <w:hideMark/>
          </w:tcPr>
          <w:p w14:paraId="6AFA37D8" w14:textId="72FD864E" w:rsidR="002F51D8" w:rsidRPr="00C437F8" w:rsidRDefault="002F51D8" w:rsidP="002E5875">
            <w:pPr>
              <w:rPr>
                <w:rFonts w:eastAsia="Times New Roman" w:cstheme="minorHAnsi"/>
                <w:color w:val="000000"/>
                <w:sz w:val="20"/>
                <w:szCs w:val="20"/>
              </w:rPr>
            </w:pPr>
            <w:r w:rsidRPr="00C437F8">
              <w:rPr>
                <w:rFonts w:eastAsia="Times New Roman" w:cstheme="minorHAnsi"/>
                <w:color w:val="000000"/>
                <w:sz w:val="20"/>
                <w:szCs w:val="20"/>
              </w:rPr>
              <w:t>Valor del kWh es de L. 11</w:t>
            </w:r>
            <w:r w:rsidR="00A66F07" w:rsidRPr="00C437F8">
              <w:rPr>
                <w:rFonts w:eastAsia="Times New Roman" w:cstheme="minorHAnsi"/>
                <w:color w:val="000000"/>
                <w:sz w:val="20"/>
                <w:szCs w:val="20"/>
              </w:rPr>
              <w:t>.</w:t>
            </w:r>
            <w:r w:rsidRPr="00C437F8">
              <w:rPr>
                <w:rFonts w:eastAsia="Times New Roman" w:cstheme="minorHAnsi"/>
                <w:color w:val="000000"/>
                <w:sz w:val="20"/>
                <w:szCs w:val="20"/>
              </w:rPr>
              <w:t>00</w:t>
            </w:r>
          </w:p>
        </w:tc>
        <w:tc>
          <w:tcPr>
            <w:tcW w:w="3647" w:type="dxa"/>
            <w:shd w:val="clear" w:color="auto" w:fill="auto"/>
            <w:vAlign w:val="center"/>
            <w:hideMark/>
          </w:tcPr>
          <w:p w14:paraId="00C343D5" w14:textId="2DA2E8E7" w:rsidR="00927859" w:rsidRPr="00C437F8" w:rsidRDefault="002F51D8" w:rsidP="00927859">
            <w:pPr>
              <w:jc w:val="both"/>
              <w:rPr>
                <w:rFonts w:eastAsia="Times New Roman" w:cs="Calibri"/>
                <w:sz w:val="20"/>
                <w:szCs w:val="20"/>
                <w:lang w:val="es-HN"/>
              </w:rPr>
            </w:pPr>
            <w:r w:rsidRPr="00C437F8">
              <w:rPr>
                <w:rFonts w:eastAsia="Times New Roman" w:cstheme="minorHAnsi"/>
                <w:color w:val="000000"/>
                <w:sz w:val="20"/>
                <w:szCs w:val="20"/>
              </w:rPr>
              <w:t>Cuando el costo de energía eléctrico es de L. 11.00/</w:t>
            </w:r>
            <w:proofErr w:type="spellStart"/>
            <w:r w:rsidRPr="00C437F8">
              <w:rPr>
                <w:rFonts w:eastAsia="Times New Roman" w:cstheme="minorHAnsi"/>
                <w:color w:val="000000"/>
                <w:sz w:val="20"/>
                <w:szCs w:val="20"/>
              </w:rPr>
              <w:t>kwh</w:t>
            </w:r>
            <w:proofErr w:type="spellEnd"/>
            <w:r w:rsidRPr="00C437F8">
              <w:rPr>
                <w:rFonts w:eastAsia="Times New Roman" w:cstheme="minorHAnsi"/>
                <w:color w:val="000000"/>
                <w:sz w:val="20"/>
                <w:szCs w:val="20"/>
              </w:rPr>
              <w:t xml:space="preserve"> el valor fue L. </w:t>
            </w:r>
            <w:r w:rsidR="00927859" w:rsidRPr="00C437F8">
              <w:rPr>
                <w:rFonts w:cs="Calibri"/>
                <w:sz w:val="20"/>
                <w:szCs w:val="20"/>
              </w:rPr>
              <w:t>93,951.00</w:t>
            </w:r>
          </w:p>
          <w:p w14:paraId="1C3D49A4" w14:textId="2F6E05FA" w:rsidR="002F51D8" w:rsidRPr="00C437F8" w:rsidRDefault="002F51D8" w:rsidP="00927859">
            <w:pPr>
              <w:jc w:val="both"/>
              <w:rPr>
                <w:rFonts w:cstheme="minorHAnsi"/>
                <w:sz w:val="20"/>
                <w:szCs w:val="20"/>
              </w:rPr>
            </w:pPr>
            <w:r w:rsidRPr="00C437F8">
              <w:rPr>
                <w:rFonts w:cstheme="minorHAnsi"/>
                <w:color w:val="000000"/>
                <w:sz w:val="20"/>
                <w:szCs w:val="20"/>
              </w:rPr>
              <w:t>, en el año</w:t>
            </w:r>
            <w:r w:rsidRPr="00C437F8">
              <w:rPr>
                <w:rFonts w:eastAsia="Times New Roman" w:cstheme="minorHAnsi"/>
                <w:color w:val="000000"/>
                <w:sz w:val="20"/>
                <w:szCs w:val="20"/>
              </w:rPr>
              <w:t>.  .</w:t>
            </w:r>
          </w:p>
        </w:tc>
        <w:tc>
          <w:tcPr>
            <w:tcW w:w="3784" w:type="dxa"/>
            <w:shd w:val="clear" w:color="auto" w:fill="auto"/>
            <w:vAlign w:val="center"/>
          </w:tcPr>
          <w:p w14:paraId="763EC8E7" w14:textId="58251C80" w:rsidR="002F51D8" w:rsidRPr="00C437F8" w:rsidRDefault="002F51D8" w:rsidP="006D6F19">
            <w:pPr>
              <w:jc w:val="both"/>
              <w:rPr>
                <w:rFonts w:cstheme="minorHAnsi"/>
                <w:sz w:val="20"/>
                <w:szCs w:val="20"/>
              </w:rPr>
            </w:pPr>
            <w:r w:rsidRPr="00C437F8">
              <w:rPr>
                <w:rFonts w:eastAsia="Times New Roman" w:cstheme="minorHAnsi"/>
                <w:color w:val="000000"/>
                <w:sz w:val="20"/>
                <w:szCs w:val="20"/>
              </w:rPr>
              <w:t>Cuando aumenta en L.11.00/</w:t>
            </w:r>
            <w:proofErr w:type="spellStart"/>
            <w:r w:rsidRPr="00C437F8">
              <w:rPr>
                <w:rFonts w:eastAsia="Times New Roman" w:cstheme="minorHAnsi"/>
                <w:color w:val="000000"/>
                <w:sz w:val="20"/>
                <w:szCs w:val="20"/>
              </w:rPr>
              <w:t>kwh</w:t>
            </w:r>
            <w:proofErr w:type="spellEnd"/>
            <w:r w:rsidRPr="00C437F8">
              <w:rPr>
                <w:rFonts w:eastAsia="Times New Roman" w:cstheme="minorHAnsi"/>
                <w:color w:val="000000"/>
                <w:sz w:val="20"/>
                <w:szCs w:val="20"/>
              </w:rPr>
              <w:t xml:space="preserve">, los ingresos se reducen en L. </w:t>
            </w:r>
            <w:r w:rsidR="006D6F19" w:rsidRPr="00C437F8">
              <w:rPr>
                <w:rFonts w:cs="Calibri"/>
                <w:sz w:val="20"/>
                <w:szCs w:val="20"/>
              </w:rPr>
              <w:t>42,705.00, que representa el 11%.</w:t>
            </w:r>
            <w:r w:rsidRPr="00C437F8">
              <w:rPr>
                <w:rFonts w:eastAsia="Times New Roman" w:cstheme="minorHAnsi"/>
                <w:color w:val="000000"/>
                <w:sz w:val="20"/>
                <w:szCs w:val="20"/>
              </w:rPr>
              <w:t xml:space="preserve"> </w:t>
            </w:r>
            <w:r w:rsidRPr="00C437F8">
              <w:rPr>
                <w:rFonts w:cstheme="minorHAnsi"/>
                <w:color w:val="000000"/>
                <w:sz w:val="20"/>
                <w:szCs w:val="20"/>
              </w:rPr>
              <w:t>Valor que la organización deja de percibir por el a</w:t>
            </w:r>
            <w:r w:rsidR="00A66F07" w:rsidRPr="00C437F8">
              <w:rPr>
                <w:rFonts w:cstheme="minorHAnsi"/>
                <w:color w:val="000000"/>
                <w:sz w:val="20"/>
                <w:szCs w:val="20"/>
              </w:rPr>
              <w:t>u</w:t>
            </w:r>
            <w:r w:rsidRPr="00C437F8">
              <w:rPr>
                <w:rFonts w:cstheme="minorHAnsi"/>
                <w:color w:val="000000"/>
                <w:sz w:val="20"/>
                <w:szCs w:val="20"/>
              </w:rPr>
              <w:t>mento</w:t>
            </w:r>
            <w:r w:rsidR="00A66F07" w:rsidRPr="00C437F8">
              <w:rPr>
                <w:rFonts w:cstheme="minorHAnsi"/>
                <w:color w:val="000000"/>
                <w:sz w:val="20"/>
                <w:szCs w:val="20"/>
              </w:rPr>
              <w:t xml:space="preserve"> de</w:t>
            </w:r>
            <w:r w:rsidRPr="00C437F8">
              <w:rPr>
                <w:rFonts w:cstheme="minorHAnsi"/>
                <w:color w:val="000000"/>
                <w:sz w:val="20"/>
                <w:szCs w:val="20"/>
              </w:rPr>
              <w:t xml:space="preserve"> la energía eléctrica.</w:t>
            </w:r>
            <w:r w:rsidRPr="00C437F8">
              <w:rPr>
                <w:rFonts w:eastAsia="Times New Roman" w:cstheme="minorHAnsi"/>
                <w:color w:val="000000"/>
                <w:sz w:val="20"/>
                <w:szCs w:val="20"/>
              </w:rPr>
              <w:t xml:space="preserve"> </w:t>
            </w:r>
          </w:p>
        </w:tc>
      </w:tr>
      <w:tr w:rsidR="002F51D8" w:rsidRPr="00C437F8" w14:paraId="142BB9EA" w14:textId="77777777" w:rsidTr="002E5875">
        <w:trPr>
          <w:trHeight w:val="678"/>
        </w:trPr>
        <w:tc>
          <w:tcPr>
            <w:tcW w:w="1885" w:type="dxa"/>
            <w:shd w:val="clear" w:color="auto" w:fill="auto"/>
            <w:noWrap/>
            <w:vAlign w:val="center"/>
            <w:hideMark/>
          </w:tcPr>
          <w:p w14:paraId="76ADBA75" w14:textId="4A66DFBF" w:rsidR="002F51D8" w:rsidRPr="00C437F8" w:rsidRDefault="002F51D8" w:rsidP="002E5875">
            <w:pPr>
              <w:rPr>
                <w:rFonts w:eastAsia="Times New Roman" w:cstheme="minorHAnsi"/>
                <w:color w:val="000000"/>
                <w:sz w:val="20"/>
                <w:szCs w:val="20"/>
              </w:rPr>
            </w:pPr>
            <w:r w:rsidRPr="00C437F8">
              <w:rPr>
                <w:rFonts w:eastAsia="Times New Roman" w:cstheme="minorHAnsi"/>
                <w:color w:val="000000"/>
                <w:sz w:val="20"/>
                <w:szCs w:val="20"/>
              </w:rPr>
              <w:t>Valor del kWh es de L. 18</w:t>
            </w:r>
            <w:r w:rsidR="00960C33" w:rsidRPr="00C437F8">
              <w:rPr>
                <w:rFonts w:eastAsia="Times New Roman" w:cstheme="minorHAnsi"/>
                <w:color w:val="000000"/>
                <w:sz w:val="20"/>
                <w:szCs w:val="20"/>
              </w:rPr>
              <w:t>.</w:t>
            </w:r>
            <w:r w:rsidRPr="00C437F8">
              <w:rPr>
                <w:rFonts w:eastAsia="Times New Roman" w:cstheme="minorHAnsi"/>
                <w:color w:val="000000"/>
                <w:sz w:val="20"/>
                <w:szCs w:val="20"/>
              </w:rPr>
              <w:t>00</w:t>
            </w:r>
          </w:p>
        </w:tc>
        <w:tc>
          <w:tcPr>
            <w:tcW w:w="3647" w:type="dxa"/>
            <w:shd w:val="clear" w:color="auto" w:fill="auto"/>
            <w:vAlign w:val="center"/>
            <w:hideMark/>
          </w:tcPr>
          <w:p w14:paraId="03C7D756" w14:textId="46931366" w:rsidR="00927859" w:rsidRPr="00C437F8" w:rsidRDefault="00A66F07" w:rsidP="00927859">
            <w:pPr>
              <w:jc w:val="both"/>
              <w:rPr>
                <w:rFonts w:cstheme="minorHAnsi"/>
                <w:color w:val="000000"/>
                <w:sz w:val="20"/>
                <w:szCs w:val="20"/>
              </w:rPr>
            </w:pPr>
            <w:r w:rsidRPr="00C437F8">
              <w:rPr>
                <w:rFonts w:eastAsia="Times New Roman" w:cstheme="minorHAnsi"/>
                <w:color w:val="000000"/>
                <w:sz w:val="20"/>
                <w:szCs w:val="20"/>
              </w:rPr>
              <w:t>C</w:t>
            </w:r>
            <w:r w:rsidR="002F51D8" w:rsidRPr="00C437F8">
              <w:rPr>
                <w:rFonts w:eastAsia="Times New Roman" w:cstheme="minorHAnsi"/>
                <w:color w:val="000000"/>
                <w:sz w:val="20"/>
                <w:szCs w:val="20"/>
              </w:rPr>
              <w:t>uando el costo de energía eléctrica cuesta L. 18.00 /</w:t>
            </w:r>
            <w:proofErr w:type="spellStart"/>
            <w:r w:rsidR="002F51D8" w:rsidRPr="00C437F8">
              <w:rPr>
                <w:rFonts w:eastAsia="Times New Roman" w:cstheme="minorHAnsi"/>
                <w:color w:val="000000"/>
                <w:sz w:val="20"/>
                <w:szCs w:val="20"/>
              </w:rPr>
              <w:t>kwh</w:t>
            </w:r>
            <w:proofErr w:type="spellEnd"/>
            <w:r w:rsidR="002F51D8" w:rsidRPr="00C437F8">
              <w:rPr>
                <w:rFonts w:eastAsia="Times New Roman" w:cstheme="minorHAnsi"/>
                <w:color w:val="000000"/>
                <w:sz w:val="20"/>
                <w:szCs w:val="20"/>
              </w:rPr>
              <w:t xml:space="preserve">, el valor fue L. </w:t>
            </w:r>
          </w:p>
          <w:p w14:paraId="01D6FF5D" w14:textId="6DE6663E" w:rsidR="002F51D8" w:rsidRPr="00C437F8" w:rsidRDefault="006D6F19" w:rsidP="00927859">
            <w:pPr>
              <w:jc w:val="both"/>
              <w:rPr>
                <w:rFonts w:cstheme="minorHAnsi"/>
                <w:sz w:val="20"/>
                <w:szCs w:val="20"/>
              </w:rPr>
            </w:pPr>
            <w:r w:rsidRPr="00C437F8">
              <w:rPr>
                <w:rFonts w:cs="Calibri"/>
                <w:sz w:val="20"/>
                <w:szCs w:val="20"/>
              </w:rPr>
              <w:t>153,738.00.</w:t>
            </w:r>
            <w:r w:rsidR="002F51D8" w:rsidRPr="00C437F8">
              <w:rPr>
                <w:rFonts w:eastAsia="Times New Roman" w:cstheme="minorHAnsi"/>
                <w:color w:val="000000"/>
                <w:sz w:val="20"/>
                <w:szCs w:val="20"/>
              </w:rPr>
              <w:t xml:space="preserve"> </w:t>
            </w:r>
            <w:r w:rsidR="002F51D8" w:rsidRPr="00C437F8">
              <w:rPr>
                <w:rFonts w:cstheme="minorHAnsi"/>
                <w:color w:val="000000"/>
                <w:sz w:val="20"/>
                <w:szCs w:val="20"/>
              </w:rPr>
              <w:t>en el año</w:t>
            </w:r>
            <w:r w:rsidR="002F51D8" w:rsidRPr="00C437F8">
              <w:rPr>
                <w:rFonts w:eastAsia="Times New Roman" w:cstheme="minorHAnsi"/>
                <w:color w:val="000000"/>
                <w:sz w:val="20"/>
                <w:szCs w:val="20"/>
              </w:rPr>
              <w:t>.</w:t>
            </w:r>
          </w:p>
        </w:tc>
        <w:tc>
          <w:tcPr>
            <w:tcW w:w="3784" w:type="dxa"/>
            <w:shd w:val="clear" w:color="auto" w:fill="auto"/>
            <w:vAlign w:val="center"/>
          </w:tcPr>
          <w:p w14:paraId="521BEBA3" w14:textId="6067A486" w:rsidR="002F51D8" w:rsidRPr="00C437F8" w:rsidRDefault="002F51D8" w:rsidP="006D6F19">
            <w:pPr>
              <w:jc w:val="both"/>
              <w:rPr>
                <w:rFonts w:eastAsia="Times New Roman" w:cstheme="minorHAnsi"/>
                <w:color w:val="000000"/>
                <w:sz w:val="20"/>
                <w:szCs w:val="20"/>
              </w:rPr>
            </w:pPr>
            <w:r w:rsidRPr="00C437F8">
              <w:rPr>
                <w:rFonts w:eastAsia="Times New Roman" w:cstheme="minorHAnsi"/>
                <w:color w:val="000000"/>
                <w:sz w:val="20"/>
                <w:szCs w:val="20"/>
              </w:rPr>
              <w:t>Y cuando el precio se incrementa en L1 8.00/</w:t>
            </w:r>
            <w:proofErr w:type="spellStart"/>
            <w:r w:rsidRPr="00C437F8">
              <w:rPr>
                <w:rFonts w:eastAsia="Times New Roman" w:cstheme="minorHAnsi"/>
                <w:color w:val="000000"/>
                <w:sz w:val="20"/>
                <w:szCs w:val="20"/>
              </w:rPr>
              <w:t>kwh</w:t>
            </w:r>
            <w:proofErr w:type="spellEnd"/>
            <w:r w:rsidRPr="00C437F8">
              <w:rPr>
                <w:rFonts w:eastAsia="Times New Roman" w:cstheme="minorHAnsi"/>
                <w:color w:val="000000"/>
                <w:sz w:val="20"/>
                <w:szCs w:val="20"/>
              </w:rPr>
              <w:t xml:space="preserve">, </w:t>
            </w:r>
            <w:r w:rsidR="006D6F19" w:rsidRPr="00C437F8">
              <w:rPr>
                <w:rFonts w:eastAsia="Times New Roman" w:cstheme="minorHAnsi"/>
                <w:color w:val="000000"/>
                <w:sz w:val="20"/>
                <w:szCs w:val="20"/>
              </w:rPr>
              <w:t xml:space="preserve">L. </w:t>
            </w:r>
            <w:r w:rsidR="006D6F19" w:rsidRPr="00C437F8">
              <w:rPr>
                <w:rFonts w:cs="Calibri"/>
                <w:sz w:val="20"/>
                <w:szCs w:val="20"/>
              </w:rPr>
              <w:t>59,787.00 que representa el 17%,</w:t>
            </w:r>
            <w:r w:rsidRPr="00C437F8">
              <w:rPr>
                <w:rFonts w:cstheme="minorHAnsi"/>
                <w:color w:val="000000"/>
                <w:sz w:val="20"/>
                <w:szCs w:val="20"/>
              </w:rPr>
              <w:t xml:space="preserve"> de igual forma la organización pierde el poder adquisitivo a medida que los costos de la energía eléctrica aumentan.</w:t>
            </w:r>
            <w:r w:rsidRPr="00C437F8">
              <w:rPr>
                <w:rFonts w:eastAsia="Times New Roman" w:cstheme="minorHAnsi"/>
                <w:color w:val="000000"/>
                <w:sz w:val="20"/>
                <w:szCs w:val="20"/>
              </w:rPr>
              <w:t xml:space="preserve"> </w:t>
            </w:r>
          </w:p>
        </w:tc>
      </w:tr>
    </w:tbl>
    <w:p w14:paraId="775B28F2" w14:textId="77777777" w:rsidR="002F51D8" w:rsidRPr="00C437F8" w:rsidRDefault="002F51D8" w:rsidP="002F51D8">
      <w:pPr>
        <w:rPr>
          <w:rFonts w:cstheme="minorHAnsi"/>
          <w:szCs w:val="22"/>
        </w:rPr>
      </w:pPr>
    </w:p>
    <w:p w14:paraId="4C0704CB" w14:textId="77777777" w:rsidR="00C437F8" w:rsidRDefault="00C437F8">
      <w:pPr>
        <w:spacing w:after="200" w:line="276" w:lineRule="auto"/>
        <w:rPr>
          <w:rFonts w:cstheme="minorHAnsi"/>
          <w:b/>
          <w:bCs/>
          <w:szCs w:val="28"/>
        </w:rPr>
      </w:pPr>
      <w:r>
        <w:rPr>
          <w:rFonts w:cstheme="minorHAnsi"/>
        </w:rPr>
        <w:br w:type="page"/>
      </w:r>
    </w:p>
    <w:p w14:paraId="276E698B" w14:textId="385FBDF4" w:rsidR="002F51D8" w:rsidRPr="002C3671" w:rsidRDefault="002F51D8" w:rsidP="002C3671">
      <w:pPr>
        <w:rPr>
          <w:rFonts w:cstheme="minorHAnsi"/>
          <w:b/>
          <w:bCs/>
        </w:rPr>
      </w:pPr>
      <w:bookmarkStart w:id="169" w:name="_Toc122600323"/>
      <w:r w:rsidRPr="002C3671">
        <w:rPr>
          <w:rFonts w:cstheme="minorHAnsi"/>
          <w:b/>
          <w:bCs/>
        </w:rPr>
        <w:lastRenderedPageBreak/>
        <w:t>Análisis comparativo sobre opciones de financiamiento</w:t>
      </w:r>
      <w:bookmarkEnd w:id="169"/>
      <w:r w:rsidRPr="002C3671">
        <w:rPr>
          <w:rFonts w:cstheme="minorHAnsi"/>
          <w:b/>
          <w:bCs/>
        </w:rPr>
        <w:t xml:space="preserve"> </w:t>
      </w:r>
    </w:p>
    <w:p w14:paraId="7046F578" w14:textId="77777777" w:rsidR="00F1740B" w:rsidRPr="00C437F8" w:rsidRDefault="00F1740B" w:rsidP="00F1740B">
      <w:pPr>
        <w:rPr>
          <w:rFonts w:cstheme="minorHAnsi"/>
        </w:rPr>
      </w:pPr>
    </w:p>
    <w:p w14:paraId="6D270E49" w14:textId="6316828A" w:rsidR="006D6F19" w:rsidRPr="00C437F8" w:rsidRDefault="00F1740B" w:rsidP="006D6F19">
      <w:pPr>
        <w:pStyle w:val="Descripcin"/>
        <w:jc w:val="center"/>
        <w:rPr>
          <w:rFonts w:eastAsia="Times New Roman" w:cstheme="minorHAnsi"/>
          <w:szCs w:val="22"/>
        </w:rPr>
      </w:pPr>
      <w:r w:rsidRPr="00C437F8">
        <w:rPr>
          <w:rFonts w:cstheme="minorHAnsi"/>
        </w:rPr>
        <w:t xml:space="preserve">Cuadro </w:t>
      </w:r>
      <w:r w:rsidRPr="00C437F8">
        <w:rPr>
          <w:rFonts w:cstheme="minorHAnsi"/>
        </w:rPr>
        <w:fldChar w:fldCharType="begin"/>
      </w:r>
      <w:r w:rsidRPr="00C437F8">
        <w:rPr>
          <w:rFonts w:cstheme="minorHAnsi"/>
        </w:rPr>
        <w:instrText xml:space="preserve"> SEQ Cuadro \* ARABIC </w:instrText>
      </w:r>
      <w:r w:rsidRPr="00C437F8">
        <w:rPr>
          <w:rFonts w:cstheme="minorHAnsi"/>
        </w:rPr>
        <w:fldChar w:fldCharType="separate"/>
      </w:r>
      <w:r w:rsidR="00AD210A">
        <w:rPr>
          <w:rFonts w:cstheme="minorHAnsi"/>
          <w:noProof/>
        </w:rPr>
        <w:t>6</w:t>
      </w:r>
      <w:r w:rsidRPr="00C437F8">
        <w:rPr>
          <w:rFonts w:cstheme="minorHAnsi"/>
        </w:rPr>
        <w:fldChar w:fldCharType="end"/>
      </w:r>
      <w:r w:rsidRPr="00C437F8">
        <w:rPr>
          <w:rFonts w:cstheme="minorHAnsi"/>
        </w:rPr>
        <w:t xml:space="preserve"> C</w:t>
      </w:r>
      <w:r w:rsidR="002F51D8" w:rsidRPr="00C437F8">
        <w:rPr>
          <w:rFonts w:eastAsia="Times New Roman" w:cstheme="minorHAnsi"/>
          <w:szCs w:val="22"/>
        </w:rPr>
        <w:t>omparativo del rubro de lácteos</w:t>
      </w:r>
    </w:p>
    <w:tbl>
      <w:tblPr>
        <w:tblStyle w:val="Tablaconcuadrcula"/>
        <w:tblW w:w="9523" w:type="dxa"/>
        <w:tblLook w:val="04A0" w:firstRow="1" w:lastRow="0" w:firstColumn="1" w:lastColumn="0" w:noHBand="0" w:noVBand="1"/>
      </w:tblPr>
      <w:tblGrid>
        <w:gridCol w:w="2773"/>
        <w:gridCol w:w="3956"/>
        <w:gridCol w:w="2794"/>
      </w:tblGrid>
      <w:tr w:rsidR="006D6F19" w:rsidRPr="00C437F8" w14:paraId="030ABEAD" w14:textId="77777777" w:rsidTr="00C437F8">
        <w:trPr>
          <w:trHeight w:val="550"/>
          <w:tblHeader/>
        </w:trPr>
        <w:tc>
          <w:tcPr>
            <w:tcW w:w="2773" w:type="dxa"/>
            <w:shd w:val="clear" w:color="auto" w:fill="95B3D7" w:themeFill="accent1" w:themeFillTint="99"/>
            <w:noWrap/>
            <w:vAlign w:val="center"/>
            <w:hideMark/>
          </w:tcPr>
          <w:p w14:paraId="24F18602" w14:textId="77777777" w:rsidR="006D6F19" w:rsidRPr="00C437F8" w:rsidRDefault="006D6F19" w:rsidP="00B407F7">
            <w:pPr>
              <w:jc w:val="center"/>
              <w:rPr>
                <w:rFonts w:cstheme="minorHAnsi"/>
                <w:b/>
                <w:bCs/>
                <w:sz w:val="20"/>
                <w:szCs w:val="20"/>
                <w:lang w:val="es-HN"/>
              </w:rPr>
            </w:pPr>
            <w:r w:rsidRPr="00C437F8">
              <w:rPr>
                <w:rFonts w:cstheme="minorHAnsi"/>
                <w:b/>
                <w:bCs/>
                <w:sz w:val="20"/>
                <w:szCs w:val="20"/>
              </w:rPr>
              <w:t>Criterio</w:t>
            </w:r>
          </w:p>
        </w:tc>
        <w:tc>
          <w:tcPr>
            <w:tcW w:w="3956" w:type="dxa"/>
            <w:shd w:val="clear" w:color="auto" w:fill="95B3D7" w:themeFill="accent1" w:themeFillTint="99"/>
            <w:vAlign w:val="center"/>
            <w:hideMark/>
          </w:tcPr>
          <w:p w14:paraId="60AEB1A6" w14:textId="77777777" w:rsidR="006D6F19" w:rsidRPr="00C437F8" w:rsidRDefault="006D6F19" w:rsidP="00B407F7">
            <w:pPr>
              <w:jc w:val="center"/>
              <w:rPr>
                <w:rFonts w:cstheme="minorHAnsi"/>
                <w:b/>
                <w:bCs/>
                <w:sz w:val="20"/>
                <w:szCs w:val="20"/>
              </w:rPr>
            </w:pPr>
            <w:r w:rsidRPr="00C437F8">
              <w:rPr>
                <w:rFonts w:cstheme="minorHAnsi"/>
                <w:b/>
                <w:bCs/>
                <w:sz w:val="20"/>
                <w:szCs w:val="20"/>
              </w:rPr>
              <w:t xml:space="preserve">Financiamiento en el sistema nacional e </w:t>
            </w:r>
            <w:r w:rsidRPr="00C437F8">
              <w:rPr>
                <w:rFonts w:cstheme="minorHAnsi"/>
                <w:b/>
                <w:bCs/>
                <w:sz w:val="20"/>
                <w:szCs w:val="20"/>
              </w:rPr>
              <w:br/>
              <w:t xml:space="preserve"> internacional</w:t>
            </w:r>
          </w:p>
        </w:tc>
        <w:tc>
          <w:tcPr>
            <w:tcW w:w="2794" w:type="dxa"/>
            <w:shd w:val="clear" w:color="auto" w:fill="95B3D7" w:themeFill="accent1" w:themeFillTint="99"/>
            <w:noWrap/>
            <w:vAlign w:val="center"/>
            <w:hideMark/>
          </w:tcPr>
          <w:p w14:paraId="28E20C9D" w14:textId="77777777" w:rsidR="006D6F19" w:rsidRPr="00C437F8" w:rsidRDefault="006D6F19" w:rsidP="00B407F7">
            <w:pPr>
              <w:jc w:val="center"/>
              <w:rPr>
                <w:rFonts w:cstheme="minorHAnsi"/>
                <w:b/>
                <w:bCs/>
                <w:sz w:val="20"/>
                <w:szCs w:val="20"/>
              </w:rPr>
            </w:pPr>
            <w:r w:rsidRPr="00C437F8">
              <w:rPr>
                <w:rFonts w:cstheme="minorHAnsi"/>
                <w:b/>
                <w:bCs/>
                <w:sz w:val="20"/>
                <w:szCs w:val="20"/>
              </w:rPr>
              <w:t>perfiles de proyecto diseñados para cada uso productivo por sector.</w:t>
            </w:r>
          </w:p>
        </w:tc>
      </w:tr>
      <w:tr w:rsidR="006D6F19" w:rsidRPr="00C437F8" w14:paraId="1C9D4ABA" w14:textId="77777777" w:rsidTr="00B407F7">
        <w:trPr>
          <w:trHeight w:val="154"/>
        </w:trPr>
        <w:tc>
          <w:tcPr>
            <w:tcW w:w="2773" w:type="dxa"/>
            <w:noWrap/>
            <w:hideMark/>
          </w:tcPr>
          <w:p w14:paraId="4E41ABF1" w14:textId="77777777" w:rsidR="006D6F19" w:rsidRPr="00C437F8" w:rsidRDefault="006D6F19" w:rsidP="00B407F7">
            <w:pPr>
              <w:jc w:val="both"/>
              <w:rPr>
                <w:rFonts w:cstheme="minorHAnsi"/>
                <w:sz w:val="20"/>
                <w:szCs w:val="20"/>
              </w:rPr>
            </w:pPr>
            <w:r w:rsidRPr="00C437F8">
              <w:rPr>
                <w:rFonts w:cstheme="minorHAnsi"/>
                <w:sz w:val="20"/>
                <w:szCs w:val="20"/>
              </w:rPr>
              <w:t>Organismos Internacionales</w:t>
            </w:r>
          </w:p>
        </w:tc>
        <w:tc>
          <w:tcPr>
            <w:tcW w:w="3956" w:type="dxa"/>
            <w:noWrap/>
            <w:hideMark/>
          </w:tcPr>
          <w:p w14:paraId="486E2620" w14:textId="77777777" w:rsidR="006D6F19" w:rsidRPr="00C437F8" w:rsidRDefault="006D6F19" w:rsidP="00B407F7">
            <w:pPr>
              <w:jc w:val="both"/>
              <w:rPr>
                <w:rFonts w:cstheme="minorHAnsi"/>
                <w:sz w:val="20"/>
                <w:szCs w:val="20"/>
              </w:rPr>
            </w:pPr>
            <w:r w:rsidRPr="00C437F8">
              <w:rPr>
                <w:rFonts w:cstheme="minorHAnsi"/>
                <w:sz w:val="20"/>
                <w:szCs w:val="20"/>
              </w:rPr>
              <w:t>BID, BANCO MUNDIAL</w:t>
            </w:r>
          </w:p>
        </w:tc>
        <w:tc>
          <w:tcPr>
            <w:tcW w:w="2794" w:type="dxa"/>
            <w:noWrap/>
            <w:hideMark/>
          </w:tcPr>
          <w:p w14:paraId="44B987D8" w14:textId="2DA9F92E" w:rsidR="006D6F19" w:rsidRPr="00C437F8" w:rsidRDefault="006D6F19" w:rsidP="00B407F7">
            <w:pPr>
              <w:jc w:val="both"/>
              <w:rPr>
                <w:rFonts w:cstheme="minorHAnsi"/>
                <w:sz w:val="20"/>
                <w:szCs w:val="20"/>
              </w:rPr>
            </w:pPr>
            <w:r w:rsidRPr="00C437F8">
              <w:rPr>
                <w:rFonts w:cstheme="minorHAnsi"/>
                <w:sz w:val="20"/>
                <w:szCs w:val="20"/>
              </w:rPr>
              <w:t xml:space="preserve">Inversión completa, el banco gestiona mediante donaciones o préstamos las inversiones solicitadas por el Gobierno </w:t>
            </w:r>
            <w:r w:rsidR="00DB2F63" w:rsidRPr="00C437F8">
              <w:rPr>
                <w:rFonts w:cstheme="minorHAnsi"/>
                <w:sz w:val="20"/>
                <w:szCs w:val="20"/>
              </w:rPr>
              <w:t>d</w:t>
            </w:r>
            <w:r w:rsidRPr="00C437F8">
              <w:rPr>
                <w:rFonts w:cstheme="minorHAnsi"/>
                <w:sz w:val="20"/>
                <w:szCs w:val="20"/>
              </w:rPr>
              <w:t>e</w:t>
            </w:r>
            <w:r w:rsidR="00DB2F63" w:rsidRPr="00C437F8">
              <w:rPr>
                <w:rFonts w:cstheme="minorHAnsi"/>
                <w:sz w:val="20"/>
                <w:szCs w:val="20"/>
              </w:rPr>
              <w:t xml:space="preserve"> la</w:t>
            </w:r>
            <w:r w:rsidRPr="00C437F8">
              <w:rPr>
                <w:rFonts w:cstheme="minorHAnsi"/>
                <w:sz w:val="20"/>
                <w:szCs w:val="20"/>
              </w:rPr>
              <w:t xml:space="preserve"> República, para montar este tipo proyecto.</w:t>
            </w:r>
          </w:p>
        </w:tc>
      </w:tr>
      <w:tr w:rsidR="006D6F19" w:rsidRPr="00C437F8" w14:paraId="4C6054B9" w14:textId="77777777" w:rsidTr="00B407F7">
        <w:trPr>
          <w:trHeight w:val="296"/>
        </w:trPr>
        <w:tc>
          <w:tcPr>
            <w:tcW w:w="2773" w:type="dxa"/>
            <w:noWrap/>
            <w:hideMark/>
          </w:tcPr>
          <w:p w14:paraId="59489291" w14:textId="77777777" w:rsidR="006D6F19" w:rsidRPr="00C437F8" w:rsidRDefault="006D6F19" w:rsidP="00B407F7">
            <w:pPr>
              <w:jc w:val="both"/>
              <w:rPr>
                <w:rFonts w:cstheme="minorHAnsi"/>
                <w:sz w:val="20"/>
                <w:szCs w:val="20"/>
              </w:rPr>
            </w:pPr>
            <w:r w:rsidRPr="00C437F8">
              <w:rPr>
                <w:rFonts w:cstheme="minorHAnsi"/>
                <w:sz w:val="20"/>
                <w:szCs w:val="20"/>
              </w:rPr>
              <w:t>ONG s nacionales</w:t>
            </w:r>
          </w:p>
        </w:tc>
        <w:tc>
          <w:tcPr>
            <w:tcW w:w="3956" w:type="dxa"/>
            <w:hideMark/>
          </w:tcPr>
          <w:p w14:paraId="502BAC13" w14:textId="210754C0" w:rsidR="006D6F19" w:rsidRPr="00C437F8" w:rsidRDefault="006D6F19" w:rsidP="00B407F7">
            <w:pPr>
              <w:jc w:val="both"/>
              <w:rPr>
                <w:rFonts w:cstheme="minorHAnsi"/>
                <w:sz w:val="20"/>
                <w:szCs w:val="20"/>
              </w:rPr>
            </w:pPr>
            <w:r w:rsidRPr="00C437F8">
              <w:rPr>
                <w:rFonts w:cstheme="minorHAnsi"/>
                <w:sz w:val="20"/>
                <w:szCs w:val="20"/>
              </w:rPr>
              <w:t xml:space="preserve"> AYUDA EN ACCION, FUNDER,</w:t>
            </w:r>
            <w:r w:rsidRPr="00C437F8">
              <w:rPr>
                <w:rFonts w:cstheme="minorHAnsi"/>
                <w:sz w:val="20"/>
                <w:szCs w:val="20"/>
              </w:rPr>
              <w:br/>
              <w:t xml:space="preserve"> GOAL, HEIFER INET</w:t>
            </w:r>
            <w:r w:rsidR="00DB2F63" w:rsidRPr="00C437F8">
              <w:rPr>
                <w:rFonts w:cstheme="minorHAnsi"/>
                <w:sz w:val="20"/>
                <w:szCs w:val="20"/>
              </w:rPr>
              <w:t>E</w:t>
            </w:r>
            <w:r w:rsidRPr="00C437F8">
              <w:rPr>
                <w:rFonts w:cstheme="minorHAnsi"/>
                <w:sz w:val="20"/>
                <w:szCs w:val="20"/>
              </w:rPr>
              <w:t>RNACION</w:t>
            </w:r>
            <w:r w:rsidR="00DB2F63" w:rsidRPr="00C437F8">
              <w:rPr>
                <w:rFonts w:cstheme="minorHAnsi"/>
                <w:sz w:val="20"/>
                <w:szCs w:val="20"/>
              </w:rPr>
              <w:t>AL en HONDURAS</w:t>
            </w:r>
          </w:p>
        </w:tc>
        <w:tc>
          <w:tcPr>
            <w:tcW w:w="2794" w:type="dxa"/>
            <w:noWrap/>
            <w:hideMark/>
          </w:tcPr>
          <w:p w14:paraId="36754838" w14:textId="77C8C3DC" w:rsidR="006D6F19" w:rsidRPr="00C437F8" w:rsidRDefault="006D6F19" w:rsidP="00B407F7">
            <w:pPr>
              <w:jc w:val="both"/>
              <w:rPr>
                <w:rFonts w:cstheme="minorHAnsi"/>
                <w:sz w:val="20"/>
                <w:szCs w:val="20"/>
              </w:rPr>
            </w:pPr>
            <w:r w:rsidRPr="00C437F8">
              <w:rPr>
                <w:rFonts w:cstheme="minorHAnsi"/>
                <w:sz w:val="20"/>
                <w:szCs w:val="20"/>
              </w:rPr>
              <w:t xml:space="preserve">Gestionan y financian, capital de inversión y productiva para proyectos de esta naturaleza, equipo e insumos para la operatividad de las actividades, pago de personal técnico, comercialización de las ventas, y asistencia técnica.  En el caso </w:t>
            </w:r>
            <w:proofErr w:type="spellStart"/>
            <w:r w:rsidRPr="00C437F8">
              <w:rPr>
                <w:rFonts w:cstheme="minorHAnsi"/>
                <w:sz w:val="20"/>
                <w:szCs w:val="20"/>
              </w:rPr>
              <w:t>Funder</w:t>
            </w:r>
            <w:proofErr w:type="spellEnd"/>
            <w:r w:rsidRPr="00C437F8">
              <w:rPr>
                <w:rFonts w:cstheme="minorHAnsi"/>
                <w:sz w:val="20"/>
                <w:szCs w:val="20"/>
              </w:rPr>
              <w:t xml:space="preserve"> maneja el centro de </w:t>
            </w:r>
            <w:r w:rsidR="00DB2F63" w:rsidRPr="00C437F8">
              <w:rPr>
                <w:rFonts w:cstheme="minorHAnsi"/>
                <w:sz w:val="20"/>
                <w:szCs w:val="20"/>
              </w:rPr>
              <w:t>acopio de</w:t>
            </w:r>
            <w:r w:rsidRPr="00C437F8">
              <w:rPr>
                <w:rFonts w:cstheme="minorHAnsi"/>
                <w:sz w:val="20"/>
                <w:szCs w:val="20"/>
              </w:rPr>
              <w:t xml:space="preserve"> semilla de papa</w:t>
            </w:r>
            <w:r w:rsidR="00DB2F63" w:rsidRPr="00C437F8">
              <w:rPr>
                <w:rFonts w:cstheme="minorHAnsi"/>
                <w:sz w:val="20"/>
                <w:szCs w:val="20"/>
              </w:rPr>
              <w:t xml:space="preserve"> en</w:t>
            </w:r>
            <w:r w:rsidRPr="00C437F8">
              <w:rPr>
                <w:rFonts w:cstheme="minorHAnsi"/>
                <w:sz w:val="20"/>
                <w:szCs w:val="20"/>
              </w:rPr>
              <w:t xml:space="preserve"> Jesús de Otoro</w:t>
            </w:r>
            <w:r w:rsidR="00DB2F63" w:rsidRPr="00C437F8">
              <w:rPr>
                <w:rFonts w:cstheme="minorHAnsi"/>
                <w:sz w:val="20"/>
                <w:szCs w:val="20"/>
              </w:rPr>
              <w:t xml:space="preserve"> de Intibucá c</w:t>
            </w:r>
            <w:r w:rsidRPr="00C437F8">
              <w:rPr>
                <w:rFonts w:cstheme="minorHAnsi"/>
                <w:sz w:val="20"/>
                <w:szCs w:val="20"/>
              </w:rPr>
              <w:t>on el apoyo de DICTA. Igual que las demás apoyan actividades similares. Entre otros proyectos productivo que financia.</w:t>
            </w:r>
          </w:p>
        </w:tc>
      </w:tr>
      <w:tr w:rsidR="006D6F19" w:rsidRPr="00C437F8" w14:paraId="01209F19" w14:textId="77777777" w:rsidTr="00B407F7">
        <w:trPr>
          <w:trHeight w:val="447"/>
        </w:trPr>
        <w:tc>
          <w:tcPr>
            <w:tcW w:w="2773" w:type="dxa"/>
            <w:noWrap/>
            <w:hideMark/>
          </w:tcPr>
          <w:p w14:paraId="269F28E2" w14:textId="77777777" w:rsidR="006D6F19" w:rsidRPr="00C437F8" w:rsidRDefault="006D6F19" w:rsidP="00B407F7">
            <w:pPr>
              <w:jc w:val="both"/>
              <w:rPr>
                <w:rFonts w:cstheme="minorHAnsi"/>
                <w:sz w:val="20"/>
                <w:szCs w:val="20"/>
              </w:rPr>
            </w:pPr>
            <w:r w:rsidRPr="00C437F8">
              <w:rPr>
                <w:rFonts w:cstheme="minorHAnsi"/>
                <w:sz w:val="20"/>
                <w:szCs w:val="20"/>
              </w:rPr>
              <w:t xml:space="preserve">Proyectos de Desarrollo </w:t>
            </w:r>
          </w:p>
        </w:tc>
        <w:tc>
          <w:tcPr>
            <w:tcW w:w="3956" w:type="dxa"/>
            <w:noWrap/>
            <w:hideMark/>
          </w:tcPr>
          <w:p w14:paraId="42F01A40" w14:textId="77777777" w:rsidR="006D6F19" w:rsidRPr="00C437F8" w:rsidRDefault="006D6F19" w:rsidP="00B407F7">
            <w:pPr>
              <w:jc w:val="both"/>
              <w:rPr>
                <w:rFonts w:cstheme="minorHAnsi"/>
                <w:sz w:val="20"/>
                <w:szCs w:val="20"/>
              </w:rPr>
            </w:pPr>
            <w:r w:rsidRPr="00C437F8">
              <w:rPr>
                <w:rFonts w:cstheme="minorHAnsi"/>
                <w:sz w:val="20"/>
                <w:szCs w:val="20"/>
              </w:rPr>
              <w:t>COMRURAL</w:t>
            </w:r>
          </w:p>
        </w:tc>
        <w:tc>
          <w:tcPr>
            <w:tcW w:w="2794" w:type="dxa"/>
            <w:noWrap/>
            <w:hideMark/>
          </w:tcPr>
          <w:p w14:paraId="102BF347" w14:textId="6BBCEF1E" w:rsidR="006D6F19" w:rsidRPr="00C437F8" w:rsidRDefault="006D6F19" w:rsidP="006D6F19">
            <w:pPr>
              <w:jc w:val="both"/>
              <w:rPr>
                <w:rFonts w:cstheme="minorHAnsi"/>
                <w:sz w:val="20"/>
                <w:szCs w:val="20"/>
              </w:rPr>
            </w:pPr>
            <w:r w:rsidRPr="00C437F8">
              <w:rPr>
                <w:rFonts w:cstheme="minorHAnsi"/>
                <w:sz w:val="20"/>
                <w:szCs w:val="20"/>
              </w:rPr>
              <w:t>Inversión completa, mediante el análisis de un plan de negocio, plan de inversión, pueden financiar la compra o montar su propia empresa</w:t>
            </w:r>
            <w:r w:rsidR="00DB2F63" w:rsidRPr="00C437F8">
              <w:rPr>
                <w:rFonts w:cstheme="minorHAnsi"/>
                <w:sz w:val="20"/>
                <w:szCs w:val="20"/>
              </w:rPr>
              <w:t xml:space="preserve"> de</w:t>
            </w:r>
            <w:r w:rsidRPr="00C437F8">
              <w:rPr>
                <w:rFonts w:cstheme="minorHAnsi"/>
                <w:sz w:val="20"/>
                <w:szCs w:val="20"/>
              </w:rPr>
              <w:t xml:space="preserve"> </w:t>
            </w:r>
            <w:r w:rsidR="00BB531C" w:rsidRPr="00C437F8">
              <w:rPr>
                <w:rFonts w:cstheme="minorHAnsi"/>
                <w:sz w:val="20"/>
                <w:szCs w:val="20"/>
              </w:rPr>
              <w:t>lácteos</w:t>
            </w:r>
            <w:r w:rsidR="00DB2F63" w:rsidRPr="00C437F8">
              <w:rPr>
                <w:rFonts w:cstheme="minorHAnsi"/>
                <w:sz w:val="20"/>
                <w:szCs w:val="20"/>
              </w:rPr>
              <w:t xml:space="preserve"> entre</w:t>
            </w:r>
            <w:r w:rsidRPr="00C437F8">
              <w:rPr>
                <w:rFonts w:cstheme="minorHAnsi"/>
                <w:sz w:val="20"/>
                <w:szCs w:val="20"/>
              </w:rPr>
              <w:t xml:space="preserve"> otras actividades relacionas</w:t>
            </w:r>
            <w:r w:rsidR="00DB2F63" w:rsidRPr="00C437F8">
              <w:rPr>
                <w:rFonts w:cstheme="minorHAnsi"/>
                <w:sz w:val="20"/>
                <w:szCs w:val="20"/>
              </w:rPr>
              <w:t>:</w:t>
            </w:r>
            <w:r w:rsidRPr="00C437F8">
              <w:rPr>
                <w:rFonts w:cstheme="minorHAnsi"/>
                <w:sz w:val="20"/>
                <w:szCs w:val="20"/>
              </w:rPr>
              <w:t xml:space="preserve"> agrícolas, pecuarias y de transformación cada vez que estos estén organizados.</w:t>
            </w:r>
          </w:p>
        </w:tc>
      </w:tr>
    </w:tbl>
    <w:p w14:paraId="6F00451B" w14:textId="77777777" w:rsidR="002F51D8" w:rsidRPr="00C437F8" w:rsidRDefault="002F51D8" w:rsidP="002F51D8">
      <w:pPr>
        <w:tabs>
          <w:tab w:val="left" w:pos="972"/>
        </w:tabs>
        <w:spacing w:after="120"/>
        <w:rPr>
          <w:rFonts w:eastAsia="Times New Roman" w:cstheme="minorHAnsi"/>
          <w:szCs w:val="22"/>
        </w:rPr>
      </w:pPr>
    </w:p>
    <w:p w14:paraId="786815BD" w14:textId="4DA7B440" w:rsidR="002F51D8" w:rsidRPr="00C437F8" w:rsidRDefault="002F51D8" w:rsidP="002F51D8">
      <w:pPr>
        <w:tabs>
          <w:tab w:val="left" w:pos="972"/>
        </w:tabs>
        <w:spacing w:after="120"/>
        <w:rPr>
          <w:rFonts w:eastAsia="Times New Roman" w:cstheme="minorHAnsi"/>
          <w:szCs w:val="22"/>
        </w:rPr>
      </w:pPr>
      <w:r w:rsidRPr="00C437F8">
        <w:rPr>
          <w:rFonts w:eastAsia="Times New Roman" w:cstheme="minorHAnsi"/>
          <w:szCs w:val="22"/>
        </w:rPr>
        <w:t xml:space="preserve">Existen organizaciones que se vinculan directamente con el rubro de la leche, en los últimos es </w:t>
      </w:r>
      <w:proofErr w:type="spellStart"/>
      <w:r w:rsidRPr="00C437F8">
        <w:rPr>
          <w:rFonts w:eastAsia="Times New Roman" w:cstheme="minorHAnsi"/>
          <w:szCs w:val="22"/>
        </w:rPr>
        <w:t>He</w:t>
      </w:r>
      <w:r w:rsidR="007E2591" w:rsidRPr="00C437F8">
        <w:rPr>
          <w:rFonts w:eastAsia="Times New Roman" w:cstheme="minorHAnsi"/>
          <w:szCs w:val="22"/>
        </w:rPr>
        <w:t>i</w:t>
      </w:r>
      <w:r w:rsidRPr="00C437F8">
        <w:rPr>
          <w:rFonts w:eastAsia="Times New Roman" w:cstheme="minorHAnsi"/>
          <w:szCs w:val="22"/>
        </w:rPr>
        <w:t>fer</w:t>
      </w:r>
      <w:proofErr w:type="spellEnd"/>
      <w:r w:rsidRPr="00C437F8">
        <w:rPr>
          <w:rFonts w:eastAsia="Times New Roman" w:cstheme="minorHAnsi"/>
          <w:szCs w:val="22"/>
        </w:rPr>
        <w:t xml:space="preserve"> quien tiene el liderazgo en el rubro. Dispone de proyectos de ganadería en los departamentos de Yoro, Colon, Atlántida, Olancho y Santa Barbara</w:t>
      </w:r>
      <w:r w:rsidR="001F5E7B" w:rsidRPr="00C437F8">
        <w:rPr>
          <w:rFonts w:eastAsia="Times New Roman" w:cstheme="minorHAnsi"/>
          <w:szCs w:val="22"/>
        </w:rPr>
        <w:t>.</w:t>
      </w:r>
    </w:p>
    <w:p w14:paraId="2A684538" w14:textId="77777777" w:rsidR="002F51D8" w:rsidRPr="00C437F8" w:rsidRDefault="002F51D8" w:rsidP="002F51D8">
      <w:pPr>
        <w:tabs>
          <w:tab w:val="left" w:pos="972"/>
        </w:tabs>
        <w:spacing w:after="120"/>
        <w:rPr>
          <w:rFonts w:eastAsia="Times New Roman" w:cstheme="minorHAnsi"/>
          <w:szCs w:val="22"/>
        </w:rPr>
      </w:pPr>
    </w:p>
    <w:p w14:paraId="42A094E1" w14:textId="77777777" w:rsidR="00C437F8" w:rsidRDefault="00C437F8">
      <w:pPr>
        <w:spacing w:after="200" w:line="276" w:lineRule="auto"/>
        <w:rPr>
          <w:rFonts w:eastAsiaTheme="majorEastAsia" w:cstheme="minorHAnsi"/>
          <w:b/>
          <w:bCs/>
          <w:szCs w:val="22"/>
        </w:rPr>
      </w:pPr>
      <w:r>
        <w:rPr>
          <w:rFonts w:cstheme="minorHAnsi"/>
          <w:bCs/>
          <w:szCs w:val="22"/>
        </w:rPr>
        <w:br w:type="page"/>
      </w:r>
    </w:p>
    <w:p w14:paraId="078F00E0" w14:textId="444FC0B4" w:rsidR="00500BCA" w:rsidRPr="00C437F8" w:rsidRDefault="00500BCA">
      <w:pPr>
        <w:pStyle w:val="Ttulo1"/>
        <w:numPr>
          <w:ilvl w:val="0"/>
          <w:numId w:val="10"/>
        </w:numPr>
        <w:ind w:left="567" w:hanging="567"/>
        <w:rPr>
          <w:rFonts w:cstheme="minorHAnsi"/>
          <w:b w:val="0"/>
          <w:bCs/>
          <w:caps/>
          <w:sz w:val="22"/>
          <w:szCs w:val="22"/>
        </w:rPr>
      </w:pPr>
      <w:bookmarkStart w:id="170" w:name="_Toc122600324"/>
      <w:r w:rsidRPr="00C437F8">
        <w:rPr>
          <w:rFonts w:cstheme="minorHAnsi"/>
          <w:bCs/>
          <w:sz w:val="22"/>
          <w:szCs w:val="22"/>
        </w:rPr>
        <w:lastRenderedPageBreak/>
        <w:t>Análisis de sostenibilidad</w:t>
      </w:r>
      <w:bookmarkEnd w:id="170"/>
    </w:p>
    <w:p w14:paraId="34E0EF2D" w14:textId="77777777" w:rsidR="00777DB3" w:rsidRPr="00C437F8" w:rsidRDefault="00777DB3">
      <w:pPr>
        <w:spacing w:after="200" w:line="276" w:lineRule="auto"/>
        <w:rPr>
          <w:rFonts w:cstheme="minorHAnsi"/>
          <w:szCs w:val="22"/>
        </w:rPr>
      </w:pPr>
    </w:p>
    <w:p w14:paraId="41227526" w14:textId="78F54E6D" w:rsidR="002F51D8" w:rsidRPr="00C437F8" w:rsidRDefault="002F51D8" w:rsidP="00940EEC">
      <w:pPr>
        <w:jc w:val="both"/>
        <w:rPr>
          <w:rFonts w:cstheme="minorHAnsi"/>
          <w:szCs w:val="22"/>
        </w:rPr>
      </w:pPr>
      <w:r w:rsidRPr="00C437F8">
        <w:rPr>
          <w:rFonts w:cstheme="minorHAnsi"/>
          <w:b/>
          <w:bCs/>
          <w:szCs w:val="22"/>
        </w:rPr>
        <w:t>Indicadores de género:</w:t>
      </w:r>
      <w:r w:rsidRPr="00C437F8">
        <w:rPr>
          <w:rFonts w:cstheme="minorHAnsi"/>
          <w:szCs w:val="22"/>
        </w:rPr>
        <w:t xml:space="preserve"> </w:t>
      </w:r>
      <w:r w:rsidR="006D6F19" w:rsidRPr="00C437F8">
        <w:rPr>
          <w:rFonts w:cstheme="minorHAnsi"/>
          <w:szCs w:val="22"/>
        </w:rPr>
        <w:t>De las Organizaciones productoras de</w:t>
      </w:r>
      <w:r w:rsidR="001F5E7B" w:rsidRPr="00C437F8">
        <w:rPr>
          <w:rFonts w:cstheme="minorHAnsi"/>
          <w:szCs w:val="22"/>
        </w:rPr>
        <w:t xml:space="preserve"> Lácteos</w:t>
      </w:r>
      <w:r w:rsidR="006D6F19" w:rsidRPr="00C437F8">
        <w:rPr>
          <w:rFonts w:cstheme="minorHAnsi"/>
          <w:szCs w:val="22"/>
        </w:rPr>
        <w:t>, conformada con números estimado de 22 miembros, se espera que el 30 % sean mujeres involucradas en actividades de producción, comercialización y en la toma decisiones.</w:t>
      </w:r>
    </w:p>
    <w:p w14:paraId="1947CD53" w14:textId="77777777" w:rsidR="00F1740B" w:rsidRPr="00C437F8" w:rsidRDefault="00F1740B" w:rsidP="00940EEC">
      <w:pPr>
        <w:autoSpaceDE w:val="0"/>
        <w:autoSpaceDN w:val="0"/>
        <w:adjustRightInd w:val="0"/>
        <w:jc w:val="both"/>
        <w:rPr>
          <w:rFonts w:cstheme="minorHAnsi"/>
          <w:b/>
          <w:bCs/>
          <w:szCs w:val="22"/>
        </w:rPr>
      </w:pPr>
    </w:p>
    <w:p w14:paraId="61F512F0" w14:textId="128ABB30" w:rsidR="002F51D8" w:rsidRPr="00C437F8" w:rsidRDefault="002F51D8" w:rsidP="00940EEC">
      <w:pPr>
        <w:autoSpaceDE w:val="0"/>
        <w:autoSpaceDN w:val="0"/>
        <w:adjustRightInd w:val="0"/>
        <w:jc w:val="both"/>
        <w:rPr>
          <w:rFonts w:eastAsiaTheme="minorHAnsi" w:cstheme="minorHAnsi"/>
          <w:szCs w:val="22"/>
        </w:rPr>
      </w:pPr>
      <w:r w:rsidRPr="00C437F8">
        <w:rPr>
          <w:rFonts w:cstheme="minorHAnsi"/>
          <w:b/>
          <w:bCs/>
          <w:szCs w:val="22"/>
        </w:rPr>
        <w:t>Indicadores de impacto:</w:t>
      </w:r>
      <w:r w:rsidRPr="00C437F8">
        <w:rPr>
          <w:rFonts w:cstheme="minorHAnsi"/>
          <w:szCs w:val="22"/>
        </w:rPr>
        <w:t xml:space="preserve"> </w:t>
      </w:r>
      <w:r w:rsidRPr="00C437F8">
        <w:rPr>
          <w:rFonts w:eastAsiaTheme="minorHAnsi" w:cstheme="minorHAnsi"/>
          <w:szCs w:val="22"/>
        </w:rPr>
        <w:t xml:space="preserve">Empleo para 4 personas tanto directa como indirectamente. Por otra </w:t>
      </w:r>
      <w:r w:rsidR="00AF4EE4" w:rsidRPr="00C437F8">
        <w:rPr>
          <w:rFonts w:eastAsiaTheme="minorHAnsi" w:cstheme="minorHAnsi"/>
          <w:szCs w:val="22"/>
        </w:rPr>
        <w:t>parte,</w:t>
      </w:r>
      <w:r w:rsidRPr="00C437F8">
        <w:rPr>
          <w:rFonts w:eastAsiaTheme="minorHAnsi" w:cstheme="minorHAnsi"/>
          <w:szCs w:val="22"/>
        </w:rPr>
        <w:t xml:space="preserve"> se estima que proceso del 50% de la producción total de leche en lácteos.</w:t>
      </w:r>
    </w:p>
    <w:p w14:paraId="7EBE5AAD" w14:textId="77777777" w:rsidR="00F1740B" w:rsidRPr="00C437F8" w:rsidRDefault="00F1740B" w:rsidP="00940EEC">
      <w:pPr>
        <w:autoSpaceDE w:val="0"/>
        <w:autoSpaceDN w:val="0"/>
        <w:adjustRightInd w:val="0"/>
        <w:jc w:val="both"/>
        <w:rPr>
          <w:rFonts w:cstheme="minorHAnsi"/>
          <w:b/>
          <w:bCs/>
          <w:szCs w:val="22"/>
        </w:rPr>
      </w:pPr>
    </w:p>
    <w:p w14:paraId="11E45CC1" w14:textId="729CA6F8" w:rsidR="002F51D8" w:rsidRPr="00C437F8" w:rsidRDefault="002F51D8" w:rsidP="00940EEC">
      <w:pPr>
        <w:autoSpaceDE w:val="0"/>
        <w:autoSpaceDN w:val="0"/>
        <w:adjustRightInd w:val="0"/>
        <w:jc w:val="both"/>
        <w:rPr>
          <w:rFonts w:cstheme="minorHAnsi"/>
          <w:szCs w:val="22"/>
        </w:rPr>
      </w:pPr>
      <w:r w:rsidRPr="00C437F8">
        <w:rPr>
          <w:rFonts w:cstheme="minorHAnsi"/>
          <w:b/>
          <w:bCs/>
          <w:szCs w:val="22"/>
        </w:rPr>
        <w:t>Indicadores de capacidad:</w:t>
      </w:r>
      <w:r w:rsidRPr="00C437F8">
        <w:rPr>
          <w:rFonts w:cstheme="minorHAnsi"/>
          <w:szCs w:val="22"/>
        </w:rPr>
        <w:t xml:space="preserve"> </w:t>
      </w:r>
      <w:r w:rsidRPr="00C437F8">
        <w:rPr>
          <w:rFonts w:eastAsiaTheme="minorHAnsi" w:cstheme="minorHAnsi"/>
          <w:szCs w:val="22"/>
        </w:rPr>
        <w:t>Procesamiento de 200 litros de leche diarios y equipado un centro de procesamiento de lácteos.</w:t>
      </w:r>
    </w:p>
    <w:p w14:paraId="72B1B72C" w14:textId="77777777" w:rsidR="00F1740B" w:rsidRPr="00C437F8" w:rsidRDefault="00F1740B" w:rsidP="00940EEC">
      <w:pPr>
        <w:jc w:val="both"/>
        <w:rPr>
          <w:rFonts w:cstheme="minorHAnsi"/>
          <w:b/>
          <w:bCs/>
          <w:szCs w:val="22"/>
        </w:rPr>
      </w:pPr>
    </w:p>
    <w:p w14:paraId="00C70A3F" w14:textId="67A9A87D" w:rsidR="002F51D8" w:rsidRPr="00C437F8" w:rsidRDefault="002F51D8" w:rsidP="00940EEC">
      <w:pPr>
        <w:jc w:val="both"/>
        <w:rPr>
          <w:rFonts w:cstheme="minorHAnsi"/>
          <w:szCs w:val="22"/>
        </w:rPr>
      </w:pPr>
      <w:r w:rsidRPr="00C437F8">
        <w:rPr>
          <w:rFonts w:cstheme="minorHAnsi"/>
          <w:b/>
          <w:bCs/>
          <w:szCs w:val="22"/>
        </w:rPr>
        <w:t>Indicadores de productividad:</w:t>
      </w:r>
      <w:r w:rsidRPr="00C437F8">
        <w:rPr>
          <w:rFonts w:cstheme="minorHAnsi"/>
          <w:szCs w:val="22"/>
        </w:rPr>
        <w:t xml:space="preserve"> El costo de producción por el procesamiento de 72,000 litros al año o sea 6,000 litros al mes o 200 litros diarios es de L. 26.00 por libra de producto.</w:t>
      </w:r>
    </w:p>
    <w:p w14:paraId="224C624C" w14:textId="77777777" w:rsidR="00F1740B" w:rsidRPr="00C437F8" w:rsidRDefault="00F1740B" w:rsidP="00940EEC">
      <w:pPr>
        <w:jc w:val="both"/>
        <w:rPr>
          <w:rFonts w:cstheme="minorHAnsi"/>
          <w:b/>
          <w:bCs/>
          <w:szCs w:val="22"/>
        </w:rPr>
      </w:pPr>
    </w:p>
    <w:p w14:paraId="6EE0B3DA" w14:textId="3DF32C4C" w:rsidR="002F51D8" w:rsidRPr="00C437F8" w:rsidRDefault="002F51D8" w:rsidP="00940EEC">
      <w:pPr>
        <w:jc w:val="both"/>
        <w:rPr>
          <w:rFonts w:cstheme="minorHAnsi"/>
          <w:szCs w:val="22"/>
        </w:rPr>
      </w:pPr>
      <w:r w:rsidRPr="00C437F8">
        <w:rPr>
          <w:rFonts w:cstheme="minorHAnsi"/>
          <w:b/>
          <w:bCs/>
          <w:szCs w:val="22"/>
        </w:rPr>
        <w:t>Indicadores de calidad:</w:t>
      </w:r>
      <w:r w:rsidRPr="00C437F8">
        <w:rPr>
          <w:rFonts w:cstheme="minorHAnsi"/>
          <w:szCs w:val="22"/>
        </w:rPr>
        <w:t xml:space="preserve"> procesamiento con equipos que facilitan la producción </w:t>
      </w:r>
      <w:r w:rsidR="00F1740B" w:rsidRPr="00C437F8">
        <w:rPr>
          <w:rFonts w:cstheme="minorHAnsi"/>
          <w:szCs w:val="22"/>
        </w:rPr>
        <w:t>inocua.</w:t>
      </w:r>
    </w:p>
    <w:p w14:paraId="76FD859E" w14:textId="77777777" w:rsidR="00F1740B" w:rsidRPr="00C437F8" w:rsidRDefault="00F1740B" w:rsidP="00940EEC">
      <w:pPr>
        <w:jc w:val="both"/>
        <w:rPr>
          <w:rFonts w:cstheme="minorHAnsi"/>
          <w:b/>
          <w:bCs/>
          <w:szCs w:val="22"/>
        </w:rPr>
      </w:pPr>
    </w:p>
    <w:p w14:paraId="3D60AF67" w14:textId="6763B401" w:rsidR="002F51D8" w:rsidRPr="00C437F8" w:rsidRDefault="002F51D8" w:rsidP="00940EEC">
      <w:pPr>
        <w:jc w:val="both"/>
        <w:rPr>
          <w:rFonts w:cstheme="minorHAnsi"/>
          <w:szCs w:val="22"/>
        </w:rPr>
      </w:pPr>
      <w:r w:rsidRPr="00C437F8">
        <w:rPr>
          <w:rFonts w:cstheme="minorHAnsi"/>
          <w:b/>
          <w:bCs/>
          <w:szCs w:val="22"/>
        </w:rPr>
        <w:t>Indicadores de beneficio:</w:t>
      </w:r>
      <w:r w:rsidRPr="00C437F8">
        <w:rPr>
          <w:rFonts w:cstheme="minorHAnsi"/>
          <w:szCs w:val="22"/>
        </w:rPr>
        <w:t xml:space="preserve"> </w:t>
      </w:r>
      <w:r w:rsidRPr="00C437F8">
        <w:rPr>
          <w:rFonts w:eastAsiaTheme="minorHAnsi" w:cstheme="minorHAnsi"/>
          <w:szCs w:val="22"/>
        </w:rPr>
        <w:t>Mejorar las utilidades de las familias en al menos 30%</w:t>
      </w:r>
      <w:r w:rsidRPr="00C437F8">
        <w:rPr>
          <w:rFonts w:cstheme="minorHAnsi"/>
          <w:szCs w:val="22"/>
        </w:rPr>
        <w:t>.</w:t>
      </w:r>
    </w:p>
    <w:p w14:paraId="3B3B18F0" w14:textId="77777777" w:rsidR="00F1740B" w:rsidRPr="00C437F8" w:rsidRDefault="00F1740B" w:rsidP="00940EEC">
      <w:pPr>
        <w:jc w:val="both"/>
        <w:rPr>
          <w:rFonts w:cstheme="minorHAnsi"/>
          <w:b/>
          <w:bCs/>
          <w:szCs w:val="22"/>
        </w:rPr>
      </w:pPr>
    </w:p>
    <w:p w14:paraId="4135D584" w14:textId="577E29D1" w:rsidR="002F51D8" w:rsidRPr="00C437F8" w:rsidRDefault="002F51D8" w:rsidP="00940EEC">
      <w:pPr>
        <w:jc w:val="both"/>
        <w:rPr>
          <w:rFonts w:cstheme="minorHAnsi"/>
          <w:szCs w:val="22"/>
        </w:rPr>
      </w:pPr>
      <w:r w:rsidRPr="00C437F8">
        <w:rPr>
          <w:rFonts w:cstheme="minorHAnsi"/>
          <w:b/>
          <w:bCs/>
          <w:szCs w:val="22"/>
        </w:rPr>
        <w:t>Indicadores de rentabilidad:</w:t>
      </w:r>
      <w:r w:rsidRPr="00C437F8">
        <w:rPr>
          <w:rFonts w:cstheme="minorHAnsi"/>
          <w:szCs w:val="22"/>
        </w:rPr>
        <w:t xml:space="preserve"> </w:t>
      </w:r>
      <w:r w:rsidRPr="00C437F8">
        <w:rPr>
          <w:rFonts w:eastAsia="Times New Roman" w:cstheme="minorHAnsi"/>
          <w:szCs w:val="22"/>
        </w:rPr>
        <w:t xml:space="preserve">1.19 es la relación beneficio costo de la inversión cuando la </w:t>
      </w:r>
      <w:r w:rsidR="00F1740B" w:rsidRPr="00C437F8">
        <w:rPr>
          <w:rFonts w:eastAsia="Times New Roman" w:cstheme="minorHAnsi"/>
          <w:szCs w:val="22"/>
        </w:rPr>
        <w:t>energía</w:t>
      </w:r>
      <w:r w:rsidRPr="00C437F8">
        <w:rPr>
          <w:rFonts w:eastAsia="Times New Roman" w:cstheme="minorHAnsi"/>
          <w:szCs w:val="22"/>
        </w:rPr>
        <w:t xml:space="preserve"> se calcula con un valor de consumo de L. 6.00/</w:t>
      </w:r>
      <w:r w:rsidR="00AF4EE4" w:rsidRPr="00C437F8">
        <w:rPr>
          <w:rFonts w:eastAsia="Times New Roman" w:cstheme="minorHAnsi"/>
          <w:szCs w:val="22"/>
        </w:rPr>
        <w:t>kWh</w:t>
      </w:r>
      <w:r w:rsidR="001F5E7B" w:rsidRPr="00C437F8">
        <w:rPr>
          <w:rFonts w:eastAsia="Times New Roman" w:cstheme="minorHAnsi"/>
          <w:szCs w:val="22"/>
        </w:rPr>
        <w:t>,</w:t>
      </w:r>
      <w:r w:rsidRPr="00C437F8">
        <w:rPr>
          <w:rFonts w:eastAsia="Times New Roman" w:cstheme="minorHAnsi"/>
          <w:szCs w:val="22"/>
        </w:rPr>
        <w:t xml:space="preserve"> por cada lempira invertido se obtienen 0.19 centavos.</w:t>
      </w:r>
    </w:p>
    <w:p w14:paraId="453E1F98" w14:textId="77777777" w:rsidR="00F1740B" w:rsidRPr="00C437F8" w:rsidRDefault="00F1740B" w:rsidP="00940EEC">
      <w:pPr>
        <w:autoSpaceDE w:val="0"/>
        <w:autoSpaceDN w:val="0"/>
        <w:adjustRightInd w:val="0"/>
        <w:jc w:val="both"/>
        <w:rPr>
          <w:rFonts w:cstheme="minorHAnsi"/>
          <w:b/>
          <w:bCs/>
          <w:szCs w:val="22"/>
        </w:rPr>
      </w:pPr>
    </w:p>
    <w:p w14:paraId="494CED4A" w14:textId="65388B1F" w:rsidR="002F51D8" w:rsidRPr="00C437F8" w:rsidRDefault="002F51D8" w:rsidP="00940EEC">
      <w:pPr>
        <w:autoSpaceDE w:val="0"/>
        <w:autoSpaceDN w:val="0"/>
        <w:adjustRightInd w:val="0"/>
        <w:jc w:val="both"/>
        <w:rPr>
          <w:rFonts w:eastAsiaTheme="minorHAnsi" w:cstheme="minorHAnsi"/>
          <w:szCs w:val="22"/>
        </w:rPr>
      </w:pPr>
      <w:r w:rsidRPr="00C437F8">
        <w:rPr>
          <w:rFonts w:cstheme="minorHAnsi"/>
          <w:b/>
          <w:bCs/>
          <w:szCs w:val="22"/>
        </w:rPr>
        <w:t>Indicadores de competitividad:</w:t>
      </w:r>
      <w:r w:rsidRPr="00C437F8">
        <w:rPr>
          <w:rFonts w:cstheme="minorHAnsi"/>
          <w:szCs w:val="22"/>
        </w:rPr>
        <w:t xml:space="preserve"> </w:t>
      </w:r>
      <w:r w:rsidRPr="00C437F8">
        <w:rPr>
          <w:rFonts w:eastAsiaTheme="minorHAnsi" w:cstheme="minorHAnsi"/>
          <w:szCs w:val="22"/>
        </w:rPr>
        <w:t>Otorgado licenciamiento ambiental y esto permite el acceso a mercados altamente diferenciados, también se estima la Instalación de equipo de acero inoxidable para elaboración de productos inocuos para el consumidor</w:t>
      </w:r>
    </w:p>
    <w:p w14:paraId="1C73266B" w14:textId="77777777" w:rsidR="00F1740B" w:rsidRPr="00C437F8" w:rsidRDefault="00F1740B" w:rsidP="00940EEC">
      <w:pPr>
        <w:jc w:val="both"/>
        <w:rPr>
          <w:rFonts w:cstheme="minorHAnsi"/>
          <w:b/>
          <w:bCs/>
          <w:szCs w:val="22"/>
        </w:rPr>
      </w:pPr>
    </w:p>
    <w:p w14:paraId="2737FC89" w14:textId="187BE1C1" w:rsidR="002F51D8" w:rsidRPr="00C437F8" w:rsidRDefault="002F51D8" w:rsidP="00940EEC">
      <w:pPr>
        <w:jc w:val="both"/>
        <w:rPr>
          <w:rFonts w:cstheme="minorHAnsi"/>
          <w:szCs w:val="22"/>
        </w:rPr>
      </w:pPr>
      <w:r w:rsidRPr="00C437F8">
        <w:rPr>
          <w:rFonts w:cstheme="minorHAnsi"/>
          <w:b/>
          <w:bCs/>
          <w:szCs w:val="22"/>
        </w:rPr>
        <w:t>Indicadores de efectividad:</w:t>
      </w:r>
      <w:r w:rsidRPr="00C437F8">
        <w:rPr>
          <w:rFonts w:cstheme="minorHAnsi"/>
          <w:szCs w:val="22"/>
        </w:rPr>
        <w:t xml:space="preserve"> El mercado de lácteos se ha incrementado por efecto que el mercado salvadoreño </w:t>
      </w:r>
      <w:r w:rsidR="00AF4EE4" w:rsidRPr="00C437F8">
        <w:rPr>
          <w:rFonts w:cstheme="minorHAnsi"/>
          <w:szCs w:val="22"/>
        </w:rPr>
        <w:t>está</w:t>
      </w:r>
      <w:r w:rsidRPr="00C437F8">
        <w:rPr>
          <w:rFonts w:cstheme="minorHAnsi"/>
          <w:szCs w:val="22"/>
        </w:rPr>
        <w:t xml:space="preserve"> comprando productos en el país</w:t>
      </w:r>
    </w:p>
    <w:p w14:paraId="6C4545DD" w14:textId="77777777" w:rsidR="00F1740B" w:rsidRPr="00C437F8" w:rsidRDefault="00F1740B" w:rsidP="00940EEC">
      <w:pPr>
        <w:jc w:val="both"/>
        <w:rPr>
          <w:rFonts w:cstheme="minorHAnsi"/>
          <w:b/>
          <w:bCs/>
          <w:szCs w:val="22"/>
        </w:rPr>
      </w:pPr>
    </w:p>
    <w:p w14:paraId="29DFE6A4" w14:textId="08958CC0" w:rsidR="002F51D8" w:rsidRPr="00C437F8" w:rsidRDefault="002F51D8" w:rsidP="00940EEC">
      <w:pPr>
        <w:jc w:val="both"/>
        <w:rPr>
          <w:rFonts w:cstheme="minorHAnsi"/>
          <w:szCs w:val="22"/>
        </w:rPr>
      </w:pPr>
      <w:r w:rsidRPr="00C437F8">
        <w:rPr>
          <w:rFonts w:cstheme="minorHAnsi"/>
          <w:b/>
          <w:bCs/>
          <w:szCs w:val="22"/>
        </w:rPr>
        <w:t>Indicadores de valor:</w:t>
      </w:r>
      <w:r w:rsidRPr="00C437F8">
        <w:rPr>
          <w:rFonts w:cstheme="minorHAnsi"/>
          <w:szCs w:val="22"/>
        </w:rPr>
        <w:t xml:space="preserve"> Cada unidad productiva tendrá podrá incrementar la cantidad de leche una vez que se active la planta y exista oportunidad para la compra y venta.</w:t>
      </w:r>
    </w:p>
    <w:p w14:paraId="3C3ECB3C" w14:textId="77777777" w:rsidR="00777DB3" w:rsidRPr="00C437F8" w:rsidRDefault="00777DB3">
      <w:pPr>
        <w:spacing w:after="200" w:line="276" w:lineRule="auto"/>
        <w:rPr>
          <w:rFonts w:cstheme="minorHAnsi"/>
          <w:szCs w:val="22"/>
        </w:rPr>
      </w:pPr>
    </w:p>
    <w:p w14:paraId="2CACCECB" w14:textId="77777777" w:rsidR="00C437F8" w:rsidRDefault="00C437F8">
      <w:pPr>
        <w:spacing w:after="200" w:line="276" w:lineRule="auto"/>
        <w:rPr>
          <w:rFonts w:eastAsiaTheme="majorEastAsia" w:cstheme="minorHAnsi"/>
          <w:b/>
          <w:bCs/>
          <w:caps/>
          <w:sz w:val="24"/>
          <w:szCs w:val="24"/>
        </w:rPr>
      </w:pPr>
      <w:r>
        <w:rPr>
          <w:rFonts w:cstheme="minorHAnsi"/>
          <w:bCs/>
          <w:caps/>
          <w:szCs w:val="24"/>
        </w:rPr>
        <w:br w:type="page"/>
      </w:r>
    </w:p>
    <w:p w14:paraId="4F8F05BA" w14:textId="257C4D43" w:rsidR="0035782E" w:rsidRPr="00C437F8" w:rsidRDefault="0035782E">
      <w:pPr>
        <w:pStyle w:val="Ttulo1"/>
        <w:numPr>
          <w:ilvl w:val="0"/>
          <w:numId w:val="10"/>
        </w:numPr>
        <w:ind w:left="567" w:hanging="567"/>
        <w:rPr>
          <w:rFonts w:cstheme="minorHAnsi"/>
          <w:bCs/>
          <w:caps/>
          <w:szCs w:val="24"/>
        </w:rPr>
      </w:pPr>
      <w:bookmarkStart w:id="171" w:name="_Toc122600325"/>
      <w:r w:rsidRPr="00C437F8">
        <w:rPr>
          <w:rFonts w:cstheme="minorHAnsi"/>
          <w:bCs/>
          <w:caps/>
          <w:szCs w:val="24"/>
        </w:rPr>
        <w:lastRenderedPageBreak/>
        <w:t>Anexos</w:t>
      </w:r>
      <w:bookmarkEnd w:id="171"/>
    </w:p>
    <w:p w14:paraId="2FDB645B" w14:textId="77777777" w:rsidR="009E7E90" w:rsidRPr="00C437F8" w:rsidRDefault="009E7E90" w:rsidP="009E7E90">
      <w:pPr>
        <w:rPr>
          <w:rFonts w:cstheme="minorHAnsi"/>
        </w:rPr>
      </w:pPr>
    </w:p>
    <w:p w14:paraId="3CDB9054" w14:textId="287188B3" w:rsidR="0035782E" w:rsidRPr="00C437F8" w:rsidRDefault="0035782E">
      <w:pPr>
        <w:pStyle w:val="Ttulo2"/>
        <w:numPr>
          <w:ilvl w:val="0"/>
          <w:numId w:val="19"/>
        </w:numPr>
        <w:ind w:left="567" w:hanging="567"/>
        <w:rPr>
          <w:rFonts w:cstheme="minorHAnsi"/>
        </w:rPr>
      </w:pPr>
      <w:bookmarkStart w:id="172" w:name="_Toc122600326"/>
      <w:r w:rsidRPr="00C437F8">
        <w:rPr>
          <w:rFonts w:cstheme="minorHAnsi"/>
        </w:rPr>
        <w:t>Contextualización</w:t>
      </w:r>
      <w:bookmarkEnd w:id="172"/>
    </w:p>
    <w:p w14:paraId="2696111F" w14:textId="77777777" w:rsidR="00A84E5C" w:rsidRPr="00C437F8" w:rsidRDefault="00A84E5C" w:rsidP="00A84E5C">
      <w:pPr>
        <w:rPr>
          <w:rFonts w:cstheme="minorHAnsi"/>
        </w:rPr>
      </w:pPr>
    </w:p>
    <w:tbl>
      <w:tblPr>
        <w:tblStyle w:val="Tablaconcuadrcula"/>
        <w:tblW w:w="5745" w:type="pct"/>
        <w:jc w:val="center"/>
        <w:tblLayout w:type="fixed"/>
        <w:tblLook w:val="04A0" w:firstRow="1" w:lastRow="0" w:firstColumn="1" w:lastColumn="0" w:noHBand="0" w:noVBand="1"/>
      </w:tblPr>
      <w:tblGrid>
        <w:gridCol w:w="561"/>
        <w:gridCol w:w="1287"/>
        <w:gridCol w:w="1125"/>
        <w:gridCol w:w="876"/>
        <w:gridCol w:w="1192"/>
        <w:gridCol w:w="1058"/>
        <w:gridCol w:w="1131"/>
        <w:gridCol w:w="1412"/>
        <w:gridCol w:w="2152"/>
      </w:tblGrid>
      <w:tr w:rsidR="001B3B0A" w:rsidRPr="00C437F8" w14:paraId="23DE8583" w14:textId="77777777" w:rsidTr="00C437F8">
        <w:trPr>
          <w:jc w:val="center"/>
        </w:trPr>
        <w:tc>
          <w:tcPr>
            <w:tcW w:w="260" w:type="pct"/>
            <w:shd w:val="clear" w:color="auto" w:fill="95B3D7" w:themeFill="accent1" w:themeFillTint="99"/>
            <w:vAlign w:val="center"/>
          </w:tcPr>
          <w:bookmarkEnd w:id="168"/>
          <w:p w14:paraId="46FD5CA3" w14:textId="77777777" w:rsidR="002F51D8" w:rsidRPr="00C437F8" w:rsidRDefault="002F51D8" w:rsidP="001B3B0A">
            <w:pPr>
              <w:spacing w:line="276" w:lineRule="auto"/>
              <w:jc w:val="center"/>
              <w:rPr>
                <w:rFonts w:cstheme="minorHAnsi"/>
                <w:b/>
                <w:sz w:val="20"/>
                <w:szCs w:val="20"/>
              </w:rPr>
            </w:pPr>
            <w:r w:rsidRPr="00C437F8">
              <w:rPr>
                <w:rFonts w:cstheme="minorHAnsi"/>
                <w:b/>
                <w:sz w:val="20"/>
                <w:szCs w:val="20"/>
              </w:rPr>
              <w:t>No</w:t>
            </w:r>
          </w:p>
        </w:tc>
        <w:tc>
          <w:tcPr>
            <w:tcW w:w="596" w:type="pct"/>
            <w:shd w:val="clear" w:color="auto" w:fill="95B3D7" w:themeFill="accent1" w:themeFillTint="99"/>
            <w:vAlign w:val="center"/>
          </w:tcPr>
          <w:p w14:paraId="00D7B382" w14:textId="77777777" w:rsidR="002F51D8" w:rsidRPr="00C437F8" w:rsidRDefault="002F51D8" w:rsidP="001B3B0A">
            <w:pPr>
              <w:spacing w:line="276" w:lineRule="auto"/>
              <w:jc w:val="center"/>
              <w:rPr>
                <w:rFonts w:cstheme="minorHAnsi"/>
                <w:b/>
                <w:sz w:val="20"/>
                <w:szCs w:val="20"/>
              </w:rPr>
            </w:pPr>
            <w:r w:rsidRPr="00C437F8">
              <w:rPr>
                <w:rFonts w:cstheme="minorHAnsi"/>
                <w:b/>
                <w:sz w:val="20"/>
                <w:szCs w:val="20"/>
              </w:rPr>
              <w:t>Organización</w:t>
            </w:r>
          </w:p>
        </w:tc>
        <w:tc>
          <w:tcPr>
            <w:tcW w:w="521" w:type="pct"/>
            <w:shd w:val="clear" w:color="auto" w:fill="95B3D7" w:themeFill="accent1" w:themeFillTint="99"/>
            <w:vAlign w:val="center"/>
          </w:tcPr>
          <w:p w14:paraId="6E0E30FB" w14:textId="38F4FD8D" w:rsidR="002F51D8" w:rsidRPr="00C437F8" w:rsidRDefault="002F51D8" w:rsidP="001B3B0A">
            <w:pPr>
              <w:spacing w:line="276" w:lineRule="auto"/>
              <w:jc w:val="center"/>
              <w:rPr>
                <w:rFonts w:cstheme="minorHAnsi"/>
                <w:b/>
                <w:sz w:val="20"/>
                <w:szCs w:val="20"/>
              </w:rPr>
            </w:pPr>
            <w:r w:rsidRPr="00C437F8">
              <w:rPr>
                <w:rFonts w:cstheme="minorHAnsi"/>
                <w:b/>
                <w:sz w:val="20"/>
                <w:szCs w:val="20"/>
              </w:rPr>
              <w:t>Área Geográfica</w:t>
            </w:r>
          </w:p>
        </w:tc>
        <w:tc>
          <w:tcPr>
            <w:tcW w:w="406" w:type="pct"/>
            <w:shd w:val="clear" w:color="auto" w:fill="95B3D7" w:themeFill="accent1" w:themeFillTint="99"/>
            <w:vAlign w:val="center"/>
          </w:tcPr>
          <w:p w14:paraId="5720D619" w14:textId="1E170D65" w:rsidR="001B3B0A" w:rsidRPr="00C437F8" w:rsidRDefault="001B3B0A" w:rsidP="001B3B0A">
            <w:pPr>
              <w:spacing w:line="276" w:lineRule="auto"/>
              <w:jc w:val="center"/>
              <w:rPr>
                <w:rFonts w:cstheme="minorHAnsi"/>
                <w:b/>
                <w:sz w:val="20"/>
                <w:szCs w:val="20"/>
              </w:rPr>
            </w:pPr>
            <w:proofErr w:type="spellStart"/>
            <w:r w:rsidRPr="00C437F8">
              <w:rPr>
                <w:rFonts w:cstheme="minorHAnsi"/>
                <w:b/>
                <w:sz w:val="20"/>
                <w:szCs w:val="20"/>
              </w:rPr>
              <w:t>B</w:t>
            </w:r>
            <w:r w:rsidR="002F51D8" w:rsidRPr="00C437F8">
              <w:rPr>
                <w:rFonts w:cstheme="minorHAnsi"/>
                <w:b/>
                <w:sz w:val="20"/>
                <w:szCs w:val="20"/>
              </w:rPr>
              <w:t>enefi</w:t>
            </w:r>
            <w:proofErr w:type="spellEnd"/>
            <w:r w:rsidR="001F5E7B" w:rsidRPr="00C437F8">
              <w:rPr>
                <w:rFonts w:cstheme="minorHAnsi"/>
                <w:b/>
                <w:sz w:val="20"/>
                <w:szCs w:val="20"/>
              </w:rPr>
              <w:t>-</w:t>
            </w:r>
          </w:p>
          <w:p w14:paraId="3179F436" w14:textId="76EF5871" w:rsidR="002F51D8" w:rsidRPr="00C437F8" w:rsidRDefault="002F51D8" w:rsidP="001B3B0A">
            <w:pPr>
              <w:spacing w:line="276" w:lineRule="auto"/>
              <w:jc w:val="center"/>
              <w:rPr>
                <w:rFonts w:cstheme="minorHAnsi"/>
                <w:b/>
                <w:sz w:val="20"/>
                <w:szCs w:val="20"/>
              </w:rPr>
            </w:pPr>
            <w:proofErr w:type="spellStart"/>
            <w:r w:rsidRPr="00C437F8">
              <w:rPr>
                <w:rFonts w:cstheme="minorHAnsi"/>
                <w:b/>
                <w:sz w:val="20"/>
                <w:szCs w:val="20"/>
              </w:rPr>
              <w:t>ciarios</w:t>
            </w:r>
            <w:proofErr w:type="spellEnd"/>
          </w:p>
        </w:tc>
        <w:tc>
          <w:tcPr>
            <w:tcW w:w="552" w:type="pct"/>
            <w:shd w:val="clear" w:color="auto" w:fill="95B3D7" w:themeFill="accent1" w:themeFillTint="99"/>
            <w:vAlign w:val="center"/>
          </w:tcPr>
          <w:p w14:paraId="2E9A97B5" w14:textId="77777777" w:rsidR="002F51D8" w:rsidRPr="00C437F8" w:rsidRDefault="002F51D8" w:rsidP="001B3B0A">
            <w:pPr>
              <w:spacing w:line="276" w:lineRule="auto"/>
              <w:jc w:val="center"/>
              <w:rPr>
                <w:rFonts w:cstheme="minorHAnsi"/>
                <w:b/>
                <w:sz w:val="20"/>
                <w:szCs w:val="20"/>
              </w:rPr>
            </w:pPr>
            <w:r w:rsidRPr="00C437F8">
              <w:rPr>
                <w:rFonts w:cstheme="minorHAnsi"/>
                <w:b/>
                <w:sz w:val="20"/>
                <w:szCs w:val="20"/>
              </w:rPr>
              <w:t>Aliado Financiero</w:t>
            </w:r>
          </w:p>
        </w:tc>
        <w:tc>
          <w:tcPr>
            <w:tcW w:w="490" w:type="pct"/>
            <w:shd w:val="clear" w:color="auto" w:fill="95B3D7" w:themeFill="accent1" w:themeFillTint="99"/>
            <w:vAlign w:val="center"/>
          </w:tcPr>
          <w:p w14:paraId="7541C438" w14:textId="712CCDAF" w:rsidR="001B3B0A" w:rsidRPr="00C437F8" w:rsidRDefault="002F51D8" w:rsidP="001B3B0A">
            <w:pPr>
              <w:spacing w:line="276" w:lineRule="auto"/>
              <w:jc w:val="center"/>
              <w:rPr>
                <w:rFonts w:cstheme="minorHAnsi"/>
                <w:b/>
                <w:sz w:val="20"/>
                <w:szCs w:val="20"/>
              </w:rPr>
            </w:pPr>
            <w:r w:rsidRPr="00C437F8">
              <w:rPr>
                <w:rFonts w:cstheme="minorHAnsi"/>
                <w:b/>
                <w:sz w:val="20"/>
                <w:szCs w:val="20"/>
              </w:rPr>
              <w:t xml:space="preserve">Aliado </w:t>
            </w:r>
            <w:proofErr w:type="spellStart"/>
            <w:r w:rsidR="006D6F19" w:rsidRPr="00C437F8">
              <w:rPr>
                <w:rFonts w:cstheme="minorHAnsi"/>
                <w:b/>
                <w:sz w:val="20"/>
                <w:szCs w:val="20"/>
              </w:rPr>
              <w:t>institu</w:t>
            </w:r>
            <w:proofErr w:type="spellEnd"/>
            <w:r w:rsidR="001F5E7B" w:rsidRPr="00C437F8">
              <w:rPr>
                <w:rFonts w:cstheme="minorHAnsi"/>
                <w:b/>
                <w:sz w:val="20"/>
                <w:szCs w:val="20"/>
              </w:rPr>
              <w:t>-</w:t>
            </w:r>
          </w:p>
          <w:p w14:paraId="7BBAB74B" w14:textId="36ABBB6B" w:rsidR="002F51D8" w:rsidRPr="00C437F8" w:rsidRDefault="002F51D8" w:rsidP="001B3B0A">
            <w:pPr>
              <w:spacing w:line="276" w:lineRule="auto"/>
              <w:jc w:val="center"/>
              <w:rPr>
                <w:rFonts w:cstheme="minorHAnsi"/>
                <w:b/>
                <w:sz w:val="20"/>
                <w:szCs w:val="20"/>
              </w:rPr>
            </w:pPr>
            <w:proofErr w:type="spellStart"/>
            <w:r w:rsidRPr="00C437F8">
              <w:rPr>
                <w:rFonts w:cstheme="minorHAnsi"/>
                <w:b/>
                <w:sz w:val="20"/>
                <w:szCs w:val="20"/>
              </w:rPr>
              <w:t>cional</w:t>
            </w:r>
            <w:proofErr w:type="spellEnd"/>
          </w:p>
        </w:tc>
        <w:tc>
          <w:tcPr>
            <w:tcW w:w="524" w:type="pct"/>
            <w:shd w:val="clear" w:color="auto" w:fill="95B3D7" w:themeFill="accent1" w:themeFillTint="99"/>
            <w:vAlign w:val="center"/>
          </w:tcPr>
          <w:p w14:paraId="4516AF75" w14:textId="77777777" w:rsidR="002F51D8" w:rsidRPr="00C437F8" w:rsidRDefault="002F51D8" w:rsidP="001B3B0A">
            <w:pPr>
              <w:spacing w:line="276" w:lineRule="auto"/>
              <w:jc w:val="center"/>
              <w:rPr>
                <w:rFonts w:cstheme="minorHAnsi"/>
                <w:b/>
                <w:sz w:val="20"/>
                <w:szCs w:val="20"/>
              </w:rPr>
            </w:pPr>
            <w:r w:rsidRPr="00C437F8">
              <w:rPr>
                <w:rFonts w:cstheme="minorHAnsi"/>
                <w:b/>
                <w:sz w:val="20"/>
                <w:szCs w:val="20"/>
              </w:rPr>
              <w:t>Aliado Comercial</w:t>
            </w:r>
          </w:p>
        </w:tc>
        <w:tc>
          <w:tcPr>
            <w:tcW w:w="654" w:type="pct"/>
            <w:shd w:val="clear" w:color="auto" w:fill="95B3D7" w:themeFill="accent1" w:themeFillTint="99"/>
            <w:vAlign w:val="center"/>
          </w:tcPr>
          <w:p w14:paraId="1255F50C" w14:textId="77777777" w:rsidR="002F51D8" w:rsidRPr="00C437F8" w:rsidRDefault="002F51D8" w:rsidP="001B3B0A">
            <w:pPr>
              <w:spacing w:line="276" w:lineRule="auto"/>
              <w:jc w:val="center"/>
              <w:rPr>
                <w:rFonts w:cstheme="minorHAnsi"/>
                <w:b/>
                <w:sz w:val="20"/>
                <w:szCs w:val="20"/>
              </w:rPr>
            </w:pPr>
            <w:r w:rsidRPr="00C437F8">
              <w:rPr>
                <w:rFonts w:cstheme="minorHAnsi"/>
                <w:b/>
                <w:sz w:val="20"/>
                <w:szCs w:val="20"/>
              </w:rPr>
              <w:t>Estimación de la demanda</w:t>
            </w:r>
          </w:p>
        </w:tc>
        <w:tc>
          <w:tcPr>
            <w:tcW w:w="997" w:type="pct"/>
            <w:shd w:val="clear" w:color="auto" w:fill="95B3D7" w:themeFill="accent1" w:themeFillTint="99"/>
            <w:vAlign w:val="center"/>
          </w:tcPr>
          <w:p w14:paraId="06A68329" w14:textId="29AFE257" w:rsidR="002F51D8" w:rsidRPr="00C437F8" w:rsidRDefault="002F51D8" w:rsidP="001B3B0A">
            <w:pPr>
              <w:spacing w:line="276" w:lineRule="auto"/>
              <w:jc w:val="center"/>
              <w:rPr>
                <w:rFonts w:cstheme="minorHAnsi"/>
                <w:b/>
                <w:sz w:val="20"/>
                <w:szCs w:val="20"/>
              </w:rPr>
            </w:pPr>
            <w:r w:rsidRPr="00C437F8">
              <w:rPr>
                <w:rFonts w:cstheme="minorHAnsi"/>
                <w:b/>
                <w:sz w:val="20"/>
                <w:szCs w:val="20"/>
              </w:rPr>
              <w:t>Estimación</w:t>
            </w:r>
          </w:p>
          <w:p w14:paraId="3D027F68" w14:textId="77777777" w:rsidR="002F51D8" w:rsidRPr="00C437F8" w:rsidRDefault="002F51D8" w:rsidP="001B3B0A">
            <w:pPr>
              <w:spacing w:line="276" w:lineRule="auto"/>
              <w:jc w:val="center"/>
              <w:rPr>
                <w:rFonts w:cstheme="minorHAnsi"/>
                <w:b/>
                <w:sz w:val="20"/>
                <w:szCs w:val="20"/>
              </w:rPr>
            </w:pPr>
            <w:r w:rsidRPr="00C437F8">
              <w:rPr>
                <w:rFonts w:cstheme="minorHAnsi"/>
                <w:b/>
                <w:sz w:val="20"/>
                <w:szCs w:val="20"/>
              </w:rPr>
              <w:t>del Consumo de electricidad en kWh/ año</w:t>
            </w:r>
          </w:p>
        </w:tc>
      </w:tr>
      <w:tr w:rsidR="001B3B0A" w:rsidRPr="00C437F8" w14:paraId="531CA496" w14:textId="77777777" w:rsidTr="001F5E7B">
        <w:trPr>
          <w:jc w:val="center"/>
        </w:trPr>
        <w:tc>
          <w:tcPr>
            <w:tcW w:w="260" w:type="pct"/>
          </w:tcPr>
          <w:p w14:paraId="2AB4A611" w14:textId="77777777" w:rsidR="002F51D8" w:rsidRPr="00C437F8" w:rsidRDefault="002F51D8" w:rsidP="001F5E7B">
            <w:pPr>
              <w:spacing w:line="276" w:lineRule="auto"/>
              <w:jc w:val="center"/>
              <w:rPr>
                <w:rFonts w:cstheme="minorHAnsi"/>
                <w:bCs/>
                <w:sz w:val="22"/>
                <w:szCs w:val="22"/>
              </w:rPr>
            </w:pPr>
            <w:r w:rsidRPr="00C437F8">
              <w:rPr>
                <w:rFonts w:cstheme="minorHAnsi"/>
                <w:bCs/>
                <w:sz w:val="22"/>
                <w:szCs w:val="22"/>
              </w:rPr>
              <w:t>1</w:t>
            </w:r>
          </w:p>
        </w:tc>
        <w:tc>
          <w:tcPr>
            <w:tcW w:w="596" w:type="pct"/>
          </w:tcPr>
          <w:p w14:paraId="77F47D38" w14:textId="122C8273" w:rsidR="002F51D8" w:rsidRPr="00C437F8" w:rsidRDefault="002F51D8" w:rsidP="001B3B0A">
            <w:pPr>
              <w:autoSpaceDE w:val="0"/>
              <w:autoSpaceDN w:val="0"/>
              <w:adjustRightInd w:val="0"/>
              <w:rPr>
                <w:rFonts w:cstheme="minorHAnsi"/>
                <w:sz w:val="22"/>
                <w:szCs w:val="22"/>
              </w:rPr>
            </w:pPr>
            <w:r w:rsidRPr="00C437F8">
              <w:rPr>
                <w:rFonts w:cstheme="minorHAnsi"/>
                <w:sz w:val="22"/>
                <w:szCs w:val="22"/>
              </w:rPr>
              <w:t>Jerónimo Armin Figueroa Antúnez Y Asociados</w:t>
            </w:r>
          </w:p>
        </w:tc>
        <w:tc>
          <w:tcPr>
            <w:tcW w:w="521" w:type="pct"/>
          </w:tcPr>
          <w:p w14:paraId="7974C201" w14:textId="4CBFE41B" w:rsidR="002F51D8" w:rsidRPr="00C437F8" w:rsidRDefault="002F51D8" w:rsidP="002E5875">
            <w:pPr>
              <w:spacing w:line="276" w:lineRule="auto"/>
              <w:rPr>
                <w:rFonts w:cstheme="minorHAnsi"/>
                <w:bCs/>
                <w:sz w:val="22"/>
                <w:szCs w:val="22"/>
              </w:rPr>
            </w:pPr>
            <w:r w:rsidRPr="00C437F8">
              <w:rPr>
                <w:rFonts w:cstheme="minorHAnsi"/>
                <w:bCs/>
                <w:sz w:val="22"/>
                <w:szCs w:val="22"/>
              </w:rPr>
              <w:t>Armenia</w:t>
            </w:r>
            <w:r w:rsidR="001F5E7B" w:rsidRPr="00C437F8">
              <w:rPr>
                <w:rFonts w:cstheme="minorHAnsi"/>
                <w:bCs/>
                <w:sz w:val="22"/>
                <w:szCs w:val="22"/>
              </w:rPr>
              <w:t xml:space="preserve"> </w:t>
            </w:r>
            <w:proofErr w:type="spellStart"/>
            <w:r w:rsidRPr="00C437F8">
              <w:rPr>
                <w:rFonts w:cstheme="minorHAnsi"/>
                <w:bCs/>
                <w:sz w:val="22"/>
                <w:szCs w:val="22"/>
              </w:rPr>
              <w:t>OlanchitoYoro</w:t>
            </w:r>
            <w:proofErr w:type="spellEnd"/>
            <w:r w:rsidRPr="00C437F8">
              <w:rPr>
                <w:rFonts w:cstheme="minorHAnsi"/>
                <w:bCs/>
                <w:sz w:val="22"/>
                <w:szCs w:val="22"/>
              </w:rPr>
              <w:t xml:space="preserve"> </w:t>
            </w:r>
          </w:p>
        </w:tc>
        <w:tc>
          <w:tcPr>
            <w:tcW w:w="406" w:type="pct"/>
          </w:tcPr>
          <w:p w14:paraId="0F439987" w14:textId="789EBA78" w:rsidR="002F51D8" w:rsidRPr="00C437F8" w:rsidRDefault="002F51D8" w:rsidP="005961B6">
            <w:pPr>
              <w:spacing w:line="276" w:lineRule="auto"/>
              <w:jc w:val="center"/>
              <w:rPr>
                <w:rFonts w:cstheme="minorHAnsi"/>
                <w:bCs/>
                <w:sz w:val="22"/>
                <w:szCs w:val="22"/>
              </w:rPr>
            </w:pPr>
            <w:r w:rsidRPr="00C437F8">
              <w:rPr>
                <w:rFonts w:cstheme="minorHAnsi"/>
                <w:bCs/>
                <w:sz w:val="22"/>
                <w:szCs w:val="22"/>
              </w:rPr>
              <w:t>35</w:t>
            </w:r>
          </w:p>
        </w:tc>
        <w:tc>
          <w:tcPr>
            <w:tcW w:w="552" w:type="pct"/>
          </w:tcPr>
          <w:p w14:paraId="2F657895" w14:textId="77777777" w:rsidR="002F51D8" w:rsidRPr="00C437F8" w:rsidRDefault="002F51D8" w:rsidP="002E5875">
            <w:pPr>
              <w:spacing w:line="276" w:lineRule="auto"/>
              <w:rPr>
                <w:rFonts w:cstheme="minorHAnsi"/>
                <w:bCs/>
                <w:sz w:val="22"/>
                <w:szCs w:val="22"/>
              </w:rPr>
            </w:pPr>
            <w:r w:rsidRPr="00C437F8">
              <w:rPr>
                <w:rFonts w:cstheme="minorHAnsi"/>
                <w:bCs/>
                <w:sz w:val="22"/>
                <w:szCs w:val="22"/>
              </w:rPr>
              <w:t xml:space="preserve">Cooperativa COPACYL </w:t>
            </w:r>
          </w:p>
        </w:tc>
        <w:tc>
          <w:tcPr>
            <w:tcW w:w="490" w:type="pct"/>
          </w:tcPr>
          <w:p w14:paraId="62CFA9DE" w14:textId="37646B15" w:rsidR="002F51D8" w:rsidRPr="00C437F8" w:rsidRDefault="002F51D8" w:rsidP="002E5875">
            <w:pPr>
              <w:spacing w:line="276" w:lineRule="auto"/>
              <w:rPr>
                <w:rFonts w:cstheme="minorHAnsi"/>
                <w:bCs/>
                <w:sz w:val="22"/>
                <w:szCs w:val="22"/>
              </w:rPr>
            </w:pPr>
            <w:r w:rsidRPr="00C437F8">
              <w:rPr>
                <w:rFonts w:cstheme="minorHAnsi"/>
                <w:bCs/>
                <w:sz w:val="22"/>
                <w:szCs w:val="22"/>
              </w:rPr>
              <w:t>HE</w:t>
            </w:r>
            <w:r w:rsidR="001F5E7B" w:rsidRPr="00C437F8">
              <w:rPr>
                <w:rFonts w:cstheme="minorHAnsi"/>
                <w:bCs/>
                <w:sz w:val="22"/>
                <w:szCs w:val="22"/>
              </w:rPr>
              <w:t>I</w:t>
            </w:r>
            <w:r w:rsidRPr="00C437F8">
              <w:rPr>
                <w:rFonts w:cstheme="minorHAnsi"/>
                <w:bCs/>
                <w:sz w:val="22"/>
                <w:szCs w:val="22"/>
              </w:rPr>
              <w:t xml:space="preserve">FER </w:t>
            </w:r>
          </w:p>
        </w:tc>
        <w:tc>
          <w:tcPr>
            <w:tcW w:w="524" w:type="pct"/>
          </w:tcPr>
          <w:p w14:paraId="53B49D43" w14:textId="77777777" w:rsidR="002F51D8" w:rsidRPr="00C437F8" w:rsidRDefault="002F51D8" w:rsidP="002E5875">
            <w:pPr>
              <w:spacing w:line="276" w:lineRule="auto"/>
              <w:rPr>
                <w:rFonts w:cstheme="minorHAnsi"/>
                <w:bCs/>
                <w:sz w:val="22"/>
                <w:szCs w:val="22"/>
              </w:rPr>
            </w:pPr>
            <w:r w:rsidRPr="00C437F8">
              <w:rPr>
                <w:rFonts w:cstheme="minorHAnsi"/>
                <w:bCs/>
                <w:sz w:val="22"/>
                <w:szCs w:val="22"/>
              </w:rPr>
              <w:t xml:space="preserve">No tiene </w:t>
            </w:r>
          </w:p>
        </w:tc>
        <w:tc>
          <w:tcPr>
            <w:tcW w:w="654" w:type="pct"/>
          </w:tcPr>
          <w:p w14:paraId="5301F798" w14:textId="51236028" w:rsidR="002F51D8" w:rsidRPr="00C437F8" w:rsidRDefault="002F51D8" w:rsidP="002E5875">
            <w:pPr>
              <w:spacing w:line="276" w:lineRule="auto"/>
              <w:rPr>
                <w:rFonts w:cstheme="minorHAnsi"/>
                <w:bCs/>
                <w:sz w:val="22"/>
                <w:szCs w:val="22"/>
              </w:rPr>
            </w:pPr>
            <w:r w:rsidRPr="00C437F8">
              <w:rPr>
                <w:rFonts w:cstheme="minorHAnsi"/>
                <w:sz w:val="22"/>
                <w:szCs w:val="22"/>
              </w:rPr>
              <w:t xml:space="preserve">200 libras de lácteos procesadas al </w:t>
            </w:r>
            <w:r w:rsidR="006D6F19" w:rsidRPr="00C437F8">
              <w:rPr>
                <w:rFonts w:cstheme="minorHAnsi"/>
                <w:sz w:val="22"/>
                <w:szCs w:val="22"/>
              </w:rPr>
              <w:t>día</w:t>
            </w:r>
            <w:r w:rsidRPr="00C437F8">
              <w:rPr>
                <w:rFonts w:cstheme="minorHAnsi"/>
                <w:sz w:val="22"/>
                <w:szCs w:val="22"/>
              </w:rPr>
              <w:t xml:space="preserve"> </w:t>
            </w:r>
          </w:p>
        </w:tc>
        <w:tc>
          <w:tcPr>
            <w:tcW w:w="997" w:type="pct"/>
          </w:tcPr>
          <w:p w14:paraId="5169638B" w14:textId="5667AD66" w:rsidR="002F51D8" w:rsidRPr="00C437F8" w:rsidRDefault="002F51D8" w:rsidP="001B3B0A">
            <w:pPr>
              <w:rPr>
                <w:rFonts w:cstheme="minorHAnsi"/>
                <w:sz w:val="22"/>
                <w:szCs w:val="22"/>
              </w:rPr>
            </w:pPr>
            <w:r w:rsidRPr="00C437F8">
              <w:rPr>
                <w:rFonts w:cstheme="minorHAnsi"/>
                <w:sz w:val="22"/>
                <w:szCs w:val="22"/>
              </w:rPr>
              <w:t xml:space="preserve">33,838 </w:t>
            </w:r>
            <w:proofErr w:type="spellStart"/>
            <w:r w:rsidRPr="00C437F8">
              <w:rPr>
                <w:rFonts w:cstheme="minorHAnsi"/>
                <w:sz w:val="22"/>
                <w:szCs w:val="22"/>
              </w:rPr>
              <w:t>kwts</w:t>
            </w:r>
            <w:proofErr w:type="spellEnd"/>
            <w:r w:rsidRPr="00C437F8">
              <w:rPr>
                <w:rFonts w:cstheme="minorHAnsi"/>
                <w:sz w:val="22"/>
                <w:szCs w:val="22"/>
              </w:rPr>
              <w:t xml:space="preserve"> que ´proviene de la activación de un motor de 7 Hp, con un factor de conversión de 0.746 para un consumo de 18 horas por día para mantener los fre</w:t>
            </w:r>
            <w:r w:rsidR="001F5E7B" w:rsidRPr="00C437F8">
              <w:rPr>
                <w:rFonts w:cstheme="minorHAnsi"/>
                <w:sz w:val="22"/>
                <w:szCs w:val="22"/>
              </w:rPr>
              <w:t>e</w:t>
            </w:r>
            <w:r w:rsidRPr="00C437F8">
              <w:rPr>
                <w:rFonts w:cstheme="minorHAnsi"/>
                <w:sz w:val="22"/>
                <w:szCs w:val="22"/>
              </w:rPr>
              <w:t>zer.</w:t>
            </w:r>
          </w:p>
        </w:tc>
      </w:tr>
      <w:tr w:rsidR="001B3B0A" w:rsidRPr="00C437F8" w14:paraId="464D2FEC" w14:textId="77777777" w:rsidTr="001F5E7B">
        <w:trPr>
          <w:jc w:val="center"/>
        </w:trPr>
        <w:tc>
          <w:tcPr>
            <w:tcW w:w="260" w:type="pct"/>
          </w:tcPr>
          <w:p w14:paraId="0CE2E736" w14:textId="77777777" w:rsidR="002F51D8" w:rsidRPr="00C437F8" w:rsidRDefault="002F51D8" w:rsidP="001F5E7B">
            <w:pPr>
              <w:spacing w:line="276" w:lineRule="auto"/>
              <w:jc w:val="center"/>
              <w:rPr>
                <w:rFonts w:cstheme="minorHAnsi"/>
                <w:bCs/>
                <w:sz w:val="22"/>
                <w:szCs w:val="22"/>
              </w:rPr>
            </w:pPr>
            <w:r w:rsidRPr="00C437F8">
              <w:rPr>
                <w:rFonts w:cstheme="minorHAnsi"/>
                <w:bCs/>
                <w:sz w:val="22"/>
                <w:szCs w:val="22"/>
              </w:rPr>
              <w:t>2</w:t>
            </w:r>
          </w:p>
        </w:tc>
        <w:tc>
          <w:tcPr>
            <w:tcW w:w="596" w:type="pct"/>
          </w:tcPr>
          <w:p w14:paraId="2BF32A9B" w14:textId="234514CC" w:rsidR="001F5E7B" w:rsidRPr="00C437F8" w:rsidRDefault="002F51D8" w:rsidP="001B3B0A">
            <w:pPr>
              <w:autoSpaceDE w:val="0"/>
              <w:autoSpaceDN w:val="0"/>
              <w:adjustRightInd w:val="0"/>
              <w:rPr>
                <w:rFonts w:cstheme="minorHAnsi"/>
                <w:bCs/>
                <w:sz w:val="22"/>
                <w:szCs w:val="22"/>
              </w:rPr>
            </w:pPr>
            <w:r w:rsidRPr="00C437F8">
              <w:rPr>
                <w:rFonts w:cstheme="minorHAnsi"/>
                <w:bCs/>
                <w:sz w:val="22"/>
                <w:szCs w:val="22"/>
              </w:rPr>
              <w:t xml:space="preserve">Asociación Empresarial de Ganaderos y Agricultores Del Valle Arriba </w:t>
            </w:r>
          </w:p>
          <w:p w14:paraId="77CCB87D" w14:textId="2AB6387A" w:rsidR="002F51D8" w:rsidRPr="00C437F8" w:rsidRDefault="002F51D8" w:rsidP="001B3B0A">
            <w:pPr>
              <w:autoSpaceDE w:val="0"/>
              <w:autoSpaceDN w:val="0"/>
              <w:adjustRightInd w:val="0"/>
              <w:rPr>
                <w:rFonts w:cstheme="minorHAnsi"/>
                <w:bCs/>
                <w:sz w:val="22"/>
                <w:szCs w:val="22"/>
              </w:rPr>
            </w:pPr>
            <w:r w:rsidRPr="00C437F8">
              <w:rPr>
                <w:rFonts w:cstheme="minorHAnsi"/>
                <w:bCs/>
                <w:sz w:val="22"/>
                <w:szCs w:val="22"/>
              </w:rPr>
              <w:t>San Lorenzo S.A De C</w:t>
            </w:r>
            <w:r w:rsidR="001B3B0A" w:rsidRPr="00C437F8">
              <w:rPr>
                <w:rFonts w:cstheme="minorHAnsi"/>
                <w:bCs/>
                <w:sz w:val="22"/>
                <w:szCs w:val="22"/>
              </w:rPr>
              <w:t>V</w:t>
            </w:r>
            <w:r w:rsidRPr="00C437F8">
              <w:rPr>
                <w:rFonts w:cstheme="minorHAnsi"/>
                <w:bCs/>
                <w:sz w:val="22"/>
                <w:szCs w:val="22"/>
              </w:rPr>
              <w:t xml:space="preserve"> </w:t>
            </w:r>
          </w:p>
          <w:p w14:paraId="03CE8442" w14:textId="05121F3D" w:rsidR="002F51D8" w:rsidRPr="00C437F8" w:rsidRDefault="002F51D8" w:rsidP="001B3B0A">
            <w:pPr>
              <w:autoSpaceDE w:val="0"/>
              <w:autoSpaceDN w:val="0"/>
              <w:adjustRightInd w:val="0"/>
              <w:rPr>
                <w:rFonts w:cstheme="minorHAnsi"/>
                <w:bCs/>
                <w:sz w:val="22"/>
                <w:szCs w:val="22"/>
              </w:rPr>
            </w:pPr>
            <w:proofErr w:type="spellStart"/>
            <w:r w:rsidRPr="00C437F8">
              <w:rPr>
                <w:rFonts w:cstheme="minorHAnsi"/>
                <w:bCs/>
                <w:sz w:val="22"/>
                <w:szCs w:val="22"/>
              </w:rPr>
              <w:t>Asegavasa</w:t>
            </w:r>
            <w:proofErr w:type="spellEnd"/>
            <w:r w:rsidRPr="00C437F8">
              <w:rPr>
                <w:rFonts w:cstheme="minorHAnsi"/>
                <w:bCs/>
                <w:sz w:val="22"/>
                <w:szCs w:val="22"/>
              </w:rPr>
              <w:t xml:space="preserve"> </w:t>
            </w:r>
            <w:r w:rsidR="001F5E7B" w:rsidRPr="00C437F8">
              <w:rPr>
                <w:rFonts w:cstheme="minorHAnsi"/>
                <w:bCs/>
                <w:sz w:val="22"/>
                <w:szCs w:val="22"/>
              </w:rPr>
              <w:t>S</w:t>
            </w:r>
            <w:r w:rsidRPr="00C437F8">
              <w:rPr>
                <w:rFonts w:cstheme="minorHAnsi"/>
                <w:bCs/>
                <w:sz w:val="22"/>
                <w:szCs w:val="22"/>
              </w:rPr>
              <w:t>an Lorenzo</w:t>
            </w:r>
          </w:p>
          <w:p w14:paraId="24B47A5F" w14:textId="77777777" w:rsidR="002F51D8" w:rsidRPr="00C437F8" w:rsidRDefault="002F51D8" w:rsidP="001B3B0A">
            <w:pPr>
              <w:spacing w:line="276" w:lineRule="auto"/>
              <w:rPr>
                <w:rFonts w:cstheme="minorHAnsi"/>
                <w:bCs/>
                <w:sz w:val="22"/>
                <w:szCs w:val="22"/>
              </w:rPr>
            </w:pPr>
          </w:p>
        </w:tc>
        <w:tc>
          <w:tcPr>
            <w:tcW w:w="521" w:type="pct"/>
          </w:tcPr>
          <w:p w14:paraId="3AC7504D" w14:textId="77777777" w:rsidR="002F51D8" w:rsidRPr="00C437F8" w:rsidRDefault="002F51D8" w:rsidP="002E5875">
            <w:pPr>
              <w:spacing w:line="276" w:lineRule="auto"/>
              <w:rPr>
                <w:rFonts w:cstheme="minorHAnsi"/>
                <w:bCs/>
                <w:sz w:val="22"/>
                <w:szCs w:val="22"/>
              </w:rPr>
            </w:pPr>
            <w:r w:rsidRPr="00C437F8">
              <w:rPr>
                <w:rFonts w:cstheme="minorHAnsi"/>
                <w:bCs/>
                <w:sz w:val="22"/>
                <w:szCs w:val="22"/>
              </w:rPr>
              <w:t>San Lorenzo, Olanchito</w:t>
            </w:r>
          </w:p>
        </w:tc>
        <w:tc>
          <w:tcPr>
            <w:tcW w:w="406" w:type="pct"/>
          </w:tcPr>
          <w:p w14:paraId="0B605FE2" w14:textId="77777777" w:rsidR="002F51D8" w:rsidRPr="00C437F8" w:rsidRDefault="002F51D8" w:rsidP="005961B6">
            <w:pPr>
              <w:spacing w:line="276" w:lineRule="auto"/>
              <w:jc w:val="center"/>
              <w:rPr>
                <w:rFonts w:cstheme="minorHAnsi"/>
                <w:bCs/>
                <w:sz w:val="22"/>
                <w:szCs w:val="22"/>
              </w:rPr>
            </w:pPr>
            <w:r w:rsidRPr="00C437F8">
              <w:rPr>
                <w:rFonts w:cstheme="minorHAnsi"/>
                <w:bCs/>
                <w:sz w:val="22"/>
                <w:szCs w:val="22"/>
              </w:rPr>
              <w:t>30</w:t>
            </w:r>
          </w:p>
        </w:tc>
        <w:tc>
          <w:tcPr>
            <w:tcW w:w="552" w:type="pct"/>
          </w:tcPr>
          <w:p w14:paraId="0B4B26A3" w14:textId="77777777" w:rsidR="002F51D8" w:rsidRPr="00C437F8" w:rsidRDefault="002F51D8" w:rsidP="002E5875">
            <w:pPr>
              <w:spacing w:line="276" w:lineRule="auto"/>
              <w:rPr>
                <w:rFonts w:cstheme="minorHAnsi"/>
                <w:bCs/>
                <w:sz w:val="22"/>
                <w:szCs w:val="22"/>
              </w:rPr>
            </w:pPr>
            <w:r w:rsidRPr="00C437F8">
              <w:rPr>
                <w:rFonts w:cstheme="minorHAnsi"/>
                <w:bCs/>
                <w:sz w:val="22"/>
                <w:szCs w:val="22"/>
              </w:rPr>
              <w:t>CARUSOL</w:t>
            </w:r>
          </w:p>
        </w:tc>
        <w:tc>
          <w:tcPr>
            <w:tcW w:w="490" w:type="pct"/>
          </w:tcPr>
          <w:p w14:paraId="5D160445" w14:textId="458E340B" w:rsidR="002F51D8" w:rsidRPr="00C437F8" w:rsidRDefault="002F51D8" w:rsidP="002E5875">
            <w:pPr>
              <w:spacing w:line="276" w:lineRule="auto"/>
              <w:rPr>
                <w:rFonts w:cstheme="minorHAnsi"/>
                <w:bCs/>
                <w:sz w:val="22"/>
                <w:szCs w:val="22"/>
              </w:rPr>
            </w:pPr>
            <w:r w:rsidRPr="00C437F8">
              <w:rPr>
                <w:rFonts w:cstheme="minorHAnsi"/>
                <w:bCs/>
                <w:sz w:val="22"/>
                <w:szCs w:val="22"/>
              </w:rPr>
              <w:t>HE</w:t>
            </w:r>
            <w:r w:rsidR="001F5E7B" w:rsidRPr="00C437F8">
              <w:rPr>
                <w:rFonts w:cstheme="minorHAnsi"/>
                <w:bCs/>
                <w:sz w:val="22"/>
                <w:szCs w:val="22"/>
              </w:rPr>
              <w:t>I</w:t>
            </w:r>
            <w:r w:rsidRPr="00C437F8">
              <w:rPr>
                <w:rFonts w:cstheme="minorHAnsi"/>
                <w:bCs/>
                <w:sz w:val="22"/>
                <w:szCs w:val="22"/>
              </w:rPr>
              <w:t>FER</w:t>
            </w:r>
          </w:p>
        </w:tc>
        <w:tc>
          <w:tcPr>
            <w:tcW w:w="524" w:type="pct"/>
          </w:tcPr>
          <w:p w14:paraId="30AEA8BA" w14:textId="77777777" w:rsidR="002F51D8" w:rsidRPr="00C437F8" w:rsidRDefault="002F51D8" w:rsidP="002E5875">
            <w:pPr>
              <w:spacing w:line="276" w:lineRule="auto"/>
              <w:rPr>
                <w:rFonts w:cstheme="minorHAnsi"/>
                <w:bCs/>
                <w:sz w:val="22"/>
                <w:szCs w:val="22"/>
              </w:rPr>
            </w:pPr>
            <w:r w:rsidRPr="00C437F8">
              <w:rPr>
                <w:rFonts w:cstheme="minorHAnsi"/>
                <w:bCs/>
                <w:sz w:val="22"/>
                <w:szCs w:val="22"/>
              </w:rPr>
              <w:t>No tiene</w:t>
            </w:r>
          </w:p>
        </w:tc>
        <w:tc>
          <w:tcPr>
            <w:tcW w:w="654" w:type="pct"/>
          </w:tcPr>
          <w:p w14:paraId="378BC35C" w14:textId="77777777" w:rsidR="002F51D8" w:rsidRPr="00C437F8" w:rsidRDefault="002F51D8" w:rsidP="002E5875">
            <w:pPr>
              <w:spacing w:line="276" w:lineRule="auto"/>
              <w:rPr>
                <w:rFonts w:cstheme="minorHAnsi"/>
                <w:bCs/>
                <w:sz w:val="22"/>
                <w:szCs w:val="22"/>
              </w:rPr>
            </w:pPr>
            <w:r w:rsidRPr="00C437F8">
              <w:rPr>
                <w:rFonts w:cstheme="minorHAnsi"/>
                <w:bCs/>
                <w:sz w:val="22"/>
                <w:szCs w:val="22"/>
              </w:rPr>
              <w:t xml:space="preserve">350 litros diarios procesados </w:t>
            </w:r>
          </w:p>
        </w:tc>
        <w:tc>
          <w:tcPr>
            <w:tcW w:w="997" w:type="pct"/>
          </w:tcPr>
          <w:p w14:paraId="2DD7AE79" w14:textId="591A99A7" w:rsidR="002F51D8" w:rsidRPr="00C437F8" w:rsidRDefault="002F51D8" w:rsidP="00097E70">
            <w:pPr>
              <w:jc w:val="center"/>
              <w:rPr>
                <w:rFonts w:cstheme="minorHAnsi"/>
                <w:bCs/>
                <w:sz w:val="22"/>
                <w:szCs w:val="22"/>
              </w:rPr>
            </w:pPr>
            <w:r w:rsidRPr="00C437F8">
              <w:rPr>
                <w:rFonts w:cstheme="minorHAnsi"/>
                <w:bCs/>
                <w:sz w:val="22"/>
                <w:szCs w:val="22"/>
              </w:rPr>
              <w:t>IDEM</w:t>
            </w:r>
          </w:p>
        </w:tc>
      </w:tr>
      <w:tr w:rsidR="001B3B0A" w:rsidRPr="00C437F8" w14:paraId="666D38E7" w14:textId="77777777" w:rsidTr="001F5E7B">
        <w:trPr>
          <w:jc w:val="center"/>
        </w:trPr>
        <w:tc>
          <w:tcPr>
            <w:tcW w:w="260" w:type="pct"/>
          </w:tcPr>
          <w:p w14:paraId="1A345404" w14:textId="627408DB" w:rsidR="002F51D8" w:rsidRPr="00C437F8" w:rsidRDefault="001F5E7B" w:rsidP="001F5E7B">
            <w:pPr>
              <w:spacing w:line="276" w:lineRule="auto"/>
              <w:jc w:val="center"/>
              <w:rPr>
                <w:rFonts w:cstheme="minorHAnsi"/>
                <w:bCs/>
                <w:sz w:val="22"/>
                <w:szCs w:val="22"/>
              </w:rPr>
            </w:pPr>
            <w:r w:rsidRPr="00C437F8">
              <w:rPr>
                <w:rFonts w:cstheme="minorHAnsi"/>
                <w:bCs/>
                <w:sz w:val="22"/>
                <w:szCs w:val="22"/>
              </w:rPr>
              <w:t>3</w:t>
            </w:r>
          </w:p>
        </w:tc>
        <w:tc>
          <w:tcPr>
            <w:tcW w:w="596" w:type="pct"/>
          </w:tcPr>
          <w:p w14:paraId="6487EAC7" w14:textId="77777777" w:rsidR="002F51D8" w:rsidRPr="00C437F8" w:rsidRDefault="002F51D8" w:rsidP="002E5875">
            <w:pPr>
              <w:spacing w:line="276" w:lineRule="auto"/>
              <w:rPr>
                <w:rFonts w:cstheme="minorHAnsi"/>
                <w:bCs/>
                <w:sz w:val="22"/>
                <w:szCs w:val="22"/>
              </w:rPr>
            </w:pPr>
            <w:r w:rsidRPr="00C437F8">
              <w:rPr>
                <w:rFonts w:cstheme="minorHAnsi"/>
                <w:sz w:val="22"/>
                <w:szCs w:val="22"/>
              </w:rPr>
              <w:t>ASOPROGV</w:t>
            </w:r>
          </w:p>
        </w:tc>
        <w:tc>
          <w:tcPr>
            <w:tcW w:w="521" w:type="pct"/>
          </w:tcPr>
          <w:p w14:paraId="4D46BF84" w14:textId="77777777" w:rsidR="002F51D8" w:rsidRPr="00C437F8" w:rsidRDefault="002F51D8" w:rsidP="002E5875">
            <w:pPr>
              <w:spacing w:line="276" w:lineRule="auto"/>
              <w:rPr>
                <w:rFonts w:cstheme="minorHAnsi"/>
                <w:bCs/>
                <w:sz w:val="22"/>
                <w:szCs w:val="22"/>
              </w:rPr>
            </w:pPr>
            <w:r w:rsidRPr="00C437F8">
              <w:rPr>
                <w:rFonts w:cstheme="minorHAnsi"/>
                <w:bCs/>
                <w:sz w:val="22"/>
                <w:szCs w:val="22"/>
              </w:rPr>
              <w:t>Las Vegas, Victoria</w:t>
            </w:r>
          </w:p>
        </w:tc>
        <w:tc>
          <w:tcPr>
            <w:tcW w:w="406" w:type="pct"/>
          </w:tcPr>
          <w:p w14:paraId="2E2E0205" w14:textId="77777777" w:rsidR="002F51D8" w:rsidRPr="00C437F8" w:rsidRDefault="002F51D8" w:rsidP="005961B6">
            <w:pPr>
              <w:spacing w:line="276" w:lineRule="auto"/>
              <w:jc w:val="center"/>
              <w:rPr>
                <w:rFonts w:cstheme="minorHAnsi"/>
                <w:bCs/>
                <w:sz w:val="22"/>
                <w:szCs w:val="22"/>
              </w:rPr>
            </w:pPr>
            <w:r w:rsidRPr="00C437F8">
              <w:rPr>
                <w:rFonts w:cstheme="minorHAnsi"/>
                <w:bCs/>
                <w:sz w:val="22"/>
                <w:szCs w:val="22"/>
              </w:rPr>
              <w:t>36</w:t>
            </w:r>
          </w:p>
        </w:tc>
        <w:tc>
          <w:tcPr>
            <w:tcW w:w="552" w:type="pct"/>
          </w:tcPr>
          <w:p w14:paraId="36105634" w14:textId="77777777" w:rsidR="002F51D8" w:rsidRPr="00C437F8" w:rsidRDefault="002F51D8" w:rsidP="002E5875">
            <w:pPr>
              <w:spacing w:line="276" w:lineRule="auto"/>
              <w:rPr>
                <w:rFonts w:cstheme="minorHAnsi"/>
                <w:bCs/>
                <w:sz w:val="22"/>
                <w:szCs w:val="22"/>
              </w:rPr>
            </w:pPr>
            <w:r w:rsidRPr="00C437F8">
              <w:rPr>
                <w:rFonts w:cstheme="minorHAnsi"/>
                <w:bCs/>
                <w:sz w:val="22"/>
                <w:szCs w:val="22"/>
              </w:rPr>
              <w:t>COPACYL</w:t>
            </w:r>
          </w:p>
        </w:tc>
        <w:tc>
          <w:tcPr>
            <w:tcW w:w="490" w:type="pct"/>
          </w:tcPr>
          <w:p w14:paraId="2BC7E14F" w14:textId="052B967D" w:rsidR="002F51D8" w:rsidRPr="00C437F8" w:rsidRDefault="002F51D8" w:rsidP="002E5875">
            <w:pPr>
              <w:spacing w:line="276" w:lineRule="auto"/>
              <w:rPr>
                <w:rFonts w:cstheme="minorHAnsi"/>
                <w:bCs/>
                <w:sz w:val="22"/>
                <w:szCs w:val="22"/>
              </w:rPr>
            </w:pPr>
            <w:r w:rsidRPr="00C437F8">
              <w:rPr>
                <w:rFonts w:cstheme="minorHAnsi"/>
                <w:bCs/>
                <w:sz w:val="22"/>
                <w:szCs w:val="22"/>
              </w:rPr>
              <w:t xml:space="preserve">Ayuda en </w:t>
            </w:r>
            <w:r w:rsidR="001B3B0A" w:rsidRPr="00C437F8">
              <w:rPr>
                <w:rFonts w:cstheme="minorHAnsi"/>
                <w:bCs/>
                <w:sz w:val="22"/>
                <w:szCs w:val="22"/>
              </w:rPr>
              <w:t>Acción</w:t>
            </w:r>
            <w:r w:rsidRPr="00C437F8">
              <w:rPr>
                <w:rFonts w:cstheme="minorHAnsi"/>
                <w:bCs/>
                <w:sz w:val="22"/>
                <w:szCs w:val="22"/>
              </w:rPr>
              <w:t xml:space="preserve"> </w:t>
            </w:r>
          </w:p>
        </w:tc>
        <w:tc>
          <w:tcPr>
            <w:tcW w:w="524" w:type="pct"/>
          </w:tcPr>
          <w:p w14:paraId="2E1B5410" w14:textId="77777777" w:rsidR="002F51D8" w:rsidRPr="00C437F8" w:rsidRDefault="002F51D8" w:rsidP="002E5875">
            <w:pPr>
              <w:spacing w:line="276" w:lineRule="auto"/>
              <w:rPr>
                <w:rFonts w:cstheme="minorHAnsi"/>
                <w:bCs/>
                <w:sz w:val="22"/>
                <w:szCs w:val="22"/>
              </w:rPr>
            </w:pPr>
            <w:r w:rsidRPr="00C437F8">
              <w:rPr>
                <w:rFonts w:cstheme="minorHAnsi"/>
                <w:bCs/>
                <w:sz w:val="22"/>
                <w:szCs w:val="22"/>
              </w:rPr>
              <w:t xml:space="preserve">No Tiene </w:t>
            </w:r>
          </w:p>
        </w:tc>
        <w:tc>
          <w:tcPr>
            <w:tcW w:w="654" w:type="pct"/>
          </w:tcPr>
          <w:p w14:paraId="6974C4C6" w14:textId="77777777" w:rsidR="002F51D8" w:rsidRPr="00C437F8" w:rsidRDefault="002F51D8" w:rsidP="002E5875">
            <w:pPr>
              <w:spacing w:line="276" w:lineRule="auto"/>
              <w:rPr>
                <w:rFonts w:cstheme="minorHAnsi"/>
                <w:bCs/>
                <w:sz w:val="22"/>
                <w:szCs w:val="22"/>
              </w:rPr>
            </w:pPr>
            <w:r w:rsidRPr="00C437F8">
              <w:rPr>
                <w:rFonts w:cstheme="minorHAnsi"/>
                <w:bCs/>
                <w:sz w:val="22"/>
                <w:szCs w:val="22"/>
              </w:rPr>
              <w:t>180 litros de leche procesadas al día</w:t>
            </w:r>
          </w:p>
        </w:tc>
        <w:tc>
          <w:tcPr>
            <w:tcW w:w="997" w:type="pct"/>
          </w:tcPr>
          <w:p w14:paraId="09ADAA5C" w14:textId="6C8586F6" w:rsidR="002F51D8" w:rsidRPr="00C437F8" w:rsidRDefault="002F51D8" w:rsidP="00097E70">
            <w:pPr>
              <w:jc w:val="center"/>
              <w:rPr>
                <w:rFonts w:cstheme="minorHAnsi"/>
                <w:bCs/>
                <w:sz w:val="22"/>
                <w:szCs w:val="22"/>
              </w:rPr>
            </w:pPr>
            <w:r w:rsidRPr="00C437F8">
              <w:rPr>
                <w:rFonts w:cstheme="minorHAnsi"/>
                <w:sz w:val="22"/>
                <w:szCs w:val="22"/>
              </w:rPr>
              <w:t>IDEM</w:t>
            </w:r>
          </w:p>
        </w:tc>
      </w:tr>
    </w:tbl>
    <w:p w14:paraId="583D1ECE" w14:textId="7B307E60" w:rsidR="00A84E5C" w:rsidRPr="00C437F8" w:rsidRDefault="00A84E5C" w:rsidP="00777DB3">
      <w:pPr>
        <w:spacing w:line="276" w:lineRule="auto"/>
        <w:jc w:val="both"/>
        <w:rPr>
          <w:rFonts w:cstheme="minorHAnsi"/>
          <w:bCs/>
          <w:szCs w:val="22"/>
        </w:rPr>
      </w:pPr>
    </w:p>
    <w:p w14:paraId="51264424" w14:textId="77777777" w:rsidR="006D6F19" w:rsidRPr="00C437F8" w:rsidRDefault="006D6F19" w:rsidP="006D6F19">
      <w:pPr>
        <w:pStyle w:val="Ttulo2"/>
        <w:numPr>
          <w:ilvl w:val="0"/>
          <w:numId w:val="19"/>
        </w:numPr>
        <w:ind w:left="567" w:hanging="567"/>
        <w:rPr>
          <w:rFonts w:cstheme="minorHAnsi"/>
          <w:szCs w:val="22"/>
        </w:rPr>
      </w:pPr>
      <w:bookmarkStart w:id="173" w:name="_Toc121471330"/>
      <w:bookmarkStart w:id="174" w:name="_Toc122600327"/>
      <w:bookmarkEnd w:id="156"/>
      <w:bookmarkEnd w:id="157"/>
      <w:bookmarkEnd w:id="158"/>
      <w:r w:rsidRPr="00C437F8">
        <w:rPr>
          <w:rFonts w:cstheme="minorHAnsi"/>
          <w:szCs w:val="22"/>
        </w:rPr>
        <w:t>Documentos adjuntos al perfil de negocios</w:t>
      </w:r>
      <w:bookmarkEnd w:id="173"/>
      <w:bookmarkEnd w:id="174"/>
    </w:p>
    <w:p w14:paraId="4411043A" w14:textId="77777777" w:rsidR="006D6F19" w:rsidRPr="00C437F8" w:rsidRDefault="006D6F19" w:rsidP="006D6F19">
      <w:pPr>
        <w:pStyle w:val="Prrafodelista"/>
        <w:rPr>
          <w:rFonts w:cstheme="minorHAnsi"/>
        </w:rPr>
      </w:pPr>
    </w:p>
    <w:p w14:paraId="5BDBF52B" w14:textId="6510D868" w:rsidR="006D6F19" w:rsidRPr="00C437F8" w:rsidRDefault="006D6F19" w:rsidP="006D6F19">
      <w:r w:rsidRPr="00C437F8">
        <w:t>Requisitos que el grupo debe contar:</w:t>
      </w:r>
    </w:p>
    <w:p w14:paraId="524B0883" w14:textId="77777777" w:rsidR="009A4ECD" w:rsidRPr="00C437F8" w:rsidRDefault="009A4ECD" w:rsidP="006D6F19"/>
    <w:p w14:paraId="20595322" w14:textId="77777777" w:rsidR="006D6F19" w:rsidRPr="00C437F8" w:rsidRDefault="006D6F19" w:rsidP="006D6F19">
      <w:pPr>
        <w:pStyle w:val="Prrafodelista"/>
        <w:numPr>
          <w:ilvl w:val="0"/>
          <w:numId w:val="9"/>
        </w:numPr>
      </w:pPr>
      <w:r w:rsidRPr="00C437F8">
        <w:t>Persona jurídica</w:t>
      </w:r>
    </w:p>
    <w:p w14:paraId="1DD6F108" w14:textId="77777777" w:rsidR="006D6F19" w:rsidRPr="00C437F8" w:rsidRDefault="006D6F19" w:rsidP="006D6F19">
      <w:pPr>
        <w:pStyle w:val="Prrafodelista"/>
        <w:numPr>
          <w:ilvl w:val="0"/>
          <w:numId w:val="9"/>
        </w:numPr>
      </w:pPr>
      <w:r w:rsidRPr="00C437F8">
        <w:t>Terreno propio a favor de la organización con dominio pleno o escriturado</w:t>
      </w:r>
    </w:p>
    <w:p w14:paraId="59E983CA" w14:textId="77777777" w:rsidR="006D6F19" w:rsidRPr="00C437F8" w:rsidRDefault="006D6F19" w:rsidP="006D6F19">
      <w:pPr>
        <w:pStyle w:val="Prrafodelista"/>
        <w:numPr>
          <w:ilvl w:val="0"/>
          <w:numId w:val="9"/>
        </w:numPr>
      </w:pPr>
      <w:r w:rsidRPr="00C437F8">
        <w:t>Permiso ambiental de la Unidad Ambiental Municipal</w:t>
      </w:r>
    </w:p>
    <w:p w14:paraId="6E71CBF3" w14:textId="32DE1AF7" w:rsidR="006D6F19" w:rsidRPr="00C437F8" w:rsidRDefault="006D6F19" w:rsidP="006D6F19">
      <w:pPr>
        <w:pStyle w:val="Prrafodelista"/>
        <w:numPr>
          <w:ilvl w:val="0"/>
          <w:numId w:val="9"/>
        </w:numPr>
      </w:pPr>
      <w:r w:rsidRPr="00C437F8">
        <w:t>Listado</w:t>
      </w:r>
      <w:r w:rsidR="004C69FF" w:rsidRPr="00C437F8">
        <w:t xml:space="preserve"> de los integrantes del</w:t>
      </w:r>
      <w:r w:rsidRPr="00C437F8">
        <w:t xml:space="preserve"> grupo</w:t>
      </w:r>
    </w:p>
    <w:p w14:paraId="1EAA14E0" w14:textId="77777777" w:rsidR="006D6F19" w:rsidRPr="00C437F8" w:rsidRDefault="006D6F19" w:rsidP="006D6F19">
      <w:pPr>
        <w:pStyle w:val="Prrafodelista"/>
        <w:numPr>
          <w:ilvl w:val="0"/>
          <w:numId w:val="9"/>
        </w:numPr>
      </w:pPr>
      <w:r w:rsidRPr="00C437F8">
        <w:t>Conformación de la junta directiva</w:t>
      </w:r>
    </w:p>
    <w:p w14:paraId="7DEFA8EB" w14:textId="77777777" w:rsidR="006D6F19" w:rsidRPr="00C437F8" w:rsidRDefault="006D6F19" w:rsidP="006D6F19">
      <w:pPr>
        <w:pStyle w:val="Prrafodelista"/>
        <w:numPr>
          <w:ilvl w:val="0"/>
          <w:numId w:val="9"/>
        </w:numPr>
      </w:pPr>
      <w:r w:rsidRPr="00C437F8">
        <w:t>Aliados comerciales</w:t>
      </w:r>
    </w:p>
    <w:p w14:paraId="6E302D83" w14:textId="0263E0B1" w:rsidR="006D6F19" w:rsidRPr="00C437F8" w:rsidRDefault="006D6F19" w:rsidP="006D6F19">
      <w:pPr>
        <w:pStyle w:val="Prrafodelista"/>
        <w:numPr>
          <w:ilvl w:val="0"/>
          <w:numId w:val="9"/>
        </w:numPr>
      </w:pPr>
      <w:r w:rsidRPr="00C437F8">
        <w:t>Aliados financieros</w:t>
      </w:r>
    </w:p>
    <w:p w14:paraId="494EFB64" w14:textId="77777777" w:rsidR="006D6F19" w:rsidRPr="00C437F8" w:rsidRDefault="006D6F19" w:rsidP="006D6F19">
      <w:pPr>
        <w:pStyle w:val="Prrafodelista"/>
        <w:numPr>
          <w:ilvl w:val="0"/>
          <w:numId w:val="9"/>
        </w:numPr>
      </w:pPr>
      <w:r w:rsidRPr="00C437F8">
        <w:t>Foto copia de tarjetas de identidad</w:t>
      </w:r>
    </w:p>
    <w:p w14:paraId="760F0E75" w14:textId="77777777" w:rsidR="006D6F19" w:rsidRPr="00C437F8" w:rsidRDefault="006D6F19" w:rsidP="006D6F19">
      <w:pPr>
        <w:pStyle w:val="Prrafodelista"/>
        <w:numPr>
          <w:ilvl w:val="0"/>
          <w:numId w:val="9"/>
        </w:numPr>
      </w:pPr>
      <w:r w:rsidRPr="00C437F8">
        <w:t>Aprobación del perfil, previo la formulación del plan de negocio</w:t>
      </w:r>
    </w:p>
    <w:p w14:paraId="3AAA8442" w14:textId="77777777" w:rsidR="006D6F19" w:rsidRPr="00C437F8" w:rsidRDefault="006D6F19" w:rsidP="006D6F19">
      <w:pPr>
        <w:pStyle w:val="Prrafodelista"/>
        <w:numPr>
          <w:ilvl w:val="0"/>
          <w:numId w:val="9"/>
        </w:numPr>
      </w:pPr>
      <w:r w:rsidRPr="00C437F8">
        <w:t>Otros que se requieran según el ente financiero.</w:t>
      </w:r>
    </w:p>
    <w:p w14:paraId="3AA0A53A" w14:textId="50EC633F" w:rsidR="00A44DCF" w:rsidRDefault="00A44DCF">
      <w:pPr>
        <w:spacing w:after="200" w:line="276" w:lineRule="auto"/>
        <w:rPr>
          <w:rFonts w:cstheme="minorHAnsi"/>
        </w:rPr>
      </w:pPr>
      <w:r>
        <w:rPr>
          <w:rFonts w:cstheme="minorHAnsi"/>
        </w:rPr>
        <w:br w:type="page"/>
      </w:r>
    </w:p>
    <w:p w14:paraId="17A84EFE" w14:textId="77777777" w:rsidR="006D6F19" w:rsidRPr="00C437F8" w:rsidRDefault="006D6F19" w:rsidP="006D6F19">
      <w:pPr>
        <w:pStyle w:val="Prrafodelista"/>
        <w:rPr>
          <w:rFonts w:cstheme="minorHAnsi"/>
        </w:rPr>
      </w:pPr>
    </w:p>
    <w:p w14:paraId="3FEF8653" w14:textId="5A7F02DA" w:rsidR="006D6F19" w:rsidRPr="00C437F8" w:rsidRDefault="00C239A8" w:rsidP="009A4ECD">
      <w:pPr>
        <w:pStyle w:val="Prrafodelista"/>
        <w:numPr>
          <w:ilvl w:val="1"/>
          <w:numId w:val="36"/>
        </w:numPr>
        <w:rPr>
          <w:rFonts w:cstheme="minorHAnsi"/>
          <w:b/>
          <w:bCs/>
          <w:szCs w:val="22"/>
        </w:rPr>
      </w:pPr>
      <w:r w:rsidRPr="00C437F8">
        <w:rPr>
          <w:rFonts w:cstheme="minorHAnsi"/>
          <w:b/>
          <w:bCs/>
          <w:szCs w:val="22"/>
        </w:rPr>
        <w:t xml:space="preserve">  </w:t>
      </w:r>
      <w:r w:rsidR="006D6F19" w:rsidRPr="00C437F8">
        <w:rPr>
          <w:rFonts w:cstheme="minorHAnsi"/>
          <w:b/>
          <w:bCs/>
          <w:szCs w:val="22"/>
        </w:rPr>
        <w:t>Bibliografía</w:t>
      </w:r>
    </w:p>
    <w:p w14:paraId="6300F957" w14:textId="77777777" w:rsidR="006D6F19" w:rsidRPr="00C437F8" w:rsidRDefault="006D6F19" w:rsidP="006D6F19">
      <w:pPr>
        <w:rPr>
          <w:rFonts w:cstheme="minorHAnsi"/>
          <w:szCs w:val="22"/>
        </w:rPr>
      </w:pPr>
    </w:p>
    <w:p w14:paraId="376A5A9E" w14:textId="77777777" w:rsidR="006D6F19" w:rsidRPr="00C437F8" w:rsidRDefault="006D6F19" w:rsidP="006D6F19">
      <w:pPr>
        <w:rPr>
          <w:rFonts w:cstheme="minorHAnsi"/>
          <w:szCs w:val="22"/>
        </w:rPr>
      </w:pPr>
    </w:p>
    <w:p w14:paraId="10A82737" w14:textId="520246D4" w:rsidR="006D6F19" w:rsidRPr="00C437F8" w:rsidRDefault="006D6F19" w:rsidP="009A4ECD">
      <w:pPr>
        <w:pStyle w:val="Prrafodelista"/>
        <w:numPr>
          <w:ilvl w:val="0"/>
          <w:numId w:val="35"/>
        </w:numPr>
        <w:rPr>
          <w:rFonts w:cstheme="minorHAnsi"/>
          <w:szCs w:val="22"/>
        </w:rPr>
      </w:pPr>
      <w:r w:rsidRPr="00C437F8">
        <w:rPr>
          <w:rFonts w:cstheme="minorHAnsi"/>
          <w:szCs w:val="22"/>
        </w:rPr>
        <w:t xml:space="preserve">Formulación y evaluación de proyecto y perfiles de proyecto, Rural- </w:t>
      </w:r>
      <w:proofErr w:type="spellStart"/>
      <w:r w:rsidRPr="00C437F8">
        <w:rPr>
          <w:rFonts w:cstheme="minorHAnsi"/>
          <w:szCs w:val="22"/>
        </w:rPr>
        <w:t>Invest</w:t>
      </w:r>
      <w:proofErr w:type="spellEnd"/>
      <w:r w:rsidRPr="00C437F8">
        <w:rPr>
          <w:rFonts w:cstheme="minorHAnsi"/>
          <w:szCs w:val="22"/>
        </w:rPr>
        <w:t>, FAO,2007</w:t>
      </w:r>
    </w:p>
    <w:p w14:paraId="5294FC80" w14:textId="7B6F5C53" w:rsidR="006D6F19" w:rsidRPr="00C437F8" w:rsidRDefault="006D6F19" w:rsidP="006D6F19">
      <w:pPr>
        <w:pStyle w:val="Prrafodelista"/>
        <w:numPr>
          <w:ilvl w:val="0"/>
          <w:numId w:val="35"/>
        </w:numPr>
        <w:rPr>
          <w:rFonts w:cstheme="minorHAnsi"/>
          <w:szCs w:val="22"/>
        </w:rPr>
      </w:pPr>
      <w:r w:rsidRPr="00C437F8">
        <w:rPr>
          <w:rFonts w:cs="Arial"/>
          <w:bCs/>
          <w:sz w:val="21"/>
          <w:szCs w:val="21"/>
          <w:shd w:val="clear" w:color="auto" w:fill="FFFFFF"/>
        </w:rPr>
        <w:t xml:space="preserve">Mercado </w:t>
      </w:r>
      <w:r w:rsidR="003674CC" w:rsidRPr="00C437F8">
        <w:rPr>
          <w:rFonts w:cs="Arial"/>
          <w:bCs/>
          <w:sz w:val="21"/>
          <w:szCs w:val="21"/>
          <w:shd w:val="clear" w:color="auto" w:fill="FFFFFF"/>
        </w:rPr>
        <w:t xml:space="preserve">de los lácteos </w:t>
      </w:r>
      <w:r w:rsidRPr="00C437F8">
        <w:rPr>
          <w:rFonts w:cs="Arial"/>
          <w:bCs/>
          <w:sz w:val="21"/>
          <w:szCs w:val="21"/>
          <w:shd w:val="clear" w:color="auto" w:fill="FFFFFF"/>
        </w:rPr>
        <w:t>Productos Lácteos</w:t>
      </w:r>
      <w:r w:rsidR="003674CC" w:rsidRPr="00C437F8">
        <w:rPr>
          <w:rFonts w:cs="Arial"/>
          <w:bCs/>
          <w:sz w:val="21"/>
          <w:szCs w:val="21"/>
          <w:shd w:val="clear" w:color="auto" w:fill="FFFFFF"/>
        </w:rPr>
        <w:t>, 2016.</w:t>
      </w:r>
    </w:p>
    <w:p w14:paraId="7A35D54F" w14:textId="734273AD" w:rsidR="003674CC" w:rsidRPr="00C437F8" w:rsidRDefault="003674CC" w:rsidP="006D6F19">
      <w:pPr>
        <w:pStyle w:val="Prrafodelista"/>
        <w:numPr>
          <w:ilvl w:val="0"/>
          <w:numId w:val="35"/>
        </w:numPr>
        <w:rPr>
          <w:rFonts w:cstheme="minorHAnsi"/>
          <w:szCs w:val="22"/>
        </w:rPr>
      </w:pPr>
      <w:r w:rsidRPr="00C437F8">
        <w:rPr>
          <w:rFonts w:cs="Arial"/>
          <w:bCs/>
          <w:sz w:val="21"/>
          <w:szCs w:val="21"/>
          <w:shd w:val="clear" w:color="auto" w:fill="FFFFFF"/>
        </w:rPr>
        <w:t>Elaboración</w:t>
      </w:r>
      <w:r w:rsidRPr="00C437F8">
        <w:rPr>
          <w:rFonts w:cs="Arial"/>
          <w:sz w:val="21"/>
          <w:szCs w:val="21"/>
          <w:shd w:val="clear" w:color="auto" w:fill="FFFFFF"/>
        </w:rPr>
        <w:t> de productos </w:t>
      </w:r>
      <w:r w:rsidRPr="00C437F8">
        <w:rPr>
          <w:rFonts w:cs="Arial"/>
          <w:bCs/>
          <w:sz w:val="21"/>
          <w:szCs w:val="21"/>
          <w:shd w:val="clear" w:color="auto" w:fill="FFFFFF"/>
        </w:rPr>
        <w:t>lácteos, 2018.</w:t>
      </w:r>
    </w:p>
    <w:p w14:paraId="7EAC78D5" w14:textId="608BDF02" w:rsidR="003674CC" w:rsidRPr="00C437F8" w:rsidRDefault="003674CC" w:rsidP="006D6F19">
      <w:pPr>
        <w:pStyle w:val="Prrafodelista"/>
        <w:numPr>
          <w:ilvl w:val="0"/>
          <w:numId w:val="35"/>
        </w:numPr>
        <w:rPr>
          <w:rFonts w:cstheme="minorHAnsi"/>
          <w:szCs w:val="22"/>
        </w:rPr>
      </w:pPr>
      <w:r w:rsidRPr="00C437F8">
        <w:t>Proyecto de Cooperación de Seguimiento para el Mejoramiento Tecnológico de la Producción Láctea en las Micros y Pequeñas Empresas, JICA, 2014.</w:t>
      </w:r>
    </w:p>
    <w:p w14:paraId="70F734F4" w14:textId="77777777" w:rsidR="003674CC" w:rsidRPr="00C437F8" w:rsidRDefault="003674CC" w:rsidP="009A4ECD">
      <w:pPr>
        <w:ind w:left="360"/>
        <w:rPr>
          <w:rFonts w:cstheme="minorHAnsi"/>
          <w:szCs w:val="22"/>
        </w:rPr>
      </w:pPr>
    </w:p>
    <w:p w14:paraId="0E6D124D" w14:textId="0963DD55" w:rsidR="009C471A" w:rsidRPr="00C437F8" w:rsidRDefault="009C471A" w:rsidP="00777DB3">
      <w:pPr>
        <w:spacing w:line="276" w:lineRule="auto"/>
        <w:jc w:val="both"/>
        <w:rPr>
          <w:rFonts w:cstheme="minorHAnsi"/>
          <w:bCs/>
          <w:szCs w:val="22"/>
        </w:rPr>
      </w:pPr>
    </w:p>
    <w:sectPr w:rsidR="009C471A" w:rsidRPr="00C437F8" w:rsidSect="00AF47C9">
      <w:headerReference w:type="default" r:id="rId17"/>
      <w:footerReference w:type="default" r:id="rId18"/>
      <w:pgSz w:w="12240" w:h="15840" w:code="1"/>
      <w:pgMar w:top="1418" w:right="1418" w:bottom="1418" w:left="1418" w:header="709"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440F9" w14:textId="77777777" w:rsidR="005A7606" w:rsidRDefault="005A7606" w:rsidP="0063543E">
      <w:r>
        <w:separator/>
      </w:r>
    </w:p>
  </w:endnote>
  <w:endnote w:type="continuationSeparator" w:id="0">
    <w:p w14:paraId="2BEFC7F3" w14:textId="77777777" w:rsidR="005A7606" w:rsidRDefault="005A7606" w:rsidP="0063543E">
      <w:r>
        <w:continuationSeparator/>
      </w:r>
    </w:p>
  </w:endnote>
  <w:endnote w:type="continuationNotice" w:id="1">
    <w:p w14:paraId="485A594C" w14:textId="77777777" w:rsidR="005A7606" w:rsidRDefault="005A76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ira">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7037E263" w:rsidR="002E5875" w:rsidRDefault="002E5875">
        <w:pPr>
          <w:pStyle w:val="Piedepgina"/>
          <w:jc w:val="right"/>
        </w:pPr>
        <w:r>
          <w:fldChar w:fldCharType="begin"/>
        </w:r>
        <w:r>
          <w:instrText>PAGE   \* MERGEFORMAT</w:instrText>
        </w:r>
        <w:r>
          <w:fldChar w:fldCharType="separate"/>
        </w:r>
        <w:r w:rsidR="00724EDA">
          <w:rPr>
            <w:noProof/>
          </w:rPr>
          <w:t>8</w:t>
        </w:r>
        <w:r>
          <w:fldChar w:fldCharType="end"/>
        </w:r>
      </w:p>
    </w:sdtContent>
  </w:sdt>
  <w:p w14:paraId="771BC35F" w14:textId="55454F35" w:rsidR="002E5875" w:rsidRDefault="002E58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17538" w14:textId="77777777" w:rsidR="005A7606" w:rsidRDefault="005A7606" w:rsidP="0063543E">
      <w:r>
        <w:separator/>
      </w:r>
    </w:p>
  </w:footnote>
  <w:footnote w:type="continuationSeparator" w:id="0">
    <w:p w14:paraId="6E66E24B" w14:textId="77777777" w:rsidR="005A7606" w:rsidRDefault="005A7606" w:rsidP="0063543E">
      <w:r>
        <w:continuationSeparator/>
      </w:r>
    </w:p>
  </w:footnote>
  <w:footnote w:type="continuationNotice" w:id="1">
    <w:p w14:paraId="4A681172" w14:textId="77777777" w:rsidR="005A7606" w:rsidRDefault="005A76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B9EC" w14:textId="77777777" w:rsidR="002E5875" w:rsidRPr="00750F51" w:rsidRDefault="002E5875" w:rsidP="00392A84">
    <w:pPr>
      <w:pStyle w:val="Encabezado"/>
      <w:jc w:val="center"/>
      <w:rPr>
        <w:b/>
        <w:bCs/>
        <w:sz w:val="20"/>
        <w:szCs w:val="24"/>
      </w:rPr>
    </w:pPr>
    <w:bookmarkStart w:id="175" w:name="_Hlk119860198"/>
    <w:r>
      <w:rPr>
        <w:b/>
        <w:bCs/>
        <w:sz w:val="20"/>
        <w:szCs w:val="24"/>
      </w:rPr>
      <w:t>PERFIL DE INGRESO</w:t>
    </w:r>
  </w:p>
  <w:p w14:paraId="5DF2629B" w14:textId="77777777" w:rsidR="002E5875" w:rsidRDefault="002E5875" w:rsidP="00392A84">
    <w:pPr>
      <w:pStyle w:val="Encabezado"/>
      <w:pBdr>
        <w:bottom w:val="dotted" w:sz="6" w:space="0" w:color="365F91" w:themeColor="accent1" w:themeShade="BF"/>
      </w:pBdr>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36BDC647" w14:textId="77777777" w:rsidR="002E5875" w:rsidRPr="00B72751" w:rsidRDefault="002E5875" w:rsidP="00392A84">
    <w:pPr>
      <w:pStyle w:val="Encabezado"/>
      <w:pBdr>
        <w:bottom w:val="dotted" w:sz="6" w:space="0" w:color="365F91" w:themeColor="accent1" w:themeShade="BF"/>
      </w:pBdr>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175"/>
  <w:p w14:paraId="09026A5E" w14:textId="02095D3E" w:rsidR="002E5875" w:rsidRDefault="002E5875" w:rsidP="00392A84">
    <w:pPr>
      <w:pStyle w:val="Encabezado"/>
    </w:pPr>
  </w:p>
  <w:p w14:paraId="3C4AB5EB" w14:textId="77777777" w:rsidR="002E5875" w:rsidRPr="00392A84" w:rsidRDefault="002E5875" w:rsidP="00392A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12A5587"/>
    <w:multiLevelType w:val="hybridMultilevel"/>
    <w:tmpl w:val="C81C73D6"/>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03D94D2A"/>
    <w:multiLevelType w:val="hybridMultilevel"/>
    <w:tmpl w:val="DB9A667C"/>
    <w:lvl w:ilvl="0" w:tplc="04090017">
      <w:start w:val="1"/>
      <w:numFmt w:val="lowerLetter"/>
      <w:lvlText w:val="%1)"/>
      <w:lvlJc w:val="left"/>
      <w:pPr>
        <w:ind w:left="770" w:hanging="360"/>
      </w:pPr>
      <w:rPr>
        <w:rFonts w:hint="default"/>
        <w:lang w:val="es-ES"/>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 w15:restartNumberingAfterBreak="0">
    <w:nsid w:val="094A08D3"/>
    <w:multiLevelType w:val="multilevel"/>
    <w:tmpl w:val="42DEB5B2"/>
    <w:lvl w:ilvl="0">
      <w:start w:val="1"/>
      <w:numFmt w:val="upperRoman"/>
      <w:lvlText w:val="%1."/>
      <w:lvlJc w:val="left"/>
      <w:pPr>
        <w:ind w:left="720" w:hanging="360"/>
      </w:pPr>
      <w:rPr>
        <w:rFonts w:hint="default"/>
        <w:b/>
        <w:bCs w:val="0"/>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A5F7FDF"/>
    <w:multiLevelType w:val="multilevel"/>
    <w:tmpl w:val="C6321DB6"/>
    <w:lvl w:ilvl="0">
      <w:start w:val="10"/>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9" w15:restartNumberingAfterBreak="0">
    <w:nsid w:val="0EEF104F"/>
    <w:multiLevelType w:val="hybridMultilevel"/>
    <w:tmpl w:val="BE2899C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169911BF"/>
    <w:multiLevelType w:val="multilevel"/>
    <w:tmpl w:val="075EEB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2" w15:restartNumberingAfterBreak="0">
    <w:nsid w:val="197F53E1"/>
    <w:multiLevelType w:val="hybridMultilevel"/>
    <w:tmpl w:val="DB9A667C"/>
    <w:lvl w:ilvl="0" w:tplc="04090017">
      <w:start w:val="1"/>
      <w:numFmt w:val="lowerLetter"/>
      <w:lvlText w:val="%1)"/>
      <w:lvlJc w:val="left"/>
      <w:pPr>
        <w:ind w:left="770" w:hanging="360"/>
      </w:pPr>
      <w:rPr>
        <w:rFonts w:hint="default"/>
        <w:lang w:val="es-ES"/>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3" w15:restartNumberingAfterBreak="0">
    <w:nsid w:val="20506501"/>
    <w:multiLevelType w:val="multilevel"/>
    <w:tmpl w:val="B6821F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25D0B22"/>
    <w:multiLevelType w:val="hybridMultilevel"/>
    <w:tmpl w:val="DB9A667C"/>
    <w:lvl w:ilvl="0" w:tplc="04090017">
      <w:start w:val="1"/>
      <w:numFmt w:val="lowerLetter"/>
      <w:lvlText w:val="%1)"/>
      <w:lvlJc w:val="left"/>
      <w:pPr>
        <w:ind w:left="770" w:hanging="360"/>
      </w:pPr>
      <w:rPr>
        <w:rFonts w:hint="default"/>
        <w:lang w:val="es-ES"/>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5" w15:restartNumberingAfterBreak="0">
    <w:nsid w:val="23E009F4"/>
    <w:multiLevelType w:val="hybridMultilevel"/>
    <w:tmpl w:val="2404267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29D22954"/>
    <w:multiLevelType w:val="hybridMultilevel"/>
    <w:tmpl w:val="0A6C3E56"/>
    <w:lvl w:ilvl="0" w:tplc="480A0005">
      <w:start w:val="1"/>
      <w:numFmt w:val="bullet"/>
      <w:lvlText w:val=""/>
      <w:lvlJc w:val="left"/>
      <w:pPr>
        <w:ind w:left="720" w:hanging="360"/>
      </w:pPr>
      <w:rPr>
        <w:rFonts w:ascii="Wingdings" w:hAnsi="Wingdings" w:hint="default"/>
      </w:rPr>
    </w:lvl>
    <w:lvl w:ilvl="1" w:tplc="FDCAE94A">
      <w:numFmt w:val="bullet"/>
      <w:lvlText w:val="•"/>
      <w:lvlJc w:val="left"/>
      <w:pPr>
        <w:ind w:left="1440" w:hanging="360"/>
      </w:pPr>
      <w:rPr>
        <w:rFonts w:ascii="Arial Narrow" w:eastAsia="Arial Unicode MS" w:hAnsi="Arial Narrow" w:cstheme="minorHAnsi"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F201275"/>
    <w:multiLevelType w:val="hybridMultilevel"/>
    <w:tmpl w:val="6D56F140"/>
    <w:lvl w:ilvl="0" w:tplc="A3F222CE">
      <w:start w:val="1200"/>
      <w:numFmt w:val="bullet"/>
      <w:lvlText w:val="-"/>
      <w:lvlJc w:val="left"/>
      <w:pPr>
        <w:ind w:left="720" w:hanging="360"/>
      </w:pPr>
      <w:rPr>
        <w:rFonts w:ascii="Calibri" w:eastAsiaTheme="minorEastAsia"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3B72486"/>
    <w:multiLevelType w:val="hybridMultilevel"/>
    <w:tmpl w:val="DEFCE5D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36F1088B"/>
    <w:multiLevelType w:val="hybridMultilevel"/>
    <w:tmpl w:val="6C709FE4"/>
    <w:lvl w:ilvl="0" w:tplc="745A32BA">
      <w:start w:val="1"/>
      <w:numFmt w:val="lowerLetter"/>
      <w:lvlText w:val="%1)"/>
      <w:lvlJc w:val="left"/>
      <w:pPr>
        <w:ind w:left="720" w:hanging="360"/>
      </w:pPr>
      <w:rPr>
        <w:rFonts w:asciiTheme="minorHAnsi" w:eastAsiaTheme="minorEastAsia" w:hAnsiTheme="minorHAnsi" w:cstheme="minorHAnsi"/>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C29FC"/>
    <w:multiLevelType w:val="hybridMultilevel"/>
    <w:tmpl w:val="DDFA667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4033184C"/>
    <w:multiLevelType w:val="hybridMultilevel"/>
    <w:tmpl w:val="DC6488AC"/>
    <w:lvl w:ilvl="0" w:tplc="D012BC86">
      <w:start w:val="1"/>
      <w:numFmt w:val="decimal"/>
      <w:lvlText w:val="3.%1."/>
      <w:lvlJc w:val="left"/>
      <w:pPr>
        <w:ind w:left="720" w:hanging="360"/>
      </w:pPr>
      <w:rPr>
        <w:rFonts w:hint="default"/>
        <w:b/>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43500DD6"/>
    <w:multiLevelType w:val="hybridMultilevel"/>
    <w:tmpl w:val="DB9A667C"/>
    <w:lvl w:ilvl="0" w:tplc="04090017">
      <w:start w:val="1"/>
      <w:numFmt w:val="lowerLetter"/>
      <w:lvlText w:val="%1)"/>
      <w:lvlJc w:val="left"/>
      <w:pPr>
        <w:ind w:left="770" w:hanging="360"/>
      </w:pPr>
      <w:rPr>
        <w:rFonts w:hint="default"/>
        <w:lang w:val="es-ES"/>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5" w15:restartNumberingAfterBreak="0">
    <w:nsid w:val="48047BC3"/>
    <w:multiLevelType w:val="hybridMultilevel"/>
    <w:tmpl w:val="71DA3C5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6" w15:restartNumberingAfterBreak="0">
    <w:nsid w:val="48757D45"/>
    <w:multiLevelType w:val="hybridMultilevel"/>
    <w:tmpl w:val="12FA7314"/>
    <w:lvl w:ilvl="0" w:tplc="AB4863E0">
      <w:start w:val="1"/>
      <w:numFmt w:val="decimal"/>
      <w:lvlText w:val="10.%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4A887D0B"/>
    <w:multiLevelType w:val="hybridMultilevel"/>
    <w:tmpl w:val="2DDCA10C"/>
    <w:lvl w:ilvl="0" w:tplc="480A0005">
      <w:start w:val="1"/>
      <w:numFmt w:val="bullet"/>
      <w:lvlText w:val=""/>
      <w:lvlJc w:val="left"/>
      <w:pPr>
        <w:ind w:left="720" w:hanging="360"/>
      </w:pPr>
      <w:rPr>
        <w:rFonts w:ascii="Wingdings" w:hAnsi="Wingding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4CD1267E"/>
    <w:multiLevelType w:val="multilevel"/>
    <w:tmpl w:val="CE4E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D959E9"/>
    <w:multiLevelType w:val="hybridMultilevel"/>
    <w:tmpl w:val="213C706E"/>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53D14450"/>
    <w:multiLevelType w:val="hybridMultilevel"/>
    <w:tmpl w:val="E7368F90"/>
    <w:lvl w:ilvl="0" w:tplc="24842F32">
      <w:start w:val="1"/>
      <w:numFmt w:val="decimal"/>
      <w:lvlText w:val="1.%1."/>
      <w:lvlJc w:val="left"/>
      <w:pPr>
        <w:ind w:left="720" w:hanging="360"/>
      </w:pPr>
      <w:rPr>
        <w:rFonts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60340556"/>
    <w:multiLevelType w:val="hybridMultilevel"/>
    <w:tmpl w:val="351839BC"/>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15:restartNumberingAfterBreak="0">
    <w:nsid w:val="6605191F"/>
    <w:multiLevelType w:val="multilevel"/>
    <w:tmpl w:val="75B8A9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76C644F"/>
    <w:multiLevelType w:val="hybridMultilevel"/>
    <w:tmpl w:val="7F766FB6"/>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34"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77FE0EB9"/>
    <w:multiLevelType w:val="hybridMultilevel"/>
    <w:tmpl w:val="F2461056"/>
    <w:lvl w:ilvl="0" w:tplc="480A0005">
      <w:start w:val="1"/>
      <w:numFmt w:val="bullet"/>
      <w:lvlText w:val=""/>
      <w:lvlJc w:val="left"/>
      <w:pPr>
        <w:ind w:left="720" w:hanging="360"/>
      </w:pPr>
      <w:rPr>
        <w:rFonts w:ascii="Wingdings" w:hAnsi="Wingding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1020820506">
    <w:abstractNumId w:val="17"/>
  </w:num>
  <w:num w:numId="2" w16cid:durableId="1257523324">
    <w:abstractNumId w:val="18"/>
  </w:num>
  <w:num w:numId="3" w16cid:durableId="1303119178">
    <w:abstractNumId w:val="3"/>
  </w:num>
  <w:num w:numId="4" w16cid:durableId="621766991">
    <w:abstractNumId w:val="2"/>
  </w:num>
  <w:num w:numId="5" w16cid:durableId="393551172">
    <w:abstractNumId w:val="1"/>
  </w:num>
  <w:num w:numId="6" w16cid:durableId="386531974">
    <w:abstractNumId w:val="0"/>
  </w:num>
  <w:num w:numId="7" w16cid:durableId="1371952218">
    <w:abstractNumId w:val="8"/>
  </w:num>
  <w:num w:numId="8" w16cid:durableId="1694959890">
    <w:abstractNumId w:val="11"/>
  </w:num>
  <w:num w:numId="9" w16cid:durableId="1341465941">
    <w:abstractNumId w:val="34"/>
  </w:num>
  <w:num w:numId="10" w16cid:durableId="1244729260">
    <w:abstractNumId w:val="6"/>
  </w:num>
  <w:num w:numId="11" w16cid:durableId="1982271325">
    <w:abstractNumId w:val="33"/>
  </w:num>
  <w:num w:numId="12" w16cid:durableId="990793342">
    <w:abstractNumId w:val="25"/>
  </w:num>
  <w:num w:numId="13" w16cid:durableId="1983269126">
    <w:abstractNumId w:val="28"/>
  </w:num>
  <w:num w:numId="14" w16cid:durableId="425807415">
    <w:abstractNumId w:val="19"/>
  </w:num>
  <w:num w:numId="15" w16cid:durableId="1167210690">
    <w:abstractNumId w:val="30"/>
  </w:num>
  <w:num w:numId="16" w16cid:durableId="1764229651">
    <w:abstractNumId w:val="16"/>
  </w:num>
  <w:num w:numId="17" w16cid:durableId="738552588">
    <w:abstractNumId w:val="15"/>
  </w:num>
  <w:num w:numId="18" w16cid:durableId="1460606208">
    <w:abstractNumId w:val="29"/>
  </w:num>
  <w:num w:numId="19" w16cid:durableId="1253705486">
    <w:abstractNumId w:val="26"/>
  </w:num>
  <w:num w:numId="20" w16cid:durableId="543827814">
    <w:abstractNumId w:val="4"/>
  </w:num>
  <w:num w:numId="21" w16cid:durableId="333806193">
    <w:abstractNumId w:val="23"/>
  </w:num>
  <w:num w:numId="22" w16cid:durableId="1620183820">
    <w:abstractNumId w:val="32"/>
  </w:num>
  <w:num w:numId="23" w16cid:durableId="572276957">
    <w:abstractNumId w:val="10"/>
  </w:num>
  <w:num w:numId="24" w16cid:durableId="672340740">
    <w:abstractNumId w:val="13"/>
  </w:num>
  <w:num w:numId="25" w16cid:durableId="1498764386">
    <w:abstractNumId w:val="9"/>
  </w:num>
  <w:num w:numId="26" w16cid:durableId="1953777819">
    <w:abstractNumId w:val="27"/>
  </w:num>
  <w:num w:numId="27" w16cid:durableId="1892114851">
    <w:abstractNumId w:val="35"/>
  </w:num>
  <w:num w:numId="28" w16cid:durableId="87360202">
    <w:abstractNumId w:val="31"/>
  </w:num>
  <w:num w:numId="29" w16cid:durableId="234626514">
    <w:abstractNumId w:val="22"/>
  </w:num>
  <w:num w:numId="30" w16cid:durableId="1885555767">
    <w:abstractNumId w:val="20"/>
  </w:num>
  <w:num w:numId="31" w16cid:durableId="905073198">
    <w:abstractNumId w:val="24"/>
  </w:num>
  <w:num w:numId="32" w16cid:durableId="574585036">
    <w:abstractNumId w:val="14"/>
  </w:num>
  <w:num w:numId="33" w16cid:durableId="152451719">
    <w:abstractNumId w:val="5"/>
  </w:num>
  <w:num w:numId="34" w16cid:durableId="1895654397">
    <w:abstractNumId w:val="12"/>
  </w:num>
  <w:num w:numId="35" w16cid:durableId="1234896718">
    <w:abstractNumId w:val="21"/>
  </w:num>
  <w:num w:numId="36" w16cid:durableId="6423139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activeWritingStyle w:appName="MSWord" w:lang="es-PE" w:vendorID="64" w:dllVersion="6" w:nlCheck="1" w:checkStyle="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1D35"/>
    <w:rsid w:val="00002B15"/>
    <w:rsid w:val="00002E52"/>
    <w:rsid w:val="00002F86"/>
    <w:rsid w:val="00002F9D"/>
    <w:rsid w:val="00010A30"/>
    <w:rsid w:val="00012381"/>
    <w:rsid w:val="00013467"/>
    <w:rsid w:val="0001715F"/>
    <w:rsid w:val="000212CA"/>
    <w:rsid w:val="000238E9"/>
    <w:rsid w:val="00024C4E"/>
    <w:rsid w:val="00025758"/>
    <w:rsid w:val="00025E27"/>
    <w:rsid w:val="00026519"/>
    <w:rsid w:val="00026AD1"/>
    <w:rsid w:val="0003105D"/>
    <w:rsid w:val="000343E6"/>
    <w:rsid w:val="00034E0C"/>
    <w:rsid w:val="000367ED"/>
    <w:rsid w:val="000402B1"/>
    <w:rsid w:val="0004097A"/>
    <w:rsid w:val="000414AF"/>
    <w:rsid w:val="00042D90"/>
    <w:rsid w:val="00042E54"/>
    <w:rsid w:val="00042E9B"/>
    <w:rsid w:val="0004319E"/>
    <w:rsid w:val="00043B3A"/>
    <w:rsid w:val="00044695"/>
    <w:rsid w:val="00044ED8"/>
    <w:rsid w:val="00045DB7"/>
    <w:rsid w:val="000463D1"/>
    <w:rsid w:val="00046444"/>
    <w:rsid w:val="00046CAD"/>
    <w:rsid w:val="00047009"/>
    <w:rsid w:val="0004753C"/>
    <w:rsid w:val="0005273C"/>
    <w:rsid w:val="00052FC6"/>
    <w:rsid w:val="0005304B"/>
    <w:rsid w:val="00054AD8"/>
    <w:rsid w:val="0005531B"/>
    <w:rsid w:val="00055C32"/>
    <w:rsid w:val="0006072F"/>
    <w:rsid w:val="00061B7D"/>
    <w:rsid w:val="0006348F"/>
    <w:rsid w:val="00063B6D"/>
    <w:rsid w:val="00065B06"/>
    <w:rsid w:val="000661E3"/>
    <w:rsid w:val="00066777"/>
    <w:rsid w:val="000671A8"/>
    <w:rsid w:val="00074330"/>
    <w:rsid w:val="0007575A"/>
    <w:rsid w:val="00077716"/>
    <w:rsid w:val="00077F98"/>
    <w:rsid w:val="00080DF6"/>
    <w:rsid w:val="000811F6"/>
    <w:rsid w:val="000816B9"/>
    <w:rsid w:val="00081EE1"/>
    <w:rsid w:val="000822F5"/>
    <w:rsid w:val="000824D3"/>
    <w:rsid w:val="000839D8"/>
    <w:rsid w:val="00084239"/>
    <w:rsid w:val="00084862"/>
    <w:rsid w:val="00084908"/>
    <w:rsid w:val="00085D9F"/>
    <w:rsid w:val="0008706D"/>
    <w:rsid w:val="00087685"/>
    <w:rsid w:val="00090A57"/>
    <w:rsid w:val="00090CF1"/>
    <w:rsid w:val="00091193"/>
    <w:rsid w:val="00091412"/>
    <w:rsid w:val="000947A6"/>
    <w:rsid w:val="00095783"/>
    <w:rsid w:val="0009612A"/>
    <w:rsid w:val="00097CFA"/>
    <w:rsid w:val="00097E70"/>
    <w:rsid w:val="000A1F5E"/>
    <w:rsid w:val="000A5E3C"/>
    <w:rsid w:val="000A68FE"/>
    <w:rsid w:val="000A7A99"/>
    <w:rsid w:val="000B22F1"/>
    <w:rsid w:val="000B347C"/>
    <w:rsid w:val="000B3A91"/>
    <w:rsid w:val="000B42CD"/>
    <w:rsid w:val="000B785B"/>
    <w:rsid w:val="000C0EA3"/>
    <w:rsid w:val="000C0F3F"/>
    <w:rsid w:val="000C1581"/>
    <w:rsid w:val="000C3396"/>
    <w:rsid w:val="000C3AC1"/>
    <w:rsid w:val="000C423A"/>
    <w:rsid w:val="000D1367"/>
    <w:rsid w:val="000D220F"/>
    <w:rsid w:val="000D2D13"/>
    <w:rsid w:val="000D2F95"/>
    <w:rsid w:val="000D6864"/>
    <w:rsid w:val="000D6F73"/>
    <w:rsid w:val="000D7789"/>
    <w:rsid w:val="000D78CC"/>
    <w:rsid w:val="000E2772"/>
    <w:rsid w:val="000E45C6"/>
    <w:rsid w:val="000E5132"/>
    <w:rsid w:val="000E6270"/>
    <w:rsid w:val="000E65D7"/>
    <w:rsid w:val="000E6F87"/>
    <w:rsid w:val="000F023B"/>
    <w:rsid w:val="000F03FE"/>
    <w:rsid w:val="000F274F"/>
    <w:rsid w:val="000F33CE"/>
    <w:rsid w:val="000F47E2"/>
    <w:rsid w:val="000F4C1E"/>
    <w:rsid w:val="000F5151"/>
    <w:rsid w:val="001016AF"/>
    <w:rsid w:val="00101705"/>
    <w:rsid w:val="001017D9"/>
    <w:rsid w:val="0010182C"/>
    <w:rsid w:val="001020D6"/>
    <w:rsid w:val="00102556"/>
    <w:rsid w:val="001035D6"/>
    <w:rsid w:val="0010380B"/>
    <w:rsid w:val="00104351"/>
    <w:rsid w:val="00104A4D"/>
    <w:rsid w:val="00107018"/>
    <w:rsid w:val="00107199"/>
    <w:rsid w:val="00107719"/>
    <w:rsid w:val="00110AE9"/>
    <w:rsid w:val="00110C0F"/>
    <w:rsid w:val="00110C4E"/>
    <w:rsid w:val="00111F70"/>
    <w:rsid w:val="00112185"/>
    <w:rsid w:val="00113EB7"/>
    <w:rsid w:val="00114562"/>
    <w:rsid w:val="00114906"/>
    <w:rsid w:val="001174C3"/>
    <w:rsid w:val="0012048A"/>
    <w:rsid w:val="001211D3"/>
    <w:rsid w:val="00126D7D"/>
    <w:rsid w:val="00126FA1"/>
    <w:rsid w:val="001306B1"/>
    <w:rsid w:val="0013188F"/>
    <w:rsid w:val="00131FD9"/>
    <w:rsid w:val="00132A5F"/>
    <w:rsid w:val="00134501"/>
    <w:rsid w:val="00137F58"/>
    <w:rsid w:val="00140650"/>
    <w:rsid w:val="00140BCA"/>
    <w:rsid w:val="00142584"/>
    <w:rsid w:val="00143B45"/>
    <w:rsid w:val="00143F67"/>
    <w:rsid w:val="001442A5"/>
    <w:rsid w:val="001456CD"/>
    <w:rsid w:val="00145B66"/>
    <w:rsid w:val="00147B1A"/>
    <w:rsid w:val="00147E03"/>
    <w:rsid w:val="0015240D"/>
    <w:rsid w:val="00152566"/>
    <w:rsid w:val="0015269C"/>
    <w:rsid w:val="00152935"/>
    <w:rsid w:val="001542EB"/>
    <w:rsid w:val="00155D3D"/>
    <w:rsid w:val="0015604F"/>
    <w:rsid w:val="001564F5"/>
    <w:rsid w:val="00157989"/>
    <w:rsid w:val="00157B04"/>
    <w:rsid w:val="00160669"/>
    <w:rsid w:val="0016124E"/>
    <w:rsid w:val="00161257"/>
    <w:rsid w:val="001620E1"/>
    <w:rsid w:val="00162DB7"/>
    <w:rsid w:val="00164099"/>
    <w:rsid w:val="00165850"/>
    <w:rsid w:val="0016706F"/>
    <w:rsid w:val="001670F9"/>
    <w:rsid w:val="00170A1F"/>
    <w:rsid w:val="00173CC5"/>
    <w:rsid w:val="00174975"/>
    <w:rsid w:val="00174AC2"/>
    <w:rsid w:val="0017599B"/>
    <w:rsid w:val="00175CC5"/>
    <w:rsid w:val="0017634F"/>
    <w:rsid w:val="00177836"/>
    <w:rsid w:val="0018037A"/>
    <w:rsid w:val="00180A21"/>
    <w:rsid w:val="00180A8D"/>
    <w:rsid w:val="00180AD9"/>
    <w:rsid w:val="0018255D"/>
    <w:rsid w:val="001825F5"/>
    <w:rsid w:val="00182977"/>
    <w:rsid w:val="00182D11"/>
    <w:rsid w:val="00183B0D"/>
    <w:rsid w:val="00186B7B"/>
    <w:rsid w:val="001871CC"/>
    <w:rsid w:val="00187A3C"/>
    <w:rsid w:val="00187EBA"/>
    <w:rsid w:val="00191FFC"/>
    <w:rsid w:val="00193561"/>
    <w:rsid w:val="00194086"/>
    <w:rsid w:val="0019479E"/>
    <w:rsid w:val="001947B0"/>
    <w:rsid w:val="0019510E"/>
    <w:rsid w:val="00195198"/>
    <w:rsid w:val="001951FC"/>
    <w:rsid w:val="00195535"/>
    <w:rsid w:val="00196AD0"/>
    <w:rsid w:val="001971F0"/>
    <w:rsid w:val="00197C82"/>
    <w:rsid w:val="001A002A"/>
    <w:rsid w:val="001A3321"/>
    <w:rsid w:val="001A37FD"/>
    <w:rsid w:val="001A6E57"/>
    <w:rsid w:val="001A6F9F"/>
    <w:rsid w:val="001B306F"/>
    <w:rsid w:val="001B3A28"/>
    <w:rsid w:val="001B3B0A"/>
    <w:rsid w:val="001B4278"/>
    <w:rsid w:val="001B4711"/>
    <w:rsid w:val="001B5312"/>
    <w:rsid w:val="001B5C8A"/>
    <w:rsid w:val="001B660B"/>
    <w:rsid w:val="001B6DE1"/>
    <w:rsid w:val="001C15FD"/>
    <w:rsid w:val="001C1705"/>
    <w:rsid w:val="001C3165"/>
    <w:rsid w:val="001C43A8"/>
    <w:rsid w:val="001C5A0B"/>
    <w:rsid w:val="001C5CE4"/>
    <w:rsid w:val="001D13EF"/>
    <w:rsid w:val="001D30B1"/>
    <w:rsid w:val="001D7160"/>
    <w:rsid w:val="001E0942"/>
    <w:rsid w:val="001E15EF"/>
    <w:rsid w:val="001E257A"/>
    <w:rsid w:val="001E3721"/>
    <w:rsid w:val="001E4923"/>
    <w:rsid w:val="001E49B3"/>
    <w:rsid w:val="001E5633"/>
    <w:rsid w:val="001E654B"/>
    <w:rsid w:val="001F1512"/>
    <w:rsid w:val="001F1740"/>
    <w:rsid w:val="001F2DC1"/>
    <w:rsid w:val="001F3506"/>
    <w:rsid w:val="001F49E1"/>
    <w:rsid w:val="001F5E7B"/>
    <w:rsid w:val="001F6164"/>
    <w:rsid w:val="00200274"/>
    <w:rsid w:val="002015AF"/>
    <w:rsid w:val="002043C2"/>
    <w:rsid w:val="0020503A"/>
    <w:rsid w:val="002059D8"/>
    <w:rsid w:val="00206C8E"/>
    <w:rsid w:val="0020765C"/>
    <w:rsid w:val="00210CE6"/>
    <w:rsid w:val="00211C9C"/>
    <w:rsid w:val="00212BC5"/>
    <w:rsid w:val="00213748"/>
    <w:rsid w:val="002139B8"/>
    <w:rsid w:val="00213FC8"/>
    <w:rsid w:val="002147A7"/>
    <w:rsid w:val="00214889"/>
    <w:rsid w:val="00215600"/>
    <w:rsid w:val="002157EF"/>
    <w:rsid w:val="00215C63"/>
    <w:rsid w:val="0021799F"/>
    <w:rsid w:val="00217E7B"/>
    <w:rsid w:val="0022054F"/>
    <w:rsid w:val="002236D2"/>
    <w:rsid w:val="0022441A"/>
    <w:rsid w:val="002251EE"/>
    <w:rsid w:val="00225B9B"/>
    <w:rsid w:val="0022747D"/>
    <w:rsid w:val="00227508"/>
    <w:rsid w:val="00227575"/>
    <w:rsid w:val="0022758C"/>
    <w:rsid w:val="00230286"/>
    <w:rsid w:val="00230A4C"/>
    <w:rsid w:val="002331C9"/>
    <w:rsid w:val="002334AA"/>
    <w:rsid w:val="00235A40"/>
    <w:rsid w:val="00236983"/>
    <w:rsid w:val="00237FDE"/>
    <w:rsid w:val="00240967"/>
    <w:rsid w:val="00242E4F"/>
    <w:rsid w:val="00245CC7"/>
    <w:rsid w:val="00246E5C"/>
    <w:rsid w:val="0024784A"/>
    <w:rsid w:val="00247893"/>
    <w:rsid w:val="00247FF6"/>
    <w:rsid w:val="002512CA"/>
    <w:rsid w:val="00251D43"/>
    <w:rsid w:val="002521E8"/>
    <w:rsid w:val="00252522"/>
    <w:rsid w:val="00254655"/>
    <w:rsid w:val="002549FA"/>
    <w:rsid w:val="00254EA3"/>
    <w:rsid w:val="00255096"/>
    <w:rsid w:val="00255AC1"/>
    <w:rsid w:val="00256511"/>
    <w:rsid w:val="00261351"/>
    <w:rsid w:val="00261401"/>
    <w:rsid w:val="002625EF"/>
    <w:rsid w:val="0026294E"/>
    <w:rsid w:val="00264089"/>
    <w:rsid w:val="00264A7A"/>
    <w:rsid w:val="002677D8"/>
    <w:rsid w:val="00267E40"/>
    <w:rsid w:val="002706D8"/>
    <w:rsid w:val="00271C3C"/>
    <w:rsid w:val="00272CCB"/>
    <w:rsid w:val="00272E65"/>
    <w:rsid w:val="00274613"/>
    <w:rsid w:val="00274D95"/>
    <w:rsid w:val="002753E9"/>
    <w:rsid w:val="002778FD"/>
    <w:rsid w:val="00280C1E"/>
    <w:rsid w:val="00280EB8"/>
    <w:rsid w:val="0028102A"/>
    <w:rsid w:val="00281D4C"/>
    <w:rsid w:val="0028223E"/>
    <w:rsid w:val="00285C3D"/>
    <w:rsid w:val="00285CD5"/>
    <w:rsid w:val="00286978"/>
    <w:rsid w:val="00287033"/>
    <w:rsid w:val="00287D68"/>
    <w:rsid w:val="00287F57"/>
    <w:rsid w:val="00291F82"/>
    <w:rsid w:val="0029232C"/>
    <w:rsid w:val="002934B3"/>
    <w:rsid w:val="00293CB1"/>
    <w:rsid w:val="002944A0"/>
    <w:rsid w:val="00294C11"/>
    <w:rsid w:val="00295406"/>
    <w:rsid w:val="00295C11"/>
    <w:rsid w:val="00295DC3"/>
    <w:rsid w:val="00296AD3"/>
    <w:rsid w:val="00296BAC"/>
    <w:rsid w:val="00297020"/>
    <w:rsid w:val="00297970"/>
    <w:rsid w:val="002A1DA2"/>
    <w:rsid w:val="002A3180"/>
    <w:rsid w:val="002A4C60"/>
    <w:rsid w:val="002A5D37"/>
    <w:rsid w:val="002A7A57"/>
    <w:rsid w:val="002B1309"/>
    <w:rsid w:val="002B1B87"/>
    <w:rsid w:val="002B260A"/>
    <w:rsid w:val="002B2B3E"/>
    <w:rsid w:val="002B2EAA"/>
    <w:rsid w:val="002B3A51"/>
    <w:rsid w:val="002B49C3"/>
    <w:rsid w:val="002B5524"/>
    <w:rsid w:val="002B5724"/>
    <w:rsid w:val="002B6AC7"/>
    <w:rsid w:val="002B7080"/>
    <w:rsid w:val="002B7906"/>
    <w:rsid w:val="002C0B1D"/>
    <w:rsid w:val="002C0C2F"/>
    <w:rsid w:val="002C2B0C"/>
    <w:rsid w:val="002C3068"/>
    <w:rsid w:val="002C33DB"/>
    <w:rsid w:val="002C3671"/>
    <w:rsid w:val="002C4552"/>
    <w:rsid w:val="002C4B08"/>
    <w:rsid w:val="002C634D"/>
    <w:rsid w:val="002C6F56"/>
    <w:rsid w:val="002D0BE9"/>
    <w:rsid w:val="002D0E1E"/>
    <w:rsid w:val="002D145A"/>
    <w:rsid w:val="002D2053"/>
    <w:rsid w:val="002D3794"/>
    <w:rsid w:val="002D4008"/>
    <w:rsid w:val="002D5472"/>
    <w:rsid w:val="002D7ECA"/>
    <w:rsid w:val="002E0EA5"/>
    <w:rsid w:val="002E48E9"/>
    <w:rsid w:val="002E5875"/>
    <w:rsid w:val="002E5BC1"/>
    <w:rsid w:val="002F48A0"/>
    <w:rsid w:val="002F496B"/>
    <w:rsid w:val="002F51D8"/>
    <w:rsid w:val="002F5939"/>
    <w:rsid w:val="002F6819"/>
    <w:rsid w:val="002F7D9A"/>
    <w:rsid w:val="002F7F1C"/>
    <w:rsid w:val="0030091A"/>
    <w:rsid w:val="00300F12"/>
    <w:rsid w:val="0030218A"/>
    <w:rsid w:val="00304CA0"/>
    <w:rsid w:val="003058C4"/>
    <w:rsid w:val="00306F68"/>
    <w:rsid w:val="00307399"/>
    <w:rsid w:val="003100DB"/>
    <w:rsid w:val="00310317"/>
    <w:rsid w:val="00313683"/>
    <w:rsid w:val="00313FB4"/>
    <w:rsid w:val="00315907"/>
    <w:rsid w:val="00315BC9"/>
    <w:rsid w:val="003166F6"/>
    <w:rsid w:val="00316B63"/>
    <w:rsid w:val="00316BDA"/>
    <w:rsid w:val="003175EB"/>
    <w:rsid w:val="0032054F"/>
    <w:rsid w:val="00320A8F"/>
    <w:rsid w:val="00321FD2"/>
    <w:rsid w:val="00322D66"/>
    <w:rsid w:val="00323FBF"/>
    <w:rsid w:val="0032409A"/>
    <w:rsid w:val="003247B2"/>
    <w:rsid w:val="00326928"/>
    <w:rsid w:val="00327F0D"/>
    <w:rsid w:val="003320D2"/>
    <w:rsid w:val="003333B4"/>
    <w:rsid w:val="00333A2B"/>
    <w:rsid w:val="00335040"/>
    <w:rsid w:val="003373C5"/>
    <w:rsid w:val="00342838"/>
    <w:rsid w:val="003439ED"/>
    <w:rsid w:val="00344BC4"/>
    <w:rsid w:val="00344BFE"/>
    <w:rsid w:val="00346A52"/>
    <w:rsid w:val="0034736B"/>
    <w:rsid w:val="003509D3"/>
    <w:rsid w:val="00352610"/>
    <w:rsid w:val="0035271A"/>
    <w:rsid w:val="00352B06"/>
    <w:rsid w:val="00354B3C"/>
    <w:rsid w:val="00354E92"/>
    <w:rsid w:val="003569CC"/>
    <w:rsid w:val="0035782E"/>
    <w:rsid w:val="00357A0C"/>
    <w:rsid w:val="00360AD8"/>
    <w:rsid w:val="00361A8E"/>
    <w:rsid w:val="00362BC4"/>
    <w:rsid w:val="003645A9"/>
    <w:rsid w:val="0036580B"/>
    <w:rsid w:val="00365D4C"/>
    <w:rsid w:val="003671AB"/>
    <w:rsid w:val="003674CC"/>
    <w:rsid w:val="00367B1D"/>
    <w:rsid w:val="0037126A"/>
    <w:rsid w:val="00371C85"/>
    <w:rsid w:val="0037273D"/>
    <w:rsid w:val="003746CD"/>
    <w:rsid w:val="00377A39"/>
    <w:rsid w:val="00381D44"/>
    <w:rsid w:val="0038233C"/>
    <w:rsid w:val="0038378B"/>
    <w:rsid w:val="00383EE1"/>
    <w:rsid w:val="00385F7F"/>
    <w:rsid w:val="00387878"/>
    <w:rsid w:val="00390D5F"/>
    <w:rsid w:val="00391C35"/>
    <w:rsid w:val="00392171"/>
    <w:rsid w:val="0039219E"/>
    <w:rsid w:val="00392A84"/>
    <w:rsid w:val="00393859"/>
    <w:rsid w:val="003948C3"/>
    <w:rsid w:val="003965A6"/>
    <w:rsid w:val="00397CA6"/>
    <w:rsid w:val="003A0108"/>
    <w:rsid w:val="003A0188"/>
    <w:rsid w:val="003A0C92"/>
    <w:rsid w:val="003A0D01"/>
    <w:rsid w:val="003A2260"/>
    <w:rsid w:val="003A44E5"/>
    <w:rsid w:val="003A4952"/>
    <w:rsid w:val="003A512A"/>
    <w:rsid w:val="003A5AA1"/>
    <w:rsid w:val="003A5E2E"/>
    <w:rsid w:val="003A731C"/>
    <w:rsid w:val="003B1068"/>
    <w:rsid w:val="003B2933"/>
    <w:rsid w:val="003B77CC"/>
    <w:rsid w:val="003C018E"/>
    <w:rsid w:val="003C1440"/>
    <w:rsid w:val="003C2D0A"/>
    <w:rsid w:val="003C312F"/>
    <w:rsid w:val="003C3BBA"/>
    <w:rsid w:val="003C3BBD"/>
    <w:rsid w:val="003C3EF0"/>
    <w:rsid w:val="003C4981"/>
    <w:rsid w:val="003C49E3"/>
    <w:rsid w:val="003C5160"/>
    <w:rsid w:val="003C5254"/>
    <w:rsid w:val="003C70FF"/>
    <w:rsid w:val="003C7371"/>
    <w:rsid w:val="003D215D"/>
    <w:rsid w:val="003D4F3A"/>
    <w:rsid w:val="003D591F"/>
    <w:rsid w:val="003D6D91"/>
    <w:rsid w:val="003D6E61"/>
    <w:rsid w:val="003E0508"/>
    <w:rsid w:val="003E06B5"/>
    <w:rsid w:val="003E11E0"/>
    <w:rsid w:val="003E244A"/>
    <w:rsid w:val="003E34F8"/>
    <w:rsid w:val="003E3518"/>
    <w:rsid w:val="003E3737"/>
    <w:rsid w:val="003E41BC"/>
    <w:rsid w:val="003E44B5"/>
    <w:rsid w:val="003E455A"/>
    <w:rsid w:val="003E4CB3"/>
    <w:rsid w:val="003E683A"/>
    <w:rsid w:val="003F1A20"/>
    <w:rsid w:val="003F1FB5"/>
    <w:rsid w:val="003F2446"/>
    <w:rsid w:val="003F30FB"/>
    <w:rsid w:val="003F3F9B"/>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33C4"/>
    <w:rsid w:val="00413A50"/>
    <w:rsid w:val="00416B0F"/>
    <w:rsid w:val="00416BDC"/>
    <w:rsid w:val="004177AB"/>
    <w:rsid w:val="00420291"/>
    <w:rsid w:val="0042113C"/>
    <w:rsid w:val="00422157"/>
    <w:rsid w:val="0042296C"/>
    <w:rsid w:val="00423B36"/>
    <w:rsid w:val="00423F84"/>
    <w:rsid w:val="004250E9"/>
    <w:rsid w:val="0043084A"/>
    <w:rsid w:val="00431365"/>
    <w:rsid w:val="00432DCC"/>
    <w:rsid w:val="004340CA"/>
    <w:rsid w:val="004353DF"/>
    <w:rsid w:val="0043712F"/>
    <w:rsid w:val="00437254"/>
    <w:rsid w:val="00437C3F"/>
    <w:rsid w:val="004401AA"/>
    <w:rsid w:val="00442161"/>
    <w:rsid w:val="00443D08"/>
    <w:rsid w:val="00444426"/>
    <w:rsid w:val="004446A8"/>
    <w:rsid w:val="004455C7"/>
    <w:rsid w:val="004515D7"/>
    <w:rsid w:val="00452019"/>
    <w:rsid w:val="00452AA5"/>
    <w:rsid w:val="004536C2"/>
    <w:rsid w:val="00453807"/>
    <w:rsid w:val="00453D18"/>
    <w:rsid w:val="004566E6"/>
    <w:rsid w:val="0046016B"/>
    <w:rsid w:val="00461C06"/>
    <w:rsid w:val="004620DA"/>
    <w:rsid w:val="004631B2"/>
    <w:rsid w:val="004632F9"/>
    <w:rsid w:val="0046506F"/>
    <w:rsid w:val="00465867"/>
    <w:rsid w:val="0046699F"/>
    <w:rsid w:val="00466A76"/>
    <w:rsid w:val="00467246"/>
    <w:rsid w:val="00467E4D"/>
    <w:rsid w:val="00471D25"/>
    <w:rsid w:val="00471DE0"/>
    <w:rsid w:val="00472D7D"/>
    <w:rsid w:val="00473A68"/>
    <w:rsid w:val="00473DB7"/>
    <w:rsid w:val="00474D08"/>
    <w:rsid w:val="00474FF8"/>
    <w:rsid w:val="004750A9"/>
    <w:rsid w:val="0047558D"/>
    <w:rsid w:val="00475769"/>
    <w:rsid w:val="004759F7"/>
    <w:rsid w:val="00475EE1"/>
    <w:rsid w:val="004761E2"/>
    <w:rsid w:val="0047724D"/>
    <w:rsid w:val="00480D5D"/>
    <w:rsid w:val="00481AD5"/>
    <w:rsid w:val="004831D9"/>
    <w:rsid w:val="00484ECF"/>
    <w:rsid w:val="00490405"/>
    <w:rsid w:val="00490BC3"/>
    <w:rsid w:val="0049128F"/>
    <w:rsid w:val="00493F32"/>
    <w:rsid w:val="004947F1"/>
    <w:rsid w:val="00494EE9"/>
    <w:rsid w:val="00495256"/>
    <w:rsid w:val="0049782C"/>
    <w:rsid w:val="004A0015"/>
    <w:rsid w:val="004A16C3"/>
    <w:rsid w:val="004A218A"/>
    <w:rsid w:val="004A2E0D"/>
    <w:rsid w:val="004A4C70"/>
    <w:rsid w:val="004A4D02"/>
    <w:rsid w:val="004A50DA"/>
    <w:rsid w:val="004A50EA"/>
    <w:rsid w:val="004A6052"/>
    <w:rsid w:val="004A75F2"/>
    <w:rsid w:val="004B2BF1"/>
    <w:rsid w:val="004B31E0"/>
    <w:rsid w:val="004B3DC3"/>
    <w:rsid w:val="004B3EDA"/>
    <w:rsid w:val="004B3F7F"/>
    <w:rsid w:val="004B3FDC"/>
    <w:rsid w:val="004B48DA"/>
    <w:rsid w:val="004B6367"/>
    <w:rsid w:val="004B7F5F"/>
    <w:rsid w:val="004C0FF3"/>
    <w:rsid w:val="004C1496"/>
    <w:rsid w:val="004C178D"/>
    <w:rsid w:val="004C2F09"/>
    <w:rsid w:val="004C509B"/>
    <w:rsid w:val="004C69FF"/>
    <w:rsid w:val="004C7A7B"/>
    <w:rsid w:val="004D0E8B"/>
    <w:rsid w:val="004D2120"/>
    <w:rsid w:val="004D3BED"/>
    <w:rsid w:val="004D3D47"/>
    <w:rsid w:val="004D524F"/>
    <w:rsid w:val="004E04A4"/>
    <w:rsid w:val="004E08A6"/>
    <w:rsid w:val="004E41E0"/>
    <w:rsid w:val="004E460F"/>
    <w:rsid w:val="004E7CA2"/>
    <w:rsid w:val="004F0FA2"/>
    <w:rsid w:val="004F30A3"/>
    <w:rsid w:val="004F3A48"/>
    <w:rsid w:val="004F439E"/>
    <w:rsid w:val="004F4A3D"/>
    <w:rsid w:val="004F5607"/>
    <w:rsid w:val="004F7021"/>
    <w:rsid w:val="004F7488"/>
    <w:rsid w:val="004F7502"/>
    <w:rsid w:val="004F7864"/>
    <w:rsid w:val="004F7DFA"/>
    <w:rsid w:val="005002ED"/>
    <w:rsid w:val="00500ADA"/>
    <w:rsid w:val="00500BCA"/>
    <w:rsid w:val="00501581"/>
    <w:rsid w:val="00501F28"/>
    <w:rsid w:val="00502F99"/>
    <w:rsid w:val="00504B11"/>
    <w:rsid w:val="00504E0C"/>
    <w:rsid w:val="00505234"/>
    <w:rsid w:val="00505D76"/>
    <w:rsid w:val="00507F84"/>
    <w:rsid w:val="005110E9"/>
    <w:rsid w:val="00512894"/>
    <w:rsid w:val="005157E9"/>
    <w:rsid w:val="005161EC"/>
    <w:rsid w:val="00517D6F"/>
    <w:rsid w:val="00520753"/>
    <w:rsid w:val="0052293F"/>
    <w:rsid w:val="00523CDD"/>
    <w:rsid w:val="00524BB1"/>
    <w:rsid w:val="00525FD7"/>
    <w:rsid w:val="005268F3"/>
    <w:rsid w:val="00526DCA"/>
    <w:rsid w:val="00527794"/>
    <w:rsid w:val="005319DB"/>
    <w:rsid w:val="0053297D"/>
    <w:rsid w:val="005342B3"/>
    <w:rsid w:val="00534F2D"/>
    <w:rsid w:val="00542691"/>
    <w:rsid w:val="00542E26"/>
    <w:rsid w:val="00544772"/>
    <w:rsid w:val="00544AD0"/>
    <w:rsid w:val="00544DDC"/>
    <w:rsid w:val="00554A77"/>
    <w:rsid w:val="00555042"/>
    <w:rsid w:val="005550BA"/>
    <w:rsid w:val="00555504"/>
    <w:rsid w:val="005559DA"/>
    <w:rsid w:val="00556464"/>
    <w:rsid w:val="0055705A"/>
    <w:rsid w:val="005662C0"/>
    <w:rsid w:val="00567EDB"/>
    <w:rsid w:val="005707C0"/>
    <w:rsid w:val="005737E7"/>
    <w:rsid w:val="00574BE1"/>
    <w:rsid w:val="00574D25"/>
    <w:rsid w:val="00580D84"/>
    <w:rsid w:val="0058219B"/>
    <w:rsid w:val="00582BA0"/>
    <w:rsid w:val="00584DEF"/>
    <w:rsid w:val="00585071"/>
    <w:rsid w:val="005851BB"/>
    <w:rsid w:val="0058741D"/>
    <w:rsid w:val="00590491"/>
    <w:rsid w:val="00590812"/>
    <w:rsid w:val="0059214A"/>
    <w:rsid w:val="0059374B"/>
    <w:rsid w:val="00594398"/>
    <w:rsid w:val="00594C20"/>
    <w:rsid w:val="00594E7A"/>
    <w:rsid w:val="005952CC"/>
    <w:rsid w:val="00595762"/>
    <w:rsid w:val="00595B16"/>
    <w:rsid w:val="005961B6"/>
    <w:rsid w:val="0059750C"/>
    <w:rsid w:val="0059790C"/>
    <w:rsid w:val="00597A9A"/>
    <w:rsid w:val="00597EF5"/>
    <w:rsid w:val="005A01BE"/>
    <w:rsid w:val="005A0846"/>
    <w:rsid w:val="005A0DCA"/>
    <w:rsid w:val="005A0E16"/>
    <w:rsid w:val="005A22D3"/>
    <w:rsid w:val="005A2513"/>
    <w:rsid w:val="005A2D18"/>
    <w:rsid w:val="005A7606"/>
    <w:rsid w:val="005A765B"/>
    <w:rsid w:val="005A7F33"/>
    <w:rsid w:val="005B06D2"/>
    <w:rsid w:val="005B24B7"/>
    <w:rsid w:val="005B4705"/>
    <w:rsid w:val="005B6FEF"/>
    <w:rsid w:val="005C180D"/>
    <w:rsid w:val="005C309A"/>
    <w:rsid w:val="005C3103"/>
    <w:rsid w:val="005C3414"/>
    <w:rsid w:val="005C3C7E"/>
    <w:rsid w:val="005C5785"/>
    <w:rsid w:val="005C631F"/>
    <w:rsid w:val="005C6800"/>
    <w:rsid w:val="005C6B6A"/>
    <w:rsid w:val="005D0D98"/>
    <w:rsid w:val="005D0EAE"/>
    <w:rsid w:val="005D198A"/>
    <w:rsid w:val="005D1ABF"/>
    <w:rsid w:val="005D263E"/>
    <w:rsid w:val="005D34B2"/>
    <w:rsid w:val="005D4657"/>
    <w:rsid w:val="005D4C2F"/>
    <w:rsid w:val="005D5524"/>
    <w:rsid w:val="005E094F"/>
    <w:rsid w:val="005E0D29"/>
    <w:rsid w:val="005E1DDB"/>
    <w:rsid w:val="005E2AFC"/>
    <w:rsid w:val="005E40EA"/>
    <w:rsid w:val="005E42F3"/>
    <w:rsid w:val="005E4CA9"/>
    <w:rsid w:val="005E50DB"/>
    <w:rsid w:val="005E51DB"/>
    <w:rsid w:val="005E5C06"/>
    <w:rsid w:val="005E6143"/>
    <w:rsid w:val="005E6AB7"/>
    <w:rsid w:val="005E79FD"/>
    <w:rsid w:val="005F015F"/>
    <w:rsid w:val="005F0430"/>
    <w:rsid w:val="005F0B30"/>
    <w:rsid w:val="005F153C"/>
    <w:rsid w:val="005F1DAB"/>
    <w:rsid w:val="005F3FBE"/>
    <w:rsid w:val="005F46C5"/>
    <w:rsid w:val="005F4839"/>
    <w:rsid w:val="005F50AE"/>
    <w:rsid w:val="005F53D5"/>
    <w:rsid w:val="005F57A6"/>
    <w:rsid w:val="005F621F"/>
    <w:rsid w:val="005F64DE"/>
    <w:rsid w:val="005F6722"/>
    <w:rsid w:val="005F6B41"/>
    <w:rsid w:val="005F7785"/>
    <w:rsid w:val="00601211"/>
    <w:rsid w:val="00601930"/>
    <w:rsid w:val="0060583E"/>
    <w:rsid w:val="00605C3E"/>
    <w:rsid w:val="006075A7"/>
    <w:rsid w:val="00610989"/>
    <w:rsid w:val="00610E3B"/>
    <w:rsid w:val="006124E4"/>
    <w:rsid w:val="006138DF"/>
    <w:rsid w:val="00614287"/>
    <w:rsid w:val="006143DC"/>
    <w:rsid w:val="00614448"/>
    <w:rsid w:val="006155B7"/>
    <w:rsid w:val="00616A82"/>
    <w:rsid w:val="006177C5"/>
    <w:rsid w:val="00620034"/>
    <w:rsid w:val="00621FAD"/>
    <w:rsid w:val="00622CCD"/>
    <w:rsid w:val="00623C33"/>
    <w:rsid w:val="00624A0B"/>
    <w:rsid w:val="006265D4"/>
    <w:rsid w:val="00626CC1"/>
    <w:rsid w:val="00626FCF"/>
    <w:rsid w:val="00627063"/>
    <w:rsid w:val="00630425"/>
    <w:rsid w:val="00630AF6"/>
    <w:rsid w:val="006313A2"/>
    <w:rsid w:val="006320BF"/>
    <w:rsid w:val="00632B0C"/>
    <w:rsid w:val="00633EE4"/>
    <w:rsid w:val="0063543E"/>
    <w:rsid w:val="00636345"/>
    <w:rsid w:val="006363B2"/>
    <w:rsid w:val="0063786B"/>
    <w:rsid w:val="006401CD"/>
    <w:rsid w:val="006403F6"/>
    <w:rsid w:val="006414CA"/>
    <w:rsid w:val="006415D3"/>
    <w:rsid w:val="00641798"/>
    <w:rsid w:val="006425AC"/>
    <w:rsid w:val="00642683"/>
    <w:rsid w:val="00643BC7"/>
    <w:rsid w:val="00645084"/>
    <w:rsid w:val="00646508"/>
    <w:rsid w:val="00646D85"/>
    <w:rsid w:val="00647E10"/>
    <w:rsid w:val="0065014C"/>
    <w:rsid w:val="00651F7F"/>
    <w:rsid w:val="0065251C"/>
    <w:rsid w:val="00653B06"/>
    <w:rsid w:val="006556E1"/>
    <w:rsid w:val="00655E7E"/>
    <w:rsid w:val="00660017"/>
    <w:rsid w:val="00660125"/>
    <w:rsid w:val="006615FE"/>
    <w:rsid w:val="006624B2"/>
    <w:rsid w:val="00662630"/>
    <w:rsid w:val="00664E2E"/>
    <w:rsid w:val="0066508F"/>
    <w:rsid w:val="0066516F"/>
    <w:rsid w:val="00665B41"/>
    <w:rsid w:val="00665B4D"/>
    <w:rsid w:val="0066630D"/>
    <w:rsid w:val="006666D2"/>
    <w:rsid w:val="00666A78"/>
    <w:rsid w:val="00670927"/>
    <w:rsid w:val="00672673"/>
    <w:rsid w:val="00673845"/>
    <w:rsid w:val="006746BE"/>
    <w:rsid w:val="00675037"/>
    <w:rsid w:val="00675364"/>
    <w:rsid w:val="00676057"/>
    <w:rsid w:val="00677E0D"/>
    <w:rsid w:val="00680597"/>
    <w:rsid w:val="00680984"/>
    <w:rsid w:val="00680A90"/>
    <w:rsid w:val="0068119B"/>
    <w:rsid w:val="00681719"/>
    <w:rsid w:val="00681B8A"/>
    <w:rsid w:val="00682899"/>
    <w:rsid w:val="00682C26"/>
    <w:rsid w:val="006860BB"/>
    <w:rsid w:val="00686198"/>
    <w:rsid w:val="00686681"/>
    <w:rsid w:val="006875B2"/>
    <w:rsid w:val="00687624"/>
    <w:rsid w:val="00687EC9"/>
    <w:rsid w:val="00687FF7"/>
    <w:rsid w:val="006920A4"/>
    <w:rsid w:val="006926BB"/>
    <w:rsid w:val="00693382"/>
    <w:rsid w:val="00693AA0"/>
    <w:rsid w:val="00694027"/>
    <w:rsid w:val="006941BF"/>
    <w:rsid w:val="0069515B"/>
    <w:rsid w:val="0069535C"/>
    <w:rsid w:val="00695442"/>
    <w:rsid w:val="00695546"/>
    <w:rsid w:val="00695A5B"/>
    <w:rsid w:val="00695E00"/>
    <w:rsid w:val="00695E95"/>
    <w:rsid w:val="006972CA"/>
    <w:rsid w:val="00697A5F"/>
    <w:rsid w:val="006A0022"/>
    <w:rsid w:val="006A0FFE"/>
    <w:rsid w:val="006A119C"/>
    <w:rsid w:val="006A149C"/>
    <w:rsid w:val="006A2389"/>
    <w:rsid w:val="006A6E97"/>
    <w:rsid w:val="006A7A1C"/>
    <w:rsid w:val="006B0443"/>
    <w:rsid w:val="006B0C09"/>
    <w:rsid w:val="006B392D"/>
    <w:rsid w:val="006B4D25"/>
    <w:rsid w:val="006B508E"/>
    <w:rsid w:val="006B6084"/>
    <w:rsid w:val="006B75C7"/>
    <w:rsid w:val="006C1F31"/>
    <w:rsid w:val="006C3AE5"/>
    <w:rsid w:val="006C4ECF"/>
    <w:rsid w:val="006C5C66"/>
    <w:rsid w:val="006C7331"/>
    <w:rsid w:val="006C7670"/>
    <w:rsid w:val="006C77A9"/>
    <w:rsid w:val="006C7CB4"/>
    <w:rsid w:val="006D0386"/>
    <w:rsid w:val="006D06A4"/>
    <w:rsid w:val="006D1B36"/>
    <w:rsid w:val="006D2788"/>
    <w:rsid w:val="006D3718"/>
    <w:rsid w:val="006D4681"/>
    <w:rsid w:val="006D5350"/>
    <w:rsid w:val="006D5AC5"/>
    <w:rsid w:val="006D6347"/>
    <w:rsid w:val="006D6F19"/>
    <w:rsid w:val="006E1EB7"/>
    <w:rsid w:val="006E2949"/>
    <w:rsid w:val="006E2ADD"/>
    <w:rsid w:val="006E3457"/>
    <w:rsid w:val="006E3DF6"/>
    <w:rsid w:val="006E55ED"/>
    <w:rsid w:val="006E5B34"/>
    <w:rsid w:val="006F08D8"/>
    <w:rsid w:val="006F0AAC"/>
    <w:rsid w:val="006F1494"/>
    <w:rsid w:val="006F15CE"/>
    <w:rsid w:val="006F1864"/>
    <w:rsid w:val="006F19B6"/>
    <w:rsid w:val="006F328A"/>
    <w:rsid w:val="006F4867"/>
    <w:rsid w:val="006F495D"/>
    <w:rsid w:val="006F4DE3"/>
    <w:rsid w:val="006F544C"/>
    <w:rsid w:val="006F7169"/>
    <w:rsid w:val="006F734C"/>
    <w:rsid w:val="006F7F8A"/>
    <w:rsid w:val="00701AEC"/>
    <w:rsid w:val="00702C1A"/>
    <w:rsid w:val="0070415A"/>
    <w:rsid w:val="007047D2"/>
    <w:rsid w:val="007053D9"/>
    <w:rsid w:val="00705F16"/>
    <w:rsid w:val="0070711C"/>
    <w:rsid w:val="00710140"/>
    <w:rsid w:val="00711401"/>
    <w:rsid w:val="00712622"/>
    <w:rsid w:val="007129E8"/>
    <w:rsid w:val="00712A98"/>
    <w:rsid w:val="007139AD"/>
    <w:rsid w:val="00714B1F"/>
    <w:rsid w:val="007156F3"/>
    <w:rsid w:val="00715B8B"/>
    <w:rsid w:val="00715EAB"/>
    <w:rsid w:val="00722230"/>
    <w:rsid w:val="0072257F"/>
    <w:rsid w:val="007229E3"/>
    <w:rsid w:val="00724AD8"/>
    <w:rsid w:val="00724BD6"/>
    <w:rsid w:val="00724EDA"/>
    <w:rsid w:val="00727A78"/>
    <w:rsid w:val="00727F29"/>
    <w:rsid w:val="0073387E"/>
    <w:rsid w:val="00733EE2"/>
    <w:rsid w:val="0073403B"/>
    <w:rsid w:val="00734815"/>
    <w:rsid w:val="007356AC"/>
    <w:rsid w:val="00735D10"/>
    <w:rsid w:val="00736EC9"/>
    <w:rsid w:val="00737934"/>
    <w:rsid w:val="007457CF"/>
    <w:rsid w:val="00746034"/>
    <w:rsid w:val="00746EA8"/>
    <w:rsid w:val="00753C3A"/>
    <w:rsid w:val="0075425B"/>
    <w:rsid w:val="00755350"/>
    <w:rsid w:val="007568B0"/>
    <w:rsid w:val="00760D43"/>
    <w:rsid w:val="0076137D"/>
    <w:rsid w:val="007614DF"/>
    <w:rsid w:val="00761783"/>
    <w:rsid w:val="007632BE"/>
    <w:rsid w:val="0076335D"/>
    <w:rsid w:val="0076485A"/>
    <w:rsid w:val="0076500A"/>
    <w:rsid w:val="00766039"/>
    <w:rsid w:val="0076794E"/>
    <w:rsid w:val="00773943"/>
    <w:rsid w:val="00774A94"/>
    <w:rsid w:val="0077578B"/>
    <w:rsid w:val="00776DE6"/>
    <w:rsid w:val="00777DB3"/>
    <w:rsid w:val="007835F1"/>
    <w:rsid w:val="00783B02"/>
    <w:rsid w:val="00785ABF"/>
    <w:rsid w:val="00785D5A"/>
    <w:rsid w:val="00787EF8"/>
    <w:rsid w:val="00791351"/>
    <w:rsid w:val="007913C8"/>
    <w:rsid w:val="0079153B"/>
    <w:rsid w:val="00791BDB"/>
    <w:rsid w:val="00791E05"/>
    <w:rsid w:val="007923DE"/>
    <w:rsid w:val="00792EB6"/>
    <w:rsid w:val="007930E6"/>
    <w:rsid w:val="00793363"/>
    <w:rsid w:val="007940C2"/>
    <w:rsid w:val="007971EC"/>
    <w:rsid w:val="0079763B"/>
    <w:rsid w:val="007A0BC9"/>
    <w:rsid w:val="007A0C20"/>
    <w:rsid w:val="007A1223"/>
    <w:rsid w:val="007A578F"/>
    <w:rsid w:val="007A5D7D"/>
    <w:rsid w:val="007B16C4"/>
    <w:rsid w:val="007B28BE"/>
    <w:rsid w:val="007B38FE"/>
    <w:rsid w:val="007B5103"/>
    <w:rsid w:val="007B5CAA"/>
    <w:rsid w:val="007B6EFC"/>
    <w:rsid w:val="007B79DE"/>
    <w:rsid w:val="007B7BAE"/>
    <w:rsid w:val="007C0DBC"/>
    <w:rsid w:val="007C35D5"/>
    <w:rsid w:val="007C456D"/>
    <w:rsid w:val="007C6D58"/>
    <w:rsid w:val="007C6F5C"/>
    <w:rsid w:val="007D0EF9"/>
    <w:rsid w:val="007D2E32"/>
    <w:rsid w:val="007D3777"/>
    <w:rsid w:val="007D6CBE"/>
    <w:rsid w:val="007E18F9"/>
    <w:rsid w:val="007E2591"/>
    <w:rsid w:val="007E41E8"/>
    <w:rsid w:val="007E4453"/>
    <w:rsid w:val="007E4732"/>
    <w:rsid w:val="007E4F3A"/>
    <w:rsid w:val="007E5F74"/>
    <w:rsid w:val="007E62D0"/>
    <w:rsid w:val="007F06BE"/>
    <w:rsid w:val="007F19CC"/>
    <w:rsid w:val="007F62F7"/>
    <w:rsid w:val="007F6740"/>
    <w:rsid w:val="007F6756"/>
    <w:rsid w:val="007F7BE2"/>
    <w:rsid w:val="008007CD"/>
    <w:rsid w:val="00800EED"/>
    <w:rsid w:val="008031B9"/>
    <w:rsid w:val="0080405B"/>
    <w:rsid w:val="008043FD"/>
    <w:rsid w:val="008053E3"/>
    <w:rsid w:val="008058DC"/>
    <w:rsid w:val="0080769F"/>
    <w:rsid w:val="008100C8"/>
    <w:rsid w:val="00810370"/>
    <w:rsid w:val="00810457"/>
    <w:rsid w:val="008110B8"/>
    <w:rsid w:val="008118AB"/>
    <w:rsid w:val="00812F3C"/>
    <w:rsid w:val="008147E0"/>
    <w:rsid w:val="008150DF"/>
    <w:rsid w:val="00820A01"/>
    <w:rsid w:val="00821577"/>
    <w:rsid w:val="00821B78"/>
    <w:rsid w:val="00821F8A"/>
    <w:rsid w:val="00822E8C"/>
    <w:rsid w:val="00823A9D"/>
    <w:rsid w:val="00824251"/>
    <w:rsid w:val="00824563"/>
    <w:rsid w:val="0082483B"/>
    <w:rsid w:val="00824C0F"/>
    <w:rsid w:val="0082597A"/>
    <w:rsid w:val="0082681B"/>
    <w:rsid w:val="0082770E"/>
    <w:rsid w:val="00827EFD"/>
    <w:rsid w:val="00830064"/>
    <w:rsid w:val="008301F0"/>
    <w:rsid w:val="00830747"/>
    <w:rsid w:val="008309A0"/>
    <w:rsid w:val="008317CC"/>
    <w:rsid w:val="008326E2"/>
    <w:rsid w:val="008330D4"/>
    <w:rsid w:val="00833940"/>
    <w:rsid w:val="008340BC"/>
    <w:rsid w:val="00834F56"/>
    <w:rsid w:val="008355B0"/>
    <w:rsid w:val="00835EEA"/>
    <w:rsid w:val="00837F49"/>
    <w:rsid w:val="00840BFC"/>
    <w:rsid w:val="00841CA0"/>
    <w:rsid w:val="00843CD3"/>
    <w:rsid w:val="00844696"/>
    <w:rsid w:val="00844D6A"/>
    <w:rsid w:val="0084543D"/>
    <w:rsid w:val="0084668A"/>
    <w:rsid w:val="00851073"/>
    <w:rsid w:val="00852086"/>
    <w:rsid w:val="00852F83"/>
    <w:rsid w:val="00855A4C"/>
    <w:rsid w:val="00857FE8"/>
    <w:rsid w:val="0086014D"/>
    <w:rsid w:val="0086222E"/>
    <w:rsid w:val="00863035"/>
    <w:rsid w:val="00863DA6"/>
    <w:rsid w:val="00865D8D"/>
    <w:rsid w:val="00865F83"/>
    <w:rsid w:val="008706C2"/>
    <w:rsid w:val="00872547"/>
    <w:rsid w:val="00873A6A"/>
    <w:rsid w:val="00874073"/>
    <w:rsid w:val="0087688A"/>
    <w:rsid w:val="00876BA8"/>
    <w:rsid w:val="00877845"/>
    <w:rsid w:val="00877AA5"/>
    <w:rsid w:val="008821BA"/>
    <w:rsid w:val="0088532E"/>
    <w:rsid w:val="008859B1"/>
    <w:rsid w:val="0088722F"/>
    <w:rsid w:val="008875DE"/>
    <w:rsid w:val="00887742"/>
    <w:rsid w:val="008904F0"/>
    <w:rsid w:val="00890DFE"/>
    <w:rsid w:val="0089195D"/>
    <w:rsid w:val="008921AF"/>
    <w:rsid w:val="0089482E"/>
    <w:rsid w:val="00894D94"/>
    <w:rsid w:val="00894F24"/>
    <w:rsid w:val="0089625F"/>
    <w:rsid w:val="00896AC9"/>
    <w:rsid w:val="008978EE"/>
    <w:rsid w:val="00897E7C"/>
    <w:rsid w:val="008A04E0"/>
    <w:rsid w:val="008A087F"/>
    <w:rsid w:val="008A21E4"/>
    <w:rsid w:val="008A2214"/>
    <w:rsid w:val="008A2F11"/>
    <w:rsid w:val="008A3755"/>
    <w:rsid w:val="008A6985"/>
    <w:rsid w:val="008A6BDA"/>
    <w:rsid w:val="008A767F"/>
    <w:rsid w:val="008A779A"/>
    <w:rsid w:val="008B088D"/>
    <w:rsid w:val="008B1016"/>
    <w:rsid w:val="008B171B"/>
    <w:rsid w:val="008B174B"/>
    <w:rsid w:val="008B2F26"/>
    <w:rsid w:val="008B314B"/>
    <w:rsid w:val="008B43A0"/>
    <w:rsid w:val="008B4C76"/>
    <w:rsid w:val="008B4F53"/>
    <w:rsid w:val="008B50EE"/>
    <w:rsid w:val="008B57CB"/>
    <w:rsid w:val="008B5C88"/>
    <w:rsid w:val="008B7E0E"/>
    <w:rsid w:val="008C0063"/>
    <w:rsid w:val="008C033A"/>
    <w:rsid w:val="008C112D"/>
    <w:rsid w:val="008C230D"/>
    <w:rsid w:val="008C2913"/>
    <w:rsid w:val="008C3163"/>
    <w:rsid w:val="008C3B74"/>
    <w:rsid w:val="008C5189"/>
    <w:rsid w:val="008C62C2"/>
    <w:rsid w:val="008D0E50"/>
    <w:rsid w:val="008D20D8"/>
    <w:rsid w:val="008D228F"/>
    <w:rsid w:val="008D23B3"/>
    <w:rsid w:val="008D2896"/>
    <w:rsid w:val="008D2CC3"/>
    <w:rsid w:val="008D4E5B"/>
    <w:rsid w:val="008D5742"/>
    <w:rsid w:val="008D5906"/>
    <w:rsid w:val="008D616C"/>
    <w:rsid w:val="008D6631"/>
    <w:rsid w:val="008E0E86"/>
    <w:rsid w:val="008E180F"/>
    <w:rsid w:val="008E1D0B"/>
    <w:rsid w:val="008E280E"/>
    <w:rsid w:val="008E3B8E"/>
    <w:rsid w:val="008E4AE3"/>
    <w:rsid w:val="008E4E2D"/>
    <w:rsid w:val="008E4F0C"/>
    <w:rsid w:val="008E5E09"/>
    <w:rsid w:val="008E5E71"/>
    <w:rsid w:val="008E7518"/>
    <w:rsid w:val="008F1B31"/>
    <w:rsid w:val="008F369C"/>
    <w:rsid w:val="008F43DF"/>
    <w:rsid w:val="008F58C7"/>
    <w:rsid w:val="0090040F"/>
    <w:rsid w:val="00900B47"/>
    <w:rsid w:val="00900B97"/>
    <w:rsid w:val="00900E13"/>
    <w:rsid w:val="00901937"/>
    <w:rsid w:val="00902D16"/>
    <w:rsid w:val="0090433E"/>
    <w:rsid w:val="00904F7A"/>
    <w:rsid w:val="00906BB8"/>
    <w:rsid w:val="009075BE"/>
    <w:rsid w:val="00907903"/>
    <w:rsid w:val="00911F82"/>
    <w:rsid w:val="009146F8"/>
    <w:rsid w:val="00915F2B"/>
    <w:rsid w:val="00916896"/>
    <w:rsid w:val="00916D99"/>
    <w:rsid w:val="00917F02"/>
    <w:rsid w:val="0092132A"/>
    <w:rsid w:val="0092145D"/>
    <w:rsid w:val="00922903"/>
    <w:rsid w:val="00922B8A"/>
    <w:rsid w:val="00922F7B"/>
    <w:rsid w:val="0092439A"/>
    <w:rsid w:val="009245E9"/>
    <w:rsid w:val="00925E2C"/>
    <w:rsid w:val="00926190"/>
    <w:rsid w:val="009272B3"/>
    <w:rsid w:val="00927859"/>
    <w:rsid w:val="00930C6F"/>
    <w:rsid w:val="00930FFA"/>
    <w:rsid w:val="009310E5"/>
    <w:rsid w:val="00932ECC"/>
    <w:rsid w:val="00932F38"/>
    <w:rsid w:val="00933997"/>
    <w:rsid w:val="009345CF"/>
    <w:rsid w:val="00934E5C"/>
    <w:rsid w:val="009357FB"/>
    <w:rsid w:val="00935C5A"/>
    <w:rsid w:val="0093741F"/>
    <w:rsid w:val="00937F48"/>
    <w:rsid w:val="00940EEC"/>
    <w:rsid w:val="00941148"/>
    <w:rsid w:val="0094273C"/>
    <w:rsid w:val="00942B6D"/>
    <w:rsid w:val="00943247"/>
    <w:rsid w:val="009436A2"/>
    <w:rsid w:val="009446CB"/>
    <w:rsid w:val="00944F2F"/>
    <w:rsid w:val="0094583F"/>
    <w:rsid w:val="009466C1"/>
    <w:rsid w:val="009472CB"/>
    <w:rsid w:val="0095102D"/>
    <w:rsid w:val="00952603"/>
    <w:rsid w:val="00953A36"/>
    <w:rsid w:val="0095418B"/>
    <w:rsid w:val="00956818"/>
    <w:rsid w:val="00956A53"/>
    <w:rsid w:val="00957031"/>
    <w:rsid w:val="00960C33"/>
    <w:rsid w:val="00960F84"/>
    <w:rsid w:val="00961821"/>
    <w:rsid w:val="00961D9C"/>
    <w:rsid w:val="00962304"/>
    <w:rsid w:val="00962411"/>
    <w:rsid w:val="00962475"/>
    <w:rsid w:val="009631DF"/>
    <w:rsid w:val="009654B7"/>
    <w:rsid w:val="00967431"/>
    <w:rsid w:val="00967B63"/>
    <w:rsid w:val="0097063C"/>
    <w:rsid w:val="00970F82"/>
    <w:rsid w:val="00973A41"/>
    <w:rsid w:val="00980174"/>
    <w:rsid w:val="0098019B"/>
    <w:rsid w:val="0098047D"/>
    <w:rsid w:val="00980517"/>
    <w:rsid w:val="00981503"/>
    <w:rsid w:val="00981FA4"/>
    <w:rsid w:val="00985148"/>
    <w:rsid w:val="00986228"/>
    <w:rsid w:val="009874F0"/>
    <w:rsid w:val="00987799"/>
    <w:rsid w:val="00987C25"/>
    <w:rsid w:val="0099278A"/>
    <w:rsid w:val="009943E2"/>
    <w:rsid w:val="00994AF0"/>
    <w:rsid w:val="009977F8"/>
    <w:rsid w:val="009A00F7"/>
    <w:rsid w:val="009A1250"/>
    <w:rsid w:val="009A1308"/>
    <w:rsid w:val="009A15C3"/>
    <w:rsid w:val="009A1DA6"/>
    <w:rsid w:val="009A1EE2"/>
    <w:rsid w:val="009A2388"/>
    <w:rsid w:val="009A2F16"/>
    <w:rsid w:val="009A335C"/>
    <w:rsid w:val="009A445A"/>
    <w:rsid w:val="009A45FE"/>
    <w:rsid w:val="009A4ECD"/>
    <w:rsid w:val="009A50CF"/>
    <w:rsid w:val="009A5957"/>
    <w:rsid w:val="009A5C27"/>
    <w:rsid w:val="009A5C95"/>
    <w:rsid w:val="009A5E38"/>
    <w:rsid w:val="009A5EA6"/>
    <w:rsid w:val="009A7B0A"/>
    <w:rsid w:val="009B16BA"/>
    <w:rsid w:val="009B1FFD"/>
    <w:rsid w:val="009B4B19"/>
    <w:rsid w:val="009B6A84"/>
    <w:rsid w:val="009C006B"/>
    <w:rsid w:val="009C0F1D"/>
    <w:rsid w:val="009C214E"/>
    <w:rsid w:val="009C3777"/>
    <w:rsid w:val="009C3B97"/>
    <w:rsid w:val="009C40B4"/>
    <w:rsid w:val="009C471A"/>
    <w:rsid w:val="009C5621"/>
    <w:rsid w:val="009C580C"/>
    <w:rsid w:val="009C5953"/>
    <w:rsid w:val="009C5C4B"/>
    <w:rsid w:val="009C6116"/>
    <w:rsid w:val="009C72E3"/>
    <w:rsid w:val="009D1655"/>
    <w:rsid w:val="009D19A6"/>
    <w:rsid w:val="009D2028"/>
    <w:rsid w:val="009D2659"/>
    <w:rsid w:val="009D2F67"/>
    <w:rsid w:val="009D58B0"/>
    <w:rsid w:val="009D5D1C"/>
    <w:rsid w:val="009D5F6D"/>
    <w:rsid w:val="009D69F0"/>
    <w:rsid w:val="009D752E"/>
    <w:rsid w:val="009E20C5"/>
    <w:rsid w:val="009E24F3"/>
    <w:rsid w:val="009E256E"/>
    <w:rsid w:val="009E2A07"/>
    <w:rsid w:val="009E35E4"/>
    <w:rsid w:val="009E5478"/>
    <w:rsid w:val="009E6946"/>
    <w:rsid w:val="009E7E90"/>
    <w:rsid w:val="009F0D9B"/>
    <w:rsid w:val="009F148D"/>
    <w:rsid w:val="009F1E26"/>
    <w:rsid w:val="009F227B"/>
    <w:rsid w:val="009F254C"/>
    <w:rsid w:val="009F296F"/>
    <w:rsid w:val="009F34F9"/>
    <w:rsid w:val="009F3E1E"/>
    <w:rsid w:val="009F43EE"/>
    <w:rsid w:val="009F4AD3"/>
    <w:rsid w:val="009F5E44"/>
    <w:rsid w:val="009F64F3"/>
    <w:rsid w:val="009F7801"/>
    <w:rsid w:val="00A01051"/>
    <w:rsid w:val="00A025A7"/>
    <w:rsid w:val="00A02CDD"/>
    <w:rsid w:val="00A02EE9"/>
    <w:rsid w:val="00A03F3E"/>
    <w:rsid w:val="00A057F7"/>
    <w:rsid w:val="00A0607A"/>
    <w:rsid w:val="00A06D99"/>
    <w:rsid w:val="00A07C20"/>
    <w:rsid w:val="00A101F7"/>
    <w:rsid w:val="00A11FED"/>
    <w:rsid w:val="00A150A1"/>
    <w:rsid w:val="00A16436"/>
    <w:rsid w:val="00A166C6"/>
    <w:rsid w:val="00A21083"/>
    <w:rsid w:val="00A222C8"/>
    <w:rsid w:val="00A24128"/>
    <w:rsid w:val="00A246A2"/>
    <w:rsid w:val="00A27B8E"/>
    <w:rsid w:val="00A32830"/>
    <w:rsid w:val="00A33DDF"/>
    <w:rsid w:val="00A35E0B"/>
    <w:rsid w:val="00A402FF"/>
    <w:rsid w:val="00A4045E"/>
    <w:rsid w:val="00A41A82"/>
    <w:rsid w:val="00A4317D"/>
    <w:rsid w:val="00A4340B"/>
    <w:rsid w:val="00A44458"/>
    <w:rsid w:val="00A44C87"/>
    <w:rsid w:val="00A44DCF"/>
    <w:rsid w:val="00A4580B"/>
    <w:rsid w:val="00A45C0E"/>
    <w:rsid w:val="00A463CF"/>
    <w:rsid w:val="00A4671E"/>
    <w:rsid w:val="00A474DD"/>
    <w:rsid w:val="00A51404"/>
    <w:rsid w:val="00A53589"/>
    <w:rsid w:val="00A53C4A"/>
    <w:rsid w:val="00A5403D"/>
    <w:rsid w:val="00A54201"/>
    <w:rsid w:val="00A55994"/>
    <w:rsid w:val="00A56B1B"/>
    <w:rsid w:val="00A56F95"/>
    <w:rsid w:val="00A576D3"/>
    <w:rsid w:val="00A577AF"/>
    <w:rsid w:val="00A616F6"/>
    <w:rsid w:val="00A61CEE"/>
    <w:rsid w:val="00A6278F"/>
    <w:rsid w:val="00A62A6F"/>
    <w:rsid w:val="00A62F9F"/>
    <w:rsid w:val="00A63956"/>
    <w:rsid w:val="00A660AD"/>
    <w:rsid w:val="00A66B6F"/>
    <w:rsid w:val="00A66F07"/>
    <w:rsid w:val="00A70998"/>
    <w:rsid w:val="00A71651"/>
    <w:rsid w:val="00A71BE7"/>
    <w:rsid w:val="00A73764"/>
    <w:rsid w:val="00A75601"/>
    <w:rsid w:val="00A7560E"/>
    <w:rsid w:val="00A75FDE"/>
    <w:rsid w:val="00A76EB8"/>
    <w:rsid w:val="00A77185"/>
    <w:rsid w:val="00A77660"/>
    <w:rsid w:val="00A77A99"/>
    <w:rsid w:val="00A805CC"/>
    <w:rsid w:val="00A82092"/>
    <w:rsid w:val="00A83C2C"/>
    <w:rsid w:val="00A84E5C"/>
    <w:rsid w:val="00A90C1B"/>
    <w:rsid w:val="00A9143C"/>
    <w:rsid w:val="00A92368"/>
    <w:rsid w:val="00A94AAB"/>
    <w:rsid w:val="00A953D8"/>
    <w:rsid w:val="00A9578E"/>
    <w:rsid w:val="00A95BE1"/>
    <w:rsid w:val="00A96A78"/>
    <w:rsid w:val="00A97DBA"/>
    <w:rsid w:val="00A97DD0"/>
    <w:rsid w:val="00A97EB1"/>
    <w:rsid w:val="00AA0C17"/>
    <w:rsid w:val="00AA196C"/>
    <w:rsid w:val="00AA2CDA"/>
    <w:rsid w:val="00AA34E6"/>
    <w:rsid w:val="00AA4D96"/>
    <w:rsid w:val="00AA50F5"/>
    <w:rsid w:val="00AA717E"/>
    <w:rsid w:val="00AA7FB9"/>
    <w:rsid w:val="00AB2A80"/>
    <w:rsid w:val="00AB6403"/>
    <w:rsid w:val="00AB6875"/>
    <w:rsid w:val="00AB68AA"/>
    <w:rsid w:val="00AB6C7C"/>
    <w:rsid w:val="00AB7686"/>
    <w:rsid w:val="00AB78C0"/>
    <w:rsid w:val="00AB7E49"/>
    <w:rsid w:val="00AC081A"/>
    <w:rsid w:val="00AC1744"/>
    <w:rsid w:val="00AC3566"/>
    <w:rsid w:val="00AC53DF"/>
    <w:rsid w:val="00AC55C2"/>
    <w:rsid w:val="00AC6D1B"/>
    <w:rsid w:val="00AC6F9D"/>
    <w:rsid w:val="00AD0318"/>
    <w:rsid w:val="00AD069D"/>
    <w:rsid w:val="00AD077F"/>
    <w:rsid w:val="00AD210A"/>
    <w:rsid w:val="00AD2CDE"/>
    <w:rsid w:val="00AD2FB1"/>
    <w:rsid w:val="00AD365C"/>
    <w:rsid w:val="00AD3A4D"/>
    <w:rsid w:val="00AD4324"/>
    <w:rsid w:val="00AD501B"/>
    <w:rsid w:val="00AD5B2F"/>
    <w:rsid w:val="00AD7082"/>
    <w:rsid w:val="00AD76F8"/>
    <w:rsid w:val="00AE0ADB"/>
    <w:rsid w:val="00AE1335"/>
    <w:rsid w:val="00AE1382"/>
    <w:rsid w:val="00AE153D"/>
    <w:rsid w:val="00AE1623"/>
    <w:rsid w:val="00AE2442"/>
    <w:rsid w:val="00AE297E"/>
    <w:rsid w:val="00AE3987"/>
    <w:rsid w:val="00AE3ACA"/>
    <w:rsid w:val="00AE57C2"/>
    <w:rsid w:val="00AE61B6"/>
    <w:rsid w:val="00AE6303"/>
    <w:rsid w:val="00AF1867"/>
    <w:rsid w:val="00AF1878"/>
    <w:rsid w:val="00AF32D0"/>
    <w:rsid w:val="00AF47C9"/>
    <w:rsid w:val="00AF490E"/>
    <w:rsid w:val="00AF4EE4"/>
    <w:rsid w:val="00AF5FE2"/>
    <w:rsid w:val="00AF6035"/>
    <w:rsid w:val="00AF6C18"/>
    <w:rsid w:val="00AF735D"/>
    <w:rsid w:val="00AF7878"/>
    <w:rsid w:val="00B00639"/>
    <w:rsid w:val="00B0115A"/>
    <w:rsid w:val="00B01DF8"/>
    <w:rsid w:val="00B05001"/>
    <w:rsid w:val="00B0689F"/>
    <w:rsid w:val="00B077B8"/>
    <w:rsid w:val="00B103D2"/>
    <w:rsid w:val="00B10B71"/>
    <w:rsid w:val="00B10FF9"/>
    <w:rsid w:val="00B11680"/>
    <w:rsid w:val="00B122D6"/>
    <w:rsid w:val="00B12ED5"/>
    <w:rsid w:val="00B13553"/>
    <w:rsid w:val="00B141BC"/>
    <w:rsid w:val="00B16703"/>
    <w:rsid w:val="00B16BA1"/>
    <w:rsid w:val="00B175A0"/>
    <w:rsid w:val="00B17662"/>
    <w:rsid w:val="00B20697"/>
    <w:rsid w:val="00B218E8"/>
    <w:rsid w:val="00B24133"/>
    <w:rsid w:val="00B24A00"/>
    <w:rsid w:val="00B26E93"/>
    <w:rsid w:val="00B30BE6"/>
    <w:rsid w:val="00B30C77"/>
    <w:rsid w:val="00B30FA4"/>
    <w:rsid w:val="00B314A1"/>
    <w:rsid w:val="00B32399"/>
    <w:rsid w:val="00B32767"/>
    <w:rsid w:val="00B33A52"/>
    <w:rsid w:val="00B33E1B"/>
    <w:rsid w:val="00B34667"/>
    <w:rsid w:val="00B35A70"/>
    <w:rsid w:val="00B35C90"/>
    <w:rsid w:val="00B40992"/>
    <w:rsid w:val="00B41CF6"/>
    <w:rsid w:val="00B42AAD"/>
    <w:rsid w:val="00B4423B"/>
    <w:rsid w:val="00B44369"/>
    <w:rsid w:val="00B45FB8"/>
    <w:rsid w:val="00B46073"/>
    <w:rsid w:val="00B46BFF"/>
    <w:rsid w:val="00B47754"/>
    <w:rsid w:val="00B47819"/>
    <w:rsid w:val="00B51155"/>
    <w:rsid w:val="00B51580"/>
    <w:rsid w:val="00B517AB"/>
    <w:rsid w:val="00B53720"/>
    <w:rsid w:val="00B53AAA"/>
    <w:rsid w:val="00B53CAC"/>
    <w:rsid w:val="00B550FE"/>
    <w:rsid w:val="00B56D7A"/>
    <w:rsid w:val="00B614B9"/>
    <w:rsid w:val="00B64282"/>
    <w:rsid w:val="00B65D0A"/>
    <w:rsid w:val="00B660E9"/>
    <w:rsid w:val="00B66712"/>
    <w:rsid w:val="00B677BF"/>
    <w:rsid w:val="00B678CD"/>
    <w:rsid w:val="00B71307"/>
    <w:rsid w:val="00B754EA"/>
    <w:rsid w:val="00B75C63"/>
    <w:rsid w:val="00B76468"/>
    <w:rsid w:val="00B76C96"/>
    <w:rsid w:val="00B80A5B"/>
    <w:rsid w:val="00B81116"/>
    <w:rsid w:val="00B8160F"/>
    <w:rsid w:val="00B81D54"/>
    <w:rsid w:val="00B85FF9"/>
    <w:rsid w:val="00B86578"/>
    <w:rsid w:val="00B86F92"/>
    <w:rsid w:val="00B902D4"/>
    <w:rsid w:val="00B91B79"/>
    <w:rsid w:val="00B92200"/>
    <w:rsid w:val="00B94327"/>
    <w:rsid w:val="00B94329"/>
    <w:rsid w:val="00B95C9B"/>
    <w:rsid w:val="00B95D28"/>
    <w:rsid w:val="00B95D51"/>
    <w:rsid w:val="00B97F5E"/>
    <w:rsid w:val="00BA1727"/>
    <w:rsid w:val="00BA1DDC"/>
    <w:rsid w:val="00BA2951"/>
    <w:rsid w:val="00BA3906"/>
    <w:rsid w:val="00BA5380"/>
    <w:rsid w:val="00BA56DD"/>
    <w:rsid w:val="00BA6012"/>
    <w:rsid w:val="00BA6C32"/>
    <w:rsid w:val="00BA6F26"/>
    <w:rsid w:val="00BB1833"/>
    <w:rsid w:val="00BB2F80"/>
    <w:rsid w:val="00BB3203"/>
    <w:rsid w:val="00BB4496"/>
    <w:rsid w:val="00BB4A28"/>
    <w:rsid w:val="00BB4CFD"/>
    <w:rsid w:val="00BB531C"/>
    <w:rsid w:val="00BB5762"/>
    <w:rsid w:val="00BB6012"/>
    <w:rsid w:val="00BC0C26"/>
    <w:rsid w:val="00BC2FF9"/>
    <w:rsid w:val="00BC35D1"/>
    <w:rsid w:val="00BC444A"/>
    <w:rsid w:val="00BC62C8"/>
    <w:rsid w:val="00BC6EEA"/>
    <w:rsid w:val="00BC77CE"/>
    <w:rsid w:val="00BC7AF5"/>
    <w:rsid w:val="00BD0E01"/>
    <w:rsid w:val="00BD26BA"/>
    <w:rsid w:val="00BD3F27"/>
    <w:rsid w:val="00BD44BF"/>
    <w:rsid w:val="00BD4C27"/>
    <w:rsid w:val="00BD4F60"/>
    <w:rsid w:val="00BD7301"/>
    <w:rsid w:val="00BD7411"/>
    <w:rsid w:val="00BD7E7E"/>
    <w:rsid w:val="00BE091F"/>
    <w:rsid w:val="00BE0948"/>
    <w:rsid w:val="00BE175C"/>
    <w:rsid w:val="00BE2EB0"/>
    <w:rsid w:val="00BE334E"/>
    <w:rsid w:val="00BE393B"/>
    <w:rsid w:val="00BE3CAF"/>
    <w:rsid w:val="00BE3E81"/>
    <w:rsid w:val="00BE465E"/>
    <w:rsid w:val="00BE6ED3"/>
    <w:rsid w:val="00BE70BF"/>
    <w:rsid w:val="00BF0877"/>
    <w:rsid w:val="00BF647A"/>
    <w:rsid w:val="00BF6757"/>
    <w:rsid w:val="00BF67AE"/>
    <w:rsid w:val="00BF7134"/>
    <w:rsid w:val="00BF72A6"/>
    <w:rsid w:val="00BF749F"/>
    <w:rsid w:val="00C02A5C"/>
    <w:rsid w:val="00C06605"/>
    <w:rsid w:val="00C07B05"/>
    <w:rsid w:val="00C07DC8"/>
    <w:rsid w:val="00C128A7"/>
    <w:rsid w:val="00C144C1"/>
    <w:rsid w:val="00C16E9A"/>
    <w:rsid w:val="00C2085C"/>
    <w:rsid w:val="00C21D78"/>
    <w:rsid w:val="00C22C7F"/>
    <w:rsid w:val="00C23179"/>
    <w:rsid w:val="00C23404"/>
    <w:rsid w:val="00C239A8"/>
    <w:rsid w:val="00C242D7"/>
    <w:rsid w:val="00C25FCD"/>
    <w:rsid w:val="00C30E53"/>
    <w:rsid w:val="00C31243"/>
    <w:rsid w:val="00C3153B"/>
    <w:rsid w:val="00C332DE"/>
    <w:rsid w:val="00C33376"/>
    <w:rsid w:val="00C366A6"/>
    <w:rsid w:val="00C36822"/>
    <w:rsid w:val="00C37045"/>
    <w:rsid w:val="00C37A58"/>
    <w:rsid w:val="00C37AFB"/>
    <w:rsid w:val="00C408AD"/>
    <w:rsid w:val="00C411AE"/>
    <w:rsid w:val="00C437F8"/>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027F"/>
    <w:rsid w:val="00C6199B"/>
    <w:rsid w:val="00C638AD"/>
    <w:rsid w:val="00C63DAA"/>
    <w:rsid w:val="00C6458A"/>
    <w:rsid w:val="00C645D8"/>
    <w:rsid w:val="00C655DE"/>
    <w:rsid w:val="00C7049F"/>
    <w:rsid w:val="00C7096E"/>
    <w:rsid w:val="00C718D1"/>
    <w:rsid w:val="00C73172"/>
    <w:rsid w:val="00C73255"/>
    <w:rsid w:val="00C73D01"/>
    <w:rsid w:val="00C742A1"/>
    <w:rsid w:val="00C75671"/>
    <w:rsid w:val="00C75F0E"/>
    <w:rsid w:val="00C76B17"/>
    <w:rsid w:val="00C82E93"/>
    <w:rsid w:val="00C844E3"/>
    <w:rsid w:val="00C8478F"/>
    <w:rsid w:val="00C86043"/>
    <w:rsid w:val="00C86B02"/>
    <w:rsid w:val="00C8796F"/>
    <w:rsid w:val="00C90A3A"/>
    <w:rsid w:val="00C90D64"/>
    <w:rsid w:val="00C91B6D"/>
    <w:rsid w:val="00C9342B"/>
    <w:rsid w:val="00C937D4"/>
    <w:rsid w:val="00C965FE"/>
    <w:rsid w:val="00C96AF3"/>
    <w:rsid w:val="00CA01DE"/>
    <w:rsid w:val="00CA0BC5"/>
    <w:rsid w:val="00CA381B"/>
    <w:rsid w:val="00CA3E4F"/>
    <w:rsid w:val="00CA4140"/>
    <w:rsid w:val="00CA6220"/>
    <w:rsid w:val="00CA6627"/>
    <w:rsid w:val="00CB1E0A"/>
    <w:rsid w:val="00CB24C7"/>
    <w:rsid w:val="00CB2DD5"/>
    <w:rsid w:val="00CB39D9"/>
    <w:rsid w:val="00CB3B9B"/>
    <w:rsid w:val="00CB4226"/>
    <w:rsid w:val="00CB7D46"/>
    <w:rsid w:val="00CC08B1"/>
    <w:rsid w:val="00CC2394"/>
    <w:rsid w:val="00CC39C1"/>
    <w:rsid w:val="00CC4E92"/>
    <w:rsid w:val="00CC4F82"/>
    <w:rsid w:val="00CC7CD4"/>
    <w:rsid w:val="00CD0358"/>
    <w:rsid w:val="00CD072F"/>
    <w:rsid w:val="00CD0799"/>
    <w:rsid w:val="00CD1B42"/>
    <w:rsid w:val="00CD1EA2"/>
    <w:rsid w:val="00CD268C"/>
    <w:rsid w:val="00CD294E"/>
    <w:rsid w:val="00CD2C0C"/>
    <w:rsid w:val="00CD44EB"/>
    <w:rsid w:val="00CD4546"/>
    <w:rsid w:val="00CD5603"/>
    <w:rsid w:val="00CD5BFA"/>
    <w:rsid w:val="00CE10A0"/>
    <w:rsid w:val="00CE2AA0"/>
    <w:rsid w:val="00CE2D7F"/>
    <w:rsid w:val="00CE374F"/>
    <w:rsid w:val="00CE5432"/>
    <w:rsid w:val="00CF0333"/>
    <w:rsid w:val="00CF2F57"/>
    <w:rsid w:val="00CF3EA8"/>
    <w:rsid w:val="00CF50DB"/>
    <w:rsid w:val="00CF6223"/>
    <w:rsid w:val="00CF622C"/>
    <w:rsid w:val="00D052E0"/>
    <w:rsid w:val="00D06F9E"/>
    <w:rsid w:val="00D1145E"/>
    <w:rsid w:val="00D1166E"/>
    <w:rsid w:val="00D12973"/>
    <w:rsid w:val="00D13BFC"/>
    <w:rsid w:val="00D1401A"/>
    <w:rsid w:val="00D164A0"/>
    <w:rsid w:val="00D1783D"/>
    <w:rsid w:val="00D204F5"/>
    <w:rsid w:val="00D223EF"/>
    <w:rsid w:val="00D23F31"/>
    <w:rsid w:val="00D268D5"/>
    <w:rsid w:val="00D27EF9"/>
    <w:rsid w:val="00D3167E"/>
    <w:rsid w:val="00D32575"/>
    <w:rsid w:val="00D333A3"/>
    <w:rsid w:val="00D33B64"/>
    <w:rsid w:val="00D34541"/>
    <w:rsid w:val="00D3588A"/>
    <w:rsid w:val="00D36752"/>
    <w:rsid w:val="00D36D75"/>
    <w:rsid w:val="00D3706E"/>
    <w:rsid w:val="00D3751B"/>
    <w:rsid w:val="00D40956"/>
    <w:rsid w:val="00D424BD"/>
    <w:rsid w:val="00D426AF"/>
    <w:rsid w:val="00D43111"/>
    <w:rsid w:val="00D43D0B"/>
    <w:rsid w:val="00D4537F"/>
    <w:rsid w:val="00D458BF"/>
    <w:rsid w:val="00D4599C"/>
    <w:rsid w:val="00D476EC"/>
    <w:rsid w:val="00D52718"/>
    <w:rsid w:val="00D52960"/>
    <w:rsid w:val="00D52EE7"/>
    <w:rsid w:val="00D53BC4"/>
    <w:rsid w:val="00D53F87"/>
    <w:rsid w:val="00D552E5"/>
    <w:rsid w:val="00D5638C"/>
    <w:rsid w:val="00D57E73"/>
    <w:rsid w:val="00D61312"/>
    <w:rsid w:val="00D615A6"/>
    <w:rsid w:val="00D6187E"/>
    <w:rsid w:val="00D61DDE"/>
    <w:rsid w:val="00D621D1"/>
    <w:rsid w:val="00D628C9"/>
    <w:rsid w:val="00D637F2"/>
    <w:rsid w:val="00D6578E"/>
    <w:rsid w:val="00D67142"/>
    <w:rsid w:val="00D67D51"/>
    <w:rsid w:val="00D70188"/>
    <w:rsid w:val="00D704C9"/>
    <w:rsid w:val="00D73934"/>
    <w:rsid w:val="00D753F4"/>
    <w:rsid w:val="00D76627"/>
    <w:rsid w:val="00D766DC"/>
    <w:rsid w:val="00D76E23"/>
    <w:rsid w:val="00D80AF9"/>
    <w:rsid w:val="00D824FA"/>
    <w:rsid w:val="00D845EF"/>
    <w:rsid w:val="00D84F3E"/>
    <w:rsid w:val="00D90024"/>
    <w:rsid w:val="00D90154"/>
    <w:rsid w:val="00D903B1"/>
    <w:rsid w:val="00D90873"/>
    <w:rsid w:val="00D916F7"/>
    <w:rsid w:val="00D91F31"/>
    <w:rsid w:val="00D92B1F"/>
    <w:rsid w:val="00D937BD"/>
    <w:rsid w:val="00D93BFB"/>
    <w:rsid w:val="00D95698"/>
    <w:rsid w:val="00D97FE3"/>
    <w:rsid w:val="00DA1190"/>
    <w:rsid w:val="00DA11D4"/>
    <w:rsid w:val="00DA1E20"/>
    <w:rsid w:val="00DA2428"/>
    <w:rsid w:val="00DA261F"/>
    <w:rsid w:val="00DA577A"/>
    <w:rsid w:val="00DA6BB6"/>
    <w:rsid w:val="00DA70C6"/>
    <w:rsid w:val="00DA773F"/>
    <w:rsid w:val="00DB13BE"/>
    <w:rsid w:val="00DB2F63"/>
    <w:rsid w:val="00DB7495"/>
    <w:rsid w:val="00DB76C7"/>
    <w:rsid w:val="00DB7BCD"/>
    <w:rsid w:val="00DB7E98"/>
    <w:rsid w:val="00DB7EBA"/>
    <w:rsid w:val="00DC17E2"/>
    <w:rsid w:val="00DC202D"/>
    <w:rsid w:val="00DC3E18"/>
    <w:rsid w:val="00DC79D3"/>
    <w:rsid w:val="00DD0F05"/>
    <w:rsid w:val="00DD1383"/>
    <w:rsid w:val="00DD14CB"/>
    <w:rsid w:val="00DD160C"/>
    <w:rsid w:val="00DD2B4A"/>
    <w:rsid w:val="00DD2BEB"/>
    <w:rsid w:val="00DD2F60"/>
    <w:rsid w:val="00DD3A93"/>
    <w:rsid w:val="00DD3BD1"/>
    <w:rsid w:val="00DD3EB3"/>
    <w:rsid w:val="00DD42E0"/>
    <w:rsid w:val="00DD4B45"/>
    <w:rsid w:val="00DD7159"/>
    <w:rsid w:val="00DD7732"/>
    <w:rsid w:val="00DE06D2"/>
    <w:rsid w:val="00DE2690"/>
    <w:rsid w:val="00DE334B"/>
    <w:rsid w:val="00DE4A47"/>
    <w:rsid w:val="00DE66F5"/>
    <w:rsid w:val="00DE726F"/>
    <w:rsid w:val="00DE77B8"/>
    <w:rsid w:val="00DF2907"/>
    <w:rsid w:val="00DF570D"/>
    <w:rsid w:val="00DF6046"/>
    <w:rsid w:val="00DF64CC"/>
    <w:rsid w:val="00DF6A83"/>
    <w:rsid w:val="00DF6E51"/>
    <w:rsid w:val="00E02230"/>
    <w:rsid w:val="00E04625"/>
    <w:rsid w:val="00E04CBB"/>
    <w:rsid w:val="00E06B82"/>
    <w:rsid w:val="00E06C7C"/>
    <w:rsid w:val="00E0785D"/>
    <w:rsid w:val="00E1016B"/>
    <w:rsid w:val="00E12B26"/>
    <w:rsid w:val="00E14C4E"/>
    <w:rsid w:val="00E16EF8"/>
    <w:rsid w:val="00E21A74"/>
    <w:rsid w:val="00E21D58"/>
    <w:rsid w:val="00E2260F"/>
    <w:rsid w:val="00E24911"/>
    <w:rsid w:val="00E25A12"/>
    <w:rsid w:val="00E272A6"/>
    <w:rsid w:val="00E2751D"/>
    <w:rsid w:val="00E27D6E"/>
    <w:rsid w:val="00E31054"/>
    <w:rsid w:val="00E3120D"/>
    <w:rsid w:val="00E3447F"/>
    <w:rsid w:val="00E370E4"/>
    <w:rsid w:val="00E37518"/>
    <w:rsid w:val="00E4011F"/>
    <w:rsid w:val="00E403F3"/>
    <w:rsid w:val="00E42C22"/>
    <w:rsid w:val="00E43C53"/>
    <w:rsid w:val="00E44A63"/>
    <w:rsid w:val="00E4514F"/>
    <w:rsid w:val="00E4519B"/>
    <w:rsid w:val="00E4539C"/>
    <w:rsid w:val="00E468AE"/>
    <w:rsid w:val="00E4735D"/>
    <w:rsid w:val="00E47FA5"/>
    <w:rsid w:val="00E50F2D"/>
    <w:rsid w:val="00E55FA7"/>
    <w:rsid w:val="00E56B3F"/>
    <w:rsid w:val="00E62474"/>
    <w:rsid w:val="00E629FC"/>
    <w:rsid w:val="00E6673B"/>
    <w:rsid w:val="00E7090C"/>
    <w:rsid w:val="00E70AE5"/>
    <w:rsid w:val="00E731D8"/>
    <w:rsid w:val="00E7553B"/>
    <w:rsid w:val="00E762B5"/>
    <w:rsid w:val="00E76DF7"/>
    <w:rsid w:val="00E76E6E"/>
    <w:rsid w:val="00E76F8C"/>
    <w:rsid w:val="00E77E02"/>
    <w:rsid w:val="00E81A8C"/>
    <w:rsid w:val="00E839DA"/>
    <w:rsid w:val="00E84327"/>
    <w:rsid w:val="00E84C7B"/>
    <w:rsid w:val="00E85374"/>
    <w:rsid w:val="00E86CFB"/>
    <w:rsid w:val="00E86DB2"/>
    <w:rsid w:val="00E87995"/>
    <w:rsid w:val="00E924D2"/>
    <w:rsid w:val="00E92E2E"/>
    <w:rsid w:val="00E93F5F"/>
    <w:rsid w:val="00E9440D"/>
    <w:rsid w:val="00E94EE1"/>
    <w:rsid w:val="00EA0576"/>
    <w:rsid w:val="00EA23CB"/>
    <w:rsid w:val="00EA264D"/>
    <w:rsid w:val="00EA26E5"/>
    <w:rsid w:val="00EA271B"/>
    <w:rsid w:val="00EA28CE"/>
    <w:rsid w:val="00EA2D53"/>
    <w:rsid w:val="00EA36BC"/>
    <w:rsid w:val="00EA373D"/>
    <w:rsid w:val="00EA4D23"/>
    <w:rsid w:val="00EA5AA4"/>
    <w:rsid w:val="00EA66E2"/>
    <w:rsid w:val="00EA74C6"/>
    <w:rsid w:val="00EB165A"/>
    <w:rsid w:val="00EB1CB0"/>
    <w:rsid w:val="00EB3CC9"/>
    <w:rsid w:val="00EB612D"/>
    <w:rsid w:val="00EB758B"/>
    <w:rsid w:val="00EB7816"/>
    <w:rsid w:val="00EC0113"/>
    <w:rsid w:val="00EC0D2E"/>
    <w:rsid w:val="00EC1CA5"/>
    <w:rsid w:val="00EC1F49"/>
    <w:rsid w:val="00EC2B8B"/>
    <w:rsid w:val="00EC406D"/>
    <w:rsid w:val="00EC5A3A"/>
    <w:rsid w:val="00EC61F7"/>
    <w:rsid w:val="00EC6549"/>
    <w:rsid w:val="00ED0567"/>
    <w:rsid w:val="00ED07A5"/>
    <w:rsid w:val="00ED17A9"/>
    <w:rsid w:val="00ED3FF0"/>
    <w:rsid w:val="00ED45DD"/>
    <w:rsid w:val="00ED5D00"/>
    <w:rsid w:val="00ED6B3E"/>
    <w:rsid w:val="00ED6CE7"/>
    <w:rsid w:val="00ED7664"/>
    <w:rsid w:val="00EE00E1"/>
    <w:rsid w:val="00EE2F13"/>
    <w:rsid w:val="00EE6223"/>
    <w:rsid w:val="00EE6AFB"/>
    <w:rsid w:val="00EE6CE8"/>
    <w:rsid w:val="00EE734C"/>
    <w:rsid w:val="00EE7B7F"/>
    <w:rsid w:val="00EF031F"/>
    <w:rsid w:val="00EF1EC8"/>
    <w:rsid w:val="00EF227A"/>
    <w:rsid w:val="00EF3A06"/>
    <w:rsid w:val="00EF4692"/>
    <w:rsid w:val="00EF46A7"/>
    <w:rsid w:val="00EF5C70"/>
    <w:rsid w:val="00EF6278"/>
    <w:rsid w:val="00EF7D8E"/>
    <w:rsid w:val="00F028B7"/>
    <w:rsid w:val="00F03477"/>
    <w:rsid w:val="00F0476C"/>
    <w:rsid w:val="00F05339"/>
    <w:rsid w:val="00F05752"/>
    <w:rsid w:val="00F10627"/>
    <w:rsid w:val="00F10E25"/>
    <w:rsid w:val="00F126E9"/>
    <w:rsid w:val="00F1311E"/>
    <w:rsid w:val="00F14156"/>
    <w:rsid w:val="00F14C8C"/>
    <w:rsid w:val="00F14FBC"/>
    <w:rsid w:val="00F15079"/>
    <w:rsid w:val="00F15EC4"/>
    <w:rsid w:val="00F16354"/>
    <w:rsid w:val="00F16D3F"/>
    <w:rsid w:val="00F1717A"/>
    <w:rsid w:val="00F1740B"/>
    <w:rsid w:val="00F17C37"/>
    <w:rsid w:val="00F21C92"/>
    <w:rsid w:val="00F23772"/>
    <w:rsid w:val="00F2400B"/>
    <w:rsid w:val="00F24270"/>
    <w:rsid w:val="00F24E98"/>
    <w:rsid w:val="00F25437"/>
    <w:rsid w:val="00F26C99"/>
    <w:rsid w:val="00F306EB"/>
    <w:rsid w:val="00F336D3"/>
    <w:rsid w:val="00F349AB"/>
    <w:rsid w:val="00F35271"/>
    <w:rsid w:val="00F35BE2"/>
    <w:rsid w:val="00F36AD7"/>
    <w:rsid w:val="00F3735A"/>
    <w:rsid w:val="00F379A8"/>
    <w:rsid w:val="00F4013A"/>
    <w:rsid w:val="00F4048E"/>
    <w:rsid w:val="00F40AC2"/>
    <w:rsid w:val="00F42588"/>
    <w:rsid w:val="00F42B2E"/>
    <w:rsid w:val="00F448CC"/>
    <w:rsid w:val="00F45DCF"/>
    <w:rsid w:val="00F466A6"/>
    <w:rsid w:val="00F46817"/>
    <w:rsid w:val="00F474F9"/>
    <w:rsid w:val="00F47EA6"/>
    <w:rsid w:val="00F521BF"/>
    <w:rsid w:val="00F52247"/>
    <w:rsid w:val="00F52824"/>
    <w:rsid w:val="00F53F3C"/>
    <w:rsid w:val="00F54D46"/>
    <w:rsid w:val="00F5699A"/>
    <w:rsid w:val="00F574D7"/>
    <w:rsid w:val="00F57716"/>
    <w:rsid w:val="00F578CD"/>
    <w:rsid w:val="00F60647"/>
    <w:rsid w:val="00F6105F"/>
    <w:rsid w:val="00F61BCC"/>
    <w:rsid w:val="00F62680"/>
    <w:rsid w:val="00F62DA6"/>
    <w:rsid w:val="00F633AB"/>
    <w:rsid w:val="00F635ED"/>
    <w:rsid w:val="00F638D7"/>
    <w:rsid w:val="00F64870"/>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6378"/>
    <w:rsid w:val="00F76515"/>
    <w:rsid w:val="00F80D39"/>
    <w:rsid w:val="00F86BE6"/>
    <w:rsid w:val="00F87C0C"/>
    <w:rsid w:val="00F96600"/>
    <w:rsid w:val="00F978F3"/>
    <w:rsid w:val="00FA0494"/>
    <w:rsid w:val="00FA275B"/>
    <w:rsid w:val="00FA395A"/>
    <w:rsid w:val="00FA5AC7"/>
    <w:rsid w:val="00FA6C0C"/>
    <w:rsid w:val="00FA7302"/>
    <w:rsid w:val="00FA74AE"/>
    <w:rsid w:val="00FA74E0"/>
    <w:rsid w:val="00FB1BF6"/>
    <w:rsid w:val="00FB1F3D"/>
    <w:rsid w:val="00FB2012"/>
    <w:rsid w:val="00FB3169"/>
    <w:rsid w:val="00FB4258"/>
    <w:rsid w:val="00FB4B5A"/>
    <w:rsid w:val="00FB5E4F"/>
    <w:rsid w:val="00FB5F8E"/>
    <w:rsid w:val="00FB610C"/>
    <w:rsid w:val="00FB7A9F"/>
    <w:rsid w:val="00FB7BBB"/>
    <w:rsid w:val="00FB7F09"/>
    <w:rsid w:val="00FC0000"/>
    <w:rsid w:val="00FC2C09"/>
    <w:rsid w:val="00FC2E5E"/>
    <w:rsid w:val="00FC507C"/>
    <w:rsid w:val="00FC565C"/>
    <w:rsid w:val="00FC67FC"/>
    <w:rsid w:val="00FC7223"/>
    <w:rsid w:val="00FC7E92"/>
    <w:rsid w:val="00FD16D2"/>
    <w:rsid w:val="00FD1D47"/>
    <w:rsid w:val="00FD2635"/>
    <w:rsid w:val="00FD3372"/>
    <w:rsid w:val="00FD5C4E"/>
    <w:rsid w:val="00FD6CF1"/>
    <w:rsid w:val="00FE0626"/>
    <w:rsid w:val="00FE59BE"/>
    <w:rsid w:val="00FF05F9"/>
    <w:rsid w:val="00FF4351"/>
    <w:rsid w:val="00FF5418"/>
    <w:rsid w:val="00FF5720"/>
    <w:rsid w:val="00FF5DD0"/>
    <w:rsid w:val="00FF5E20"/>
    <w:rsid w:val="00FF60DA"/>
    <w:rsid w:val="00FF629E"/>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08"/>
    <w:pPr>
      <w:spacing w:after="0" w:line="240" w:lineRule="auto"/>
    </w:pPr>
    <w:rPr>
      <w:rFonts w:ascii="Arial Narrow" w:eastAsiaTheme="minorEastAsia" w:hAnsi="Arial Narrow"/>
      <w:szCs w:val="23"/>
      <w:lang w:val="es-ES"/>
    </w:rPr>
  </w:style>
  <w:style w:type="paragraph" w:styleId="Ttulo1">
    <w:name w:val="heading 1"/>
    <w:basedOn w:val="Normal"/>
    <w:next w:val="Normal"/>
    <w:link w:val="Ttulo1Car"/>
    <w:uiPriority w:val="99"/>
    <w:unhideWhenUsed/>
    <w:qFormat/>
    <w:rsid w:val="006C1F31"/>
    <w:pPr>
      <w:outlineLvl w:val="0"/>
    </w:pPr>
    <w:rPr>
      <w:rFonts w:eastAsiaTheme="majorEastAsia" w:cstheme="majorBidi"/>
      <w:b/>
      <w:sz w:val="24"/>
      <w:szCs w:val="32"/>
    </w:rPr>
  </w:style>
  <w:style w:type="paragraph" w:styleId="Ttulo2">
    <w:name w:val="heading 2"/>
    <w:basedOn w:val="Normal"/>
    <w:next w:val="Normal"/>
    <w:link w:val="Ttulo2Car"/>
    <w:uiPriority w:val="99"/>
    <w:unhideWhenUsed/>
    <w:qFormat/>
    <w:rsid w:val="00443D08"/>
    <w:pPr>
      <w:outlineLvl w:val="1"/>
    </w:pPr>
    <w:rPr>
      <w:b/>
      <w:bCs/>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outlineLvl w:val="3"/>
    </w:pPr>
    <w:rPr>
      <w:caps/>
      <w:spacing w:val="14"/>
      <w:szCs w:val="22"/>
    </w:rPr>
  </w:style>
  <w:style w:type="paragraph" w:styleId="Ttulo5">
    <w:name w:val="heading 5"/>
    <w:basedOn w:val="Normal"/>
    <w:next w:val="Normal"/>
    <w:link w:val="Ttulo5Car"/>
    <w:uiPriority w:val="99"/>
    <w:unhideWhenUsed/>
    <w:qFormat/>
    <w:rsid w:val="0063543E"/>
    <w:pPr>
      <w:spacing w:before="20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6C1F31"/>
    <w:rPr>
      <w:rFonts w:ascii="Arial Narrow" w:eastAsiaTheme="majorEastAsia" w:hAnsi="Arial Narrow" w:cstheme="majorBidi"/>
      <w:b/>
      <w:sz w:val="24"/>
      <w:szCs w:val="32"/>
      <w:lang w:val="es-ES"/>
    </w:rPr>
  </w:style>
  <w:style w:type="character" w:customStyle="1" w:styleId="Ttulo2Car">
    <w:name w:val="Título 2 Car"/>
    <w:basedOn w:val="Fuentedeprrafopredeter"/>
    <w:link w:val="Ttulo2"/>
    <w:uiPriority w:val="9"/>
    <w:rsid w:val="00443D08"/>
    <w:rPr>
      <w:rFonts w:ascii="Arial Narrow" w:eastAsiaTheme="minorEastAsia" w:hAnsi="Arial Narrow"/>
      <w:b/>
      <w:bCs/>
      <w:szCs w:val="28"/>
      <w:lang w:val="es-ES"/>
    </w:rPr>
  </w:style>
  <w:style w:type="character" w:customStyle="1" w:styleId="Ttulo3Car">
    <w:name w:val="Título 3 Car"/>
    <w:basedOn w:val="Fuentedeprrafopredeter"/>
    <w:link w:val="Ttulo3"/>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35"/>
    <w:unhideWhenUsed/>
    <w:qFormat/>
    <w:rsid w:val="00B00639"/>
    <w:rPr>
      <w:b/>
      <w:bCs/>
      <w:szCs w:val="16"/>
    </w:rPr>
  </w:style>
  <w:style w:type="character" w:styleId="nfasis">
    <w:name w:val="Emphasis"/>
    <w:uiPriority w:val="20"/>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22"/>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682C26"/>
    <w:pPr>
      <w:tabs>
        <w:tab w:val="left" w:pos="460"/>
        <w:tab w:val="right" w:leader="dot" w:pos="9488"/>
      </w:tabs>
      <w:spacing w:before="120"/>
    </w:pPr>
    <w:rPr>
      <w:b/>
      <w:bCs/>
      <w:szCs w:val="24"/>
    </w:rPr>
  </w:style>
  <w:style w:type="paragraph" w:styleId="TDC2">
    <w:name w:val="toc 2"/>
    <w:basedOn w:val="Normal"/>
    <w:next w:val="Normal"/>
    <w:autoRedefine/>
    <w:uiPriority w:val="39"/>
    <w:unhideWhenUsed/>
    <w:rsid w:val="00186B7B"/>
    <w:pPr>
      <w:tabs>
        <w:tab w:val="left" w:pos="851"/>
        <w:tab w:val="right" w:leader="dot" w:pos="9488"/>
      </w:tabs>
      <w:ind w:firstLine="426"/>
    </w:pPr>
    <w:rPr>
      <w:bCs/>
      <w:szCs w:val="20"/>
    </w:rPr>
  </w:style>
  <w:style w:type="paragraph" w:styleId="TDC3">
    <w:name w:val="toc 3"/>
    <w:basedOn w:val="Normal"/>
    <w:next w:val="Normal"/>
    <w:autoRedefine/>
    <w:uiPriority w:val="39"/>
    <w:unhideWhenUsed/>
    <w:qFormat/>
    <w:rsid w:val="00682C26"/>
    <w:pPr>
      <w:ind w:left="230"/>
    </w:pPr>
    <w:rPr>
      <w:szCs w:val="20"/>
    </w:rPr>
  </w:style>
  <w:style w:type="paragraph" w:styleId="TDC4">
    <w:name w:val="toc 4"/>
    <w:basedOn w:val="Normal"/>
    <w:next w:val="Normal"/>
    <w:autoRedefine/>
    <w:uiPriority w:val="99"/>
    <w:unhideWhenUsed/>
    <w:qFormat/>
    <w:rsid w:val="0063543E"/>
    <w:pPr>
      <w:ind w:left="460"/>
    </w:pPr>
    <w:rPr>
      <w:sz w:val="20"/>
      <w:szCs w:val="20"/>
    </w:rPr>
  </w:style>
  <w:style w:type="paragraph" w:styleId="TDC5">
    <w:name w:val="toc 5"/>
    <w:basedOn w:val="Normal"/>
    <w:next w:val="Normal"/>
    <w:autoRedefine/>
    <w:uiPriority w:val="99"/>
    <w:unhideWhenUsed/>
    <w:qFormat/>
    <w:rsid w:val="0063543E"/>
    <w:pPr>
      <w:ind w:left="690"/>
    </w:pPr>
    <w:rPr>
      <w:sz w:val="20"/>
      <w:szCs w:val="20"/>
    </w:rPr>
  </w:style>
  <w:style w:type="paragraph" w:styleId="TDC6">
    <w:name w:val="toc 6"/>
    <w:basedOn w:val="Normal"/>
    <w:next w:val="Normal"/>
    <w:autoRedefine/>
    <w:uiPriority w:val="99"/>
    <w:unhideWhenUsed/>
    <w:qFormat/>
    <w:rsid w:val="0063543E"/>
    <w:pPr>
      <w:ind w:left="920"/>
    </w:pPr>
    <w:rPr>
      <w:sz w:val="20"/>
      <w:szCs w:val="20"/>
    </w:rPr>
  </w:style>
  <w:style w:type="paragraph" w:styleId="TDC7">
    <w:name w:val="toc 7"/>
    <w:basedOn w:val="Normal"/>
    <w:next w:val="Normal"/>
    <w:autoRedefine/>
    <w:uiPriority w:val="99"/>
    <w:unhideWhenUsed/>
    <w:qFormat/>
    <w:rsid w:val="0063543E"/>
    <w:pPr>
      <w:ind w:left="1150"/>
    </w:pPr>
    <w:rPr>
      <w:sz w:val="20"/>
      <w:szCs w:val="20"/>
    </w:rPr>
  </w:style>
  <w:style w:type="paragraph" w:styleId="TDC8">
    <w:name w:val="toc 8"/>
    <w:basedOn w:val="Normal"/>
    <w:next w:val="Normal"/>
    <w:autoRedefine/>
    <w:uiPriority w:val="99"/>
    <w:unhideWhenUsed/>
    <w:qFormat/>
    <w:rsid w:val="0063543E"/>
    <w:pPr>
      <w:ind w:left="1380"/>
    </w:pPr>
    <w:rPr>
      <w:sz w:val="20"/>
      <w:szCs w:val="20"/>
    </w:rPr>
  </w:style>
  <w:style w:type="paragraph" w:styleId="TDC9">
    <w:name w:val="toc 9"/>
    <w:basedOn w:val="Normal"/>
    <w:next w:val="Normal"/>
    <w:autoRedefine/>
    <w:uiPriority w:val="99"/>
    <w:unhideWhenUsed/>
    <w:qFormat/>
    <w:rsid w:val="0063543E"/>
    <w:pPr>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rPr>
      <w:rFonts w:eastAsia="Times New Roman"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A">
    <w:name w:val="A"/>
    <w:aliases w:val="B"/>
    <w:basedOn w:val="Normal"/>
    <w:uiPriority w:val="99"/>
    <w:rsid w:val="00147B1A"/>
    <w:pPr>
      <w:widowControl w:val="0"/>
    </w:pPr>
    <w:rPr>
      <w:rFonts w:ascii="Times New Roman" w:eastAsia="Times New Roman" w:hAnsi="Times New Roman" w:cs="Times New Roman"/>
      <w:sz w:val="24"/>
      <w:szCs w:val="20"/>
      <w:lang w:val="en-US" w:eastAsia="es-HN"/>
    </w:rPr>
  </w:style>
  <w:style w:type="paragraph" w:customStyle="1" w:styleId="a0">
    <w:name w:val="a"/>
    <w:aliases w:val="b,c"/>
    <w:basedOn w:val="Normal"/>
    <w:uiPriority w:val="99"/>
    <w:rsid w:val="00F62DA6"/>
    <w:pPr>
      <w:widowControl w:val="0"/>
    </w:pPr>
    <w:rPr>
      <w:rFonts w:ascii="Times New Roman" w:eastAsia="Times New Roman" w:hAnsi="Times New Roman" w:cs="Times New Roman"/>
      <w:sz w:val="24"/>
      <w:szCs w:val="20"/>
      <w:lang w:val="en-US" w:eastAsia="es-HN"/>
    </w:rPr>
  </w:style>
  <w:style w:type="paragraph" w:styleId="Textoindependiente2">
    <w:name w:val="Body Text 2"/>
    <w:basedOn w:val="Normal"/>
    <w:link w:val="Textoindependiente2Car"/>
    <w:uiPriority w:val="99"/>
    <w:semiHidden/>
    <w:unhideWhenUsed/>
    <w:rsid w:val="00012381"/>
    <w:pPr>
      <w:spacing w:after="120" w:line="480" w:lineRule="auto"/>
    </w:pPr>
  </w:style>
  <w:style w:type="character" w:customStyle="1" w:styleId="Textoindependiente2Car">
    <w:name w:val="Texto independiente 2 Car"/>
    <w:basedOn w:val="Fuentedeprrafopredeter"/>
    <w:link w:val="Textoindependiente2"/>
    <w:uiPriority w:val="99"/>
    <w:semiHidden/>
    <w:rsid w:val="00012381"/>
    <w:rPr>
      <w:rFonts w:eastAsiaTheme="minorEastAsia"/>
      <w:sz w:val="23"/>
      <w:szCs w:val="23"/>
      <w:lang w:val="es-ES"/>
    </w:rPr>
  </w:style>
  <w:style w:type="paragraph" w:styleId="Lista4">
    <w:name w:val="List 4"/>
    <w:basedOn w:val="Normal"/>
    <w:uiPriority w:val="99"/>
    <w:unhideWhenUsed/>
    <w:rsid w:val="00E92E2E"/>
    <w:pPr>
      <w:spacing w:after="200" w:line="276" w:lineRule="auto"/>
      <w:ind w:left="1132" w:hanging="283"/>
      <w:contextualSpacing/>
      <w:jc w:val="both"/>
    </w:pPr>
    <w:rPr>
      <w:rFonts w:eastAsia="Calibri" w:cs="Times New Roman"/>
      <w:sz w:val="24"/>
      <w:szCs w:val="22"/>
      <w:lang w:val="es-MX"/>
    </w:rPr>
  </w:style>
  <w:style w:type="paragraph" w:styleId="NormalWeb">
    <w:name w:val="Normal (Web)"/>
    <w:basedOn w:val="Normal"/>
    <w:uiPriority w:val="99"/>
    <w:semiHidden/>
    <w:unhideWhenUsed/>
    <w:rsid w:val="00D333A3"/>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14832594">
      <w:bodyDiv w:val="1"/>
      <w:marLeft w:val="0"/>
      <w:marRight w:val="0"/>
      <w:marTop w:val="0"/>
      <w:marBottom w:val="0"/>
      <w:divBdr>
        <w:top w:val="none" w:sz="0" w:space="0" w:color="auto"/>
        <w:left w:val="none" w:sz="0" w:space="0" w:color="auto"/>
        <w:bottom w:val="none" w:sz="0" w:space="0" w:color="auto"/>
        <w:right w:val="none" w:sz="0" w:space="0" w:color="auto"/>
      </w:divBdr>
    </w:div>
    <w:div w:id="147064379">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05525560">
      <w:bodyDiv w:val="1"/>
      <w:marLeft w:val="0"/>
      <w:marRight w:val="0"/>
      <w:marTop w:val="0"/>
      <w:marBottom w:val="0"/>
      <w:divBdr>
        <w:top w:val="none" w:sz="0" w:space="0" w:color="auto"/>
        <w:left w:val="none" w:sz="0" w:space="0" w:color="auto"/>
        <w:bottom w:val="none" w:sz="0" w:space="0" w:color="auto"/>
        <w:right w:val="none" w:sz="0" w:space="0" w:color="auto"/>
      </w:divBdr>
    </w:div>
    <w:div w:id="215434974">
      <w:bodyDiv w:val="1"/>
      <w:marLeft w:val="0"/>
      <w:marRight w:val="0"/>
      <w:marTop w:val="0"/>
      <w:marBottom w:val="0"/>
      <w:divBdr>
        <w:top w:val="none" w:sz="0" w:space="0" w:color="auto"/>
        <w:left w:val="none" w:sz="0" w:space="0" w:color="auto"/>
        <w:bottom w:val="none" w:sz="0" w:space="0" w:color="auto"/>
        <w:right w:val="none" w:sz="0" w:space="0" w:color="auto"/>
      </w:divBdr>
    </w:div>
    <w:div w:id="230386500">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59223881">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49337504">
      <w:bodyDiv w:val="1"/>
      <w:marLeft w:val="0"/>
      <w:marRight w:val="0"/>
      <w:marTop w:val="0"/>
      <w:marBottom w:val="0"/>
      <w:divBdr>
        <w:top w:val="none" w:sz="0" w:space="0" w:color="auto"/>
        <w:left w:val="none" w:sz="0" w:space="0" w:color="auto"/>
        <w:bottom w:val="none" w:sz="0" w:space="0" w:color="auto"/>
        <w:right w:val="none" w:sz="0" w:space="0" w:color="auto"/>
      </w:divBdr>
    </w:div>
    <w:div w:id="354618048">
      <w:bodyDiv w:val="1"/>
      <w:marLeft w:val="0"/>
      <w:marRight w:val="0"/>
      <w:marTop w:val="0"/>
      <w:marBottom w:val="0"/>
      <w:divBdr>
        <w:top w:val="none" w:sz="0" w:space="0" w:color="auto"/>
        <w:left w:val="none" w:sz="0" w:space="0" w:color="auto"/>
        <w:bottom w:val="none" w:sz="0" w:space="0" w:color="auto"/>
        <w:right w:val="none" w:sz="0" w:space="0" w:color="auto"/>
      </w:divBdr>
    </w:div>
    <w:div w:id="362095555">
      <w:bodyDiv w:val="1"/>
      <w:marLeft w:val="0"/>
      <w:marRight w:val="0"/>
      <w:marTop w:val="0"/>
      <w:marBottom w:val="0"/>
      <w:divBdr>
        <w:top w:val="none" w:sz="0" w:space="0" w:color="auto"/>
        <w:left w:val="none" w:sz="0" w:space="0" w:color="auto"/>
        <w:bottom w:val="none" w:sz="0" w:space="0" w:color="auto"/>
        <w:right w:val="none" w:sz="0" w:space="0" w:color="auto"/>
      </w:divBdr>
    </w:div>
    <w:div w:id="380833627">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0007300">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498736154">
      <w:bodyDiv w:val="1"/>
      <w:marLeft w:val="0"/>
      <w:marRight w:val="0"/>
      <w:marTop w:val="0"/>
      <w:marBottom w:val="0"/>
      <w:divBdr>
        <w:top w:val="none" w:sz="0" w:space="0" w:color="auto"/>
        <w:left w:val="none" w:sz="0" w:space="0" w:color="auto"/>
        <w:bottom w:val="none" w:sz="0" w:space="0" w:color="auto"/>
        <w:right w:val="none" w:sz="0" w:space="0" w:color="auto"/>
      </w:divBdr>
    </w:div>
    <w:div w:id="515851312">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67227720">
      <w:bodyDiv w:val="1"/>
      <w:marLeft w:val="0"/>
      <w:marRight w:val="0"/>
      <w:marTop w:val="0"/>
      <w:marBottom w:val="0"/>
      <w:divBdr>
        <w:top w:val="none" w:sz="0" w:space="0" w:color="auto"/>
        <w:left w:val="none" w:sz="0" w:space="0" w:color="auto"/>
        <w:bottom w:val="none" w:sz="0" w:space="0" w:color="auto"/>
        <w:right w:val="none" w:sz="0" w:space="0" w:color="auto"/>
      </w:divBdr>
    </w:div>
    <w:div w:id="589853770">
      <w:bodyDiv w:val="1"/>
      <w:marLeft w:val="0"/>
      <w:marRight w:val="0"/>
      <w:marTop w:val="0"/>
      <w:marBottom w:val="0"/>
      <w:divBdr>
        <w:top w:val="none" w:sz="0" w:space="0" w:color="auto"/>
        <w:left w:val="none" w:sz="0" w:space="0" w:color="auto"/>
        <w:bottom w:val="none" w:sz="0" w:space="0" w:color="auto"/>
        <w:right w:val="none" w:sz="0" w:space="0" w:color="auto"/>
      </w:divBdr>
    </w:div>
    <w:div w:id="595289963">
      <w:bodyDiv w:val="1"/>
      <w:marLeft w:val="0"/>
      <w:marRight w:val="0"/>
      <w:marTop w:val="0"/>
      <w:marBottom w:val="0"/>
      <w:divBdr>
        <w:top w:val="none" w:sz="0" w:space="0" w:color="auto"/>
        <w:left w:val="none" w:sz="0" w:space="0" w:color="auto"/>
        <w:bottom w:val="none" w:sz="0" w:space="0" w:color="auto"/>
        <w:right w:val="none" w:sz="0" w:space="0" w:color="auto"/>
      </w:divBdr>
    </w:div>
    <w:div w:id="602569057">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41883873">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67484686">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42219223">
      <w:bodyDiv w:val="1"/>
      <w:marLeft w:val="0"/>
      <w:marRight w:val="0"/>
      <w:marTop w:val="0"/>
      <w:marBottom w:val="0"/>
      <w:divBdr>
        <w:top w:val="none" w:sz="0" w:space="0" w:color="auto"/>
        <w:left w:val="none" w:sz="0" w:space="0" w:color="auto"/>
        <w:bottom w:val="none" w:sz="0" w:space="0" w:color="auto"/>
        <w:right w:val="none" w:sz="0" w:space="0" w:color="auto"/>
      </w:divBdr>
    </w:div>
    <w:div w:id="803038142">
      <w:bodyDiv w:val="1"/>
      <w:marLeft w:val="0"/>
      <w:marRight w:val="0"/>
      <w:marTop w:val="0"/>
      <w:marBottom w:val="0"/>
      <w:divBdr>
        <w:top w:val="none" w:sz="0" w:space="0" w:color="auto"/>
        <w:left w:val="none" w:sz="0" w:space="0" w:color="auto"/>
        <w:bottom w:val="none" w:sz="0" w:space="0" w:color="auto"/>
        <w:right w:val="none" w:sz="0" w:space="0" w:color="auto"/>
      </w:divBdr>
    </w:div>
    <w:div w:id="857231421">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64170743">
      <w:bodyDiv w:val="1"/>
      <w:marLeft w:val="0"/>
      <w:marRight w:val="0"/>
      <w:marTop w:val="0"/>
      <w:marBottom w:val="0"/>
      <w:divBdr>
        <w:top w:val="none" w:sz="0" w:space="0" w:color="auto"/>
        <w:left w:val="none" w:sz="0" w:space="0" w:color="auto"/>
        <w:bottom w:val="none" w:sz="0" w:space="0" w:color="auto"/>
        <w:right w:val="none" w:sz="0" w:space="0" w:color="auto"/>
      </w:divBdr>
    </w:div>
    <w:div w:id="865947006">
      <w:bodyDiv w:val="1"/>
      <w:marLeft w:val="0"/>
      <w:marRight w:val="0"/>
      <w:marTop w:val="0"/>
      <w:marBottom w:val="0"/>
      <w:divBdr>
        <w:top w:val="none" w:sz="0" w:space="0" w:color="auto"/>
        <w:left w:val="none" w:sz="0" w:space="0" w:color="auto"/>
        <w:bottom w:val="none" w:sz="0" w:space="0" w:color="auto"/>
        <w:right w:val="none" w:sz="0" w:space="0" w:color="auto"/>
      </w:divBdr>
    </w:div>
    <w:div w:id="87307452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935791972">
      <w:bodyDiv w:val="1"/>
      <w:marLeft w:val="0"/>
      <w:marRight w:val="0"/>
      <w:marTop w:val="0"/>
      <w:marBottom w:val="0"/>
      <w:divBdr>
        <w:top w:val="none" w:sz="0" w:space="0" w:color="auto"/>
        <w:left w:val="none" w:sz="0" w:space="0" w:color="auto"/>
        <w:bottom w:val="none" w:sz="0" w:space="0" w:color="auto"/>
        <w:right w:val="none" w:sz="0" w:space="0" w:color="auto"/>
      </w:divBdr>
    </w:div>
    <w:div w:id="943271526">
      <w:bodyDiv w:val="1"/>
      <w:marLeft w:val="0"/>
      <w:marRight w:val="0"/>
      <w:marTop w:val="0"/>
      <w:marBottom w:val="0"/>
      <w:divBdr>
        <w:top w:val="none" w:sz="0" w:space="0" w:color="auto"/>
        <w:left w:val="none" w:sz="0" w:space="0" w:color="auto"/>
        <w:bottom w:val="none" w:sz="0" w:space="0" w:color="auto"/>
        <w:right w:val="none" w:sz="0" w:space="0" w:color="auto"/>
      </w:divBdr>
    </w:div>
    <w:div w:id="950281529">
      <w:bodyDiv w:val="1"/>
      <w:marLeft w:val="0"/>
      <w:marRight w:val="0"/>
      <w:marTop w:val="0"/>
      <w:marBottom w:val="0"/>
      <w:divBdr>
        <w:top w:val="none" w:sz="0" w:space="0" w:color="auto"/>
        <w:left w:val="none" w:sz="0" w:space="0" w:color="auto"/>
        <w:bottom w:val="none" w:sz="0" w:space="0" w:color="auto"/>
        <w:right w:val="none" w:sz="0" w:space="0" w:color="auto"/>
      </w:divBdr>
    </w:div>
    <w:div w:id="992443404">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60441397">
      <w:bodyDiv w:val="1"/>
      <w:marLeft w:val="0"/>
      <w:marRight w:val="0"/>
      <w:marTop w:val="0"/>
      <w:marBottom w:val="0"/>
      <w:divBdr>
        <w:top w:val="none" w:sz="0" w:space="0" w:color="auto"/>
        <w:left w:val="none" w:sz="0" w:space="0" w:color="auto"/>
        <w:bottom w:val="none" w:sz="0" w:space="0" w:color="auto"/>
        <w:right w:val="none" w:sz="0" w:space="0" w:color="auto"/>
      </w:divBdr>
    </w:div>
    <w:div w:id="1066729712">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6001149">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48135575">
      <w:bodyDiv w:val="1"/>
      <w:marLeft w:val="0"/>
      <w:marRight w:val="0"/>
      <w:marTop w:val="0"/>
      <w:marBottom w:val="0"/>
      <w:divBdr>
        <w:top w:val="none" w:sz="0" w:space="0" w:color="auto"/>
        <w:left w:val="none" w:sz="0" w:space="0" w:color="auto"/>
        <w:bottom w:val="none" w:sz="0" w:space="0" w:color="auto"/>
        <w:right w:val="none" w:sz="0" w:space="0" w:color="auto"/>
      </w:divBdr>
    </w:div>
    <w:div w:id="1149327575">
      <w:bodyDiv w:val="1"/>
      <w:marLeft w:val="0"/>
      <w:marRight w:val="0"/>
      <w:marTop w:val="0"/>
      <w:marBottom w:val="0"/>
      <w:divBdr>
        <w:top w:val="none" w:sz="0" w:space="0" w:color="auto"/>
        <w:left w:val="none" w:sz="0" w:space="0" w:color="auto"/>
        <w:bottom w:val="none" w:sz="0" w:space="0" w:color="auto"/>
        <w:right w:val="none" w:sz="0" w:space="0" w:color="auto"/>
      </w:divBdr>
    </w:div>
    <w:div w:id="1182352898">
      <w:bodyDiv w:val="1"/>
      <w:marLeft w:val="0"/>
      <w:marRight w:val="0"/>
      <w:marTop w:val="0"/>
      <w:marBottom w:val="0"/>
      <w:divBdr>
        <w:top w:val="none" w:sz="0" w:space="0" w:color="auto"/>
        <w:left w:val="none" w:sz="0" w:space="0" w:color="auto"/>
        <w:bottom w:val="none" w:sz="0" w:space="0" w:color="auto"/>
        <w:right w:val="none" w:sz="0" w:space="0" w:color="auto"/>
      </w:divBdr>
    </w:div>
    <w:div w:id="1185316635">
      <w:bodyDiv w:val="1"/>
      <w:marLeft w:val="0"/>
      <w:marRight w:val="0"/>
      <w:marTop w:val="0"/>
      <w:marBottom w:val="0"/>
      <w:divBdr>
        <w:top w:val="none" w:sz="0" w:space="0" w:color="auto"/>
        <w:left w:val="none" w:sz="0" w:space="0" w:color="auto"/>
        <w:bottom w:val="none" w:sz="0" w:space="0" w:color="auto"/>
        <w:right w:val="none" w:sz="0" w:space="0" w:color="auto"/>
      </w:divBdr>
    </w:div>
    <w:div w:id="1192377453">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20246258">
      <w:bodyDiv w:val="1"/>
      <w:marLeft w:val="0"/>
      <w:marRight w:val="0"/>
      <w:marTop w:val="0"/>
      <w:marBottom w:val="0"/>
      <w:divBdr>
        <w:top w:val="none" w:sz="0" w:space="0" w:color="auto"/>
        <w:left w:val="none" w:sz="0" w:space="0" w:color="auto"/>
        <w:bottom w:val="none" w:sz="0" w:space="0" w:color="auto"/>
        <w:right w:val="none" w:sz="0" w:space="0" w:color="auto"/>
      </w:divBdr>
    </w:div>
    <w:div w:id="1234045596">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47225950">
      <w:bodyDiv w:val="1"/>
      <w:marLeft w:val="0"/>
      <w:marRight w:val="0"/>
      <w:marTop w:val="0"/>
      <w:marBottom w:val="0"/>
      <w:divBdr>
        <w:top w:val="none" w:sz="0" w:space="0" w:color="auto"/>
        <w:left w:val="none" w:sz="0" w:space="0" w:color="auto"/>
        <w:bottom w:val="none" w:sz="0" w:space="0" w:color="auto"/>
        <w:right w:val="none" w:sz="0" w:space="0" w:color="auto"/>
      </w:divBdr>
    </w:div>
    <w:div w:id="1247419337">
      <w:bodyDiv w:val="1"/>
      <w:marLeft w:val="0"/>
      <w:marRight w:val="0"/>
      <w:marTop w:val="0"/>
      <w:marBottom w:val="0"/>
      <w:divBdr>
        <w:top w:val="none" w:sz="0" w:space="0" w:color="auto"/>
        <w:left w:val="none" w:sz="0" w:space="0" w:color="auto"/>
        <w:bottom w:val="none" w:sz="0" w:space="0" w:color="auto"/>
        <w:right w:val="none" w:sz="0" w:space="0" w:color="auto"/>
      </w:divBdr>
    </w:div>
    <w:div w:id="1252665239">
      <w:bodyDiv w:val="1"/>
      <w:marLeft w:val="0"/>
      <w:marRight w:val="0"/>
      <w:marTop w:val="0"/>
      <w:marBottom w:val="0"/>
      <w:divBdr>
        <w:top w:val="none" w:sz="0" w:space="0" w:color="auto"/>
        <w:left w:val="none" w:sz="0" w:space="0" w:color="auto"/>
        <w:bottom w:val="none" w:sz="0" w:space="0" w:color="auto"/>
        <w:right w:val="none" w:sz="0" w:space="0" w:color="auto"/>
      </w:divBdr>
    </w:div>
    <w:div w:id="1255701588">
      <w:bodyDiv w:val="1"/>
      <w:marLeft w:val="0"/>
      <w:marRight w:val="0"/>
      <w:marTop w:val="0"/>
      <w:marBottom w:val="0"/>
      <w:divBdr>
        <w:top w:val="none" w:sz="0" w:space="0" w:color="auto"/>
        <w:left w:val="none" w:sz="0" w:space="0" w:color="auto"/>
        <w:bottom w:val="none" w:sz="0" w:space="0" w:color="auto"/>
        <w:right w:val="none" w:sz="0" w:space="0" w:color="auto"/>
      </w:divBdr>
    </w:div>
    <w:div w:id="1258707155">
      <w:bodyDiv w:val="1"/>
      <w:marLeft w:val="0"/>
      <w:marRight w:val="0"/>
      <w:marTop w:val="0"/>
      <w:marBottom w:val="0"/>
      <w:divBdr>
        <w:top w:val="none" w:sz="0" w:space="0" w:color="auto"/>
        <w:left w:val="none" w:sz="0" w:space="0" w:color="auto"/>
        <w:bottom w:val="none" w:sz="0" w:space="0" w:color="auto"/>
        <w:right w:val="none" w:sz="0" w:space="0" w:color="auto"/>
      </w:divBdr>
    </w:div>
    <w:div w:id="1277563052">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292205436">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56080619">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8720919">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18481055">
      <w:bodyDiv w:val="1"/>
      <w:marLeft w:val="0"/>
      <w:marRight w:val="0"/>
      <w:marTop w:val="0"/>
      <w:marBottom w:val="0"/>
      <w:divBdr>
        <w:top w:val="none" w:sz="0" w:space="0" w:color="auto"/>
        <w:left w:val="none" w:sz="0" w:space="0" w:color="auto"/>
        <w:bottom w:val="none" w:sz="0" w:space="0" w:color="auto"/>
        <w:right w:val="none" w:sz="0" w:space="0" w:color="auto"/>
      </w:divBdr>
    </w:div>
    <w:div w:id="1419861064">
      <w:bodyDiv w:val="1"/>
      <w:marLeft w:val="0"/>
      <w:marRight w:val="0"/>
      <w:marTop w:val="0"/>
      <w:marBottom w:val="0"/>
      <w:divBdr>
        <w:top w:val="none" w:sz="0" w:space="0" w:color="auto"/>
        <w:left w:val="none" w:sz="0" w:space="0" w:color="auto"/>
        <w:bottom w:val="none" w:sz="0" w:space="0" w:color="auto"/>
        <w:right w:val="none" w:sz="0" w:space="0" w:color="auto"/>
      </w:divBdr>
    </w:div>
    <w:div w:id="1440445265">
      <w:bodyDiv w:val="1"/>
      <w:marLeft w:val="0"/>
      <w:marRight w:val="0"/>
      <w:marTop w:val="0"/>
      <w:marBottom w:val="0"/>
      <w:divBdr>
        <w:top w:val="none" w:sz="0" w:space="0" w:color="auto"/>
        <w:left w:val="none" w:sz="0" w:space="0" w:color="auto"/>
        <w:bottom w:val="none" w:sz="0" w:space="0" w:color="auto"/>
        <w:right w:val="none" w:sz="0" w:space="0" w:color="auto"/>
      </w:divBdr>
    </w:div>
    <w:div w:id="1441677430">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65930558">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4123729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69918054">
      <w:bodyDiv w:val="1"/>
      <w:marLeft w:val="0"/>
      <w:marRight w:val="0"/>
      <w:marTop w:val="0"/>
      <w:marBottom w:val="0"/>
      <w:divBdr>
        <w:top w:val="none" w:sz="0" w:space="0" w:color="auto"/>
        <w:left w:val="none" w:sz="0" w:space="0" w:color="auto"/>
        <w:bottom w:val="none" w:sz="0" w:space="0" w:color="auto"/>
        <w:right w:val="none" w:sz="0" w:space="0" w:color="auto"/>
      </w:divBdr>
      <w:divsChild>
        <w:div w:id="1110665366">
          <w:marLeft w:val="0"/>
          <w:marRight w:val="0"/>
          <w:marTop w:val="0"/>
          <w:marBottom w:val="0"/>
          <w:divBdr>
            <w:top w:val="none" w:sz="0" w:space="0" w:color="auto"/>
            <w:left w:val="none" w:sz="0" w:space="0" w:color="auto"/>
            <w:bottom w:val="none" w:sz="0" w:space="0" w:color="auto"/>
            <w:right w:val="none" w:sz="0" w:space="0" w:color="auto"/>
          </w:divBdr>
        </w:div>
      </w:divsChild>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60575773">
      <w:bodyDiv w:val="1"/>
      <w:marLeft w:val="0"/>
      <w:marRight w:val="0"/>
      <w:marTop w:val="0"/>
      <w:marBottom w:val="0"/>
      <w:divBdr>
        <w:top w:val="none" w:sz="0" w:space="0" w:color="auto"/>
        <w:left w:val="none" w:sz="0" w:space="0" w:color="auto"/>
        <w:bottom w:val="none" w:sz="0" w:space="0" w:color="auto"/>
        <w:right w:val="none" w:sz="0" w:space="0" w:color="auto"/>
      </w:divBdr>
    </w:div>
    <w:div w:id="1671103043">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95233464">
      <w:bodyDiv w:val="1"/>
      <w:marLeft w:val="0"/>
      <w:marRight w:val="0"/>
      <w:marTop w:val="0"/>
      <w:marBottom w:val="0"/>
      <w:divBdr>
        <w:top w:val="none" w:sz="0" w:space="0" w:color="auto"/>
        <w:left w:val="none" w:sz="0" w:space="0" w:color="auto"/>
        <w:bottom w:val="none" w:sz="0" w:space="0" w:color="auto"/>
        <w:right w:val="none" w:sz="0" w:space="0" w:color="auto"/>
      </w:divBdr>
      <w:divsChild>
        <w:div w:id="388303471">
          <w:marLeft w:val="0"/>
          <w:marRight w:val="0"/>
          <w:marTop w:val="0"/>
          <w:marBottom w:val="180"/>
          <w:divBdr>
            <w:top w:val="none" w:sz="0" w:space="0" w:color="auto"/>
            <w:left w:val="none" w:sz="0" w:space="0" w:color="auto"/>
            <w:bottom w:val="none" w:sz="0" w:space="0" w:color="auto"/>
            <w:right w:val="none" w:sz="0" w:space="0" w:color="auto"/>
          </w:divBdr>
        </w:div>
      </w:divsChild>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24283619">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37699530">
      <w:bodyDiv w:val="1"/>
      <w:marLeft w:val="0"/>
      <w:marRight w:val="0"/>
      <w:marTop w:val="0"/>
      <w:marBottom w:val="0"/>
      <w:divBdr>
        <w:top w:val="none" w:sz="0" w:space="0" w:color="auto"/>
        <w:left w:val="none" w:sz="0" w:space="0" w:color="auto"/>
        <w:bottom w:val="none" w:sz="0" w:space="0" w:color="auto"/>
        <w:right w:val="none" w:sz="0" w:space="0" w:color="auto"/>
      </w:divBdr>
    </w:div>
    <w:div w:id="1773160673">
      <w:bodyDiv w:val="1"/>
      <w:marLeft w:val="0"/>
      <w:marRight w:val="0"/>
      <w:marTop w:val="0"/>
      <w:marBottom w:val="0"/>
      <w:divBdr>
        <w:top w:val="none" w:sz="0" w:space="0" w:color="auto"/>
        <w:left w:val="none" w:sz="0" w:space="0" w:color="auto"/>
        <w:bottom w:val="none" w:sz="0" w:space="0" w:color="auto"/>
        <w:right w:val="none" w:sz="0" w:space="0" w:color="auto"/>
      </w:divBdr>
    </w:div>
    <w:div w:id="1794136625">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1217591">
      <w:bodyDiv w:val="1"/>
      <w:marLeft w:val="0"/>
      <w:marRight w:val="0"/>
      <w:marTop w:val="0"/>
      <w:marBottom w:val="0"/>
      <w:divBdr>
        <w:top w:val="none" w:sz="0" w:space="0" w:color="auto"/>
        <w:left w:val="none" w:sz="0" w:space="0" w:color="auto"/>
        <w:bottom w:val="none" w:sz="0" w:space="0" w:color="auto"/>
        <w:right w:val="none" w:sz="0" w:space="0" w:color="auto"/>
      </w:divBdr>
    </w:div>
    <w:div w:id="1841196695">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88568312">
      <w:bodyDiv w:val="1"/>
      <w:marLeft w:val="0"/>
      <w:marRight w:val="0"/>
      <w:marTop w:val="0"/>
      <w:marBottom w:val="0"/>
      <w:divBdr>
        <w:top w:val="none" w:sz="0" w:space="0" w:color="auto"/>
        <w:left w:val="none" w:sz="0" w:space="0" w:color="auto"/>
        <w:bottom w:val="none" w:sz="0" w:space="0" w:color="auto"/>
        <w:right w:val="none" w:sz="0" w:space="0" w:color="auto"/>
      </w:divBdr>
    </w:div>
    <w:div w:id="1912697145">
      <w:bodyDiv w:val="1"/>
      <w:marLeft w:val="0"/>
      <w:marRight w:val="0"/>
      <w:marTop w:val="0"/>
      <w:marBottom w:val="0"/>
      <w:divBdr>
        <w:top w:val="none" w:sz="0" w:space="0" w:color="auto"/>
        <w:left w:val="none" w:sz="0" w:space="0" w:color="auto"/>
        <w:bottom w:val="none" w:sz="0" w:space="0" w:color="auto"/>
        <w:right w:val="none" w:sz="0" w:space="0" w:color="auto"/>
      </w:divBdr>
    </w:div>
    <w:div w:id="1914461717">
      <w:bodyDiv w:val="1"/>
      <w:marLeft w:val="0"/>
      <w:marRight w:val="0"/>
      <w:marTop w:val="0"/>
      <w:marBottom w:val="0"/>
      <w:divBdr>
        <w:top w:val="none" w:sz="0" w:space="0" w:color="auto"/>
        <w:left w:val="none" w:sz="0" w:space="0" w:color="auto"/>
        <w:bottom w:val="none" w:sz="0" w:space="0" w:color="auto"/>
        <w:right w:val="none" w:sz="0" w:space="0" w:color="auto"/>
      </w:divBdr>
    </w:div>
    <w:div w:id="1914968007">
      <w:bodyDiv w:val="1"/>
      <w:marLeft w:val="0"/>
      <w:marRight w:val="0"/>
      <w:marTop w:val="0"/>
      <w:marBottom w:val="0"/>
      <w:divBdr>
        <w:top w:val="none" w:sz="0" w:space="0" w:color="auto"/>
        <w:left w:val="none" w:sz="0" w:space="0" w:color="auto"/>
        <w:bottom w:val="none" w:sz="0" w:space="0" w:color="auto"/>
        <w:right w:val="none" w:sz="0" w:space="0" w:color="auto"/>
      </w:divBdr>
    </w:div>
    <w:div w:id="1918788155">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59792606">
      <w:bodyDiv w:val="1"/>
      <w:marLeft w:val="0"/>
      <w:marRight w:val="0"/>
      <w:marTop w:val="0"/>
      <w:marBottom w:val="0"/>
      <w:divBdr>
        <w:top w:val="none" w:sz="0" w:space="0" w:color="auto"/>
        <w:left w:val="none" w:sz="0" w:space="0" w:color="auto"/>
        <w:bottom w:val="none" w:sz="0" w:space="0" w:color="auto"/>
        <w:right w:val="none" w:sz="0" w:space="0" w:color="auto"/>
      </w:divBdr>
    </w:div>
    <w:div w:id="1964264095">
      <w:bodyDiv w:val="1"/>
      <w:marLeft w:val="0"/>
      <w:marRight w:val="0"/>
      <w:marTop w:val="0"/>
      <w:marBottom w:val="0"/>
      <w:divBdr>
        <w:top w:val="none" w:sz="0" w:space="0" w:color="auto"/>
        <w:left w:val="none" w:sz="0" w:space="0" w:color="auto"/>
        <w:bottom w:val="none" w:sz="0" w:space="0" w:color="auto"/>
        <w:right w:val="none" w:sz="0" w:space="0" w:color="auto"/>
      </w:divBdr>
    </w:div>
    <w:div w:id="1985767331">
      <w:bodyDiv w:val="1"/>
      <w:marLeft w:val="0"/>
      <w:marRight w:val="0"/>
      <w:marTop w:val="0"/>
      <w:marBottom w:val="0"/>
      <w:divBdr>
        <w:top w:val="none" w:sz="0" w:space="0" w:color="auto"/>
        <w:left w:val="none" w:sz="0" w:space="0" w:color="auto"/>
        <w:bottom w:val="none" w:sz="0" w:space="0" w:color="auto"/>
        <w:right w:val="none" w:sz="0" w:space="0" w:color="auto"/>
      </w:divBdr>
    </w:div>
    <w:div w:id="2027705008">
      <w:bodyDiv w:val="1"/>
      <w:marLeft w:val="0"/>
      <w:marRight w:val="0"/>
      <w:marTop w:val="0"/>
      <w:marBottom w:val="0"/>
      <w:divBdr>
        <w:top w:val="none" w:sz="0" w:space="0" w:color="auto"/>
        <w:left w:val="none" w:sz="0" w:space="0" w:color="auto"/>
        <w:bottom w:val="none" w:sz="0" w:space="0" w:color="auto"/>
        <w:right w:val="none" w:sz="0" w:space="0" w:color="auto"/>
      </w:divBdr>
    </w:div>
    <w:div w:id="2071416850">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77122955">
      <w:bodyDiv w:val="1"/>
      <w:marLeft w:val="0"/>
      <w:marRight w:val="0"/>
      <w:marTop w:val="0"/>
      <w:marBottom w:val="0"/>
      <w:divBdr>
        <w:top w:val="none" w:sz="0" w:space="0" w:color="auto"/>
        <w:left w:val="none" w:sz="0" w:space="0" w:color="auto"/>
        <w:bottom w:val="none" w:sz="0" w:space="0" w:color="auto"/>
        <w:right w:val="none" w:sz="0" w:space="0" w:color="auto"/>
      </w:divBdr>
    </w:div>
    <w:div w:id="2121415354">
      <w:bodyDiv w:val="1"/>
      <w:marLeft w:val="0"/>
      <w:marRight w:val="0"/>
      <w:marTop w:val="0"/>
      <w:marBottom w:val="0"/>
      <w:divBdr>
        <w:top w:val="none" w:sz="0" w:space="0" w:color="auto"/>
        <w:left w:val="none" w:sz="0" w:space="0" w:color="auto"/>
        <w:bottom w:val="none" w:sz="0" w:space="0" w:color="auto"/>
        <w:right w:val="none" w:sz="0" w:space="0" w:color="auto"/>
      </w:divBdr>
    </w:div>
    <w:div w:id="21419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Inversión en Equipos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tx>
            <c:strRef>
              <c:f>'MAQ EQUIPO'!$V$5:$V$6</c:f>
              <c:strCache>
                <c:ptCount val="2"/>
                <c:pt idx="0">
                  <c:v>Costo Total L.</c:v>
                </c:pt>
                <c:pt idx="1">
                  <c:v>Costo
 Total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'MAQ EQUIPO'!$S$8:$S$20</c:f>
              <c:strCache>
                <c:ptCount val="13"/>
                <c:pt idx="0">
                  <c:v>Descremadora manual y eléctrica 300 lts/hr</c:v>
                </c:pt>
                <c:pt idx="1">
                  <c:v>Liras Horizontal y vertical</c:v>
                </c:pt>
                <c:pt idx="2">
                  <c:v>Tina quesera 500 lts/ Acero inoxidable</c:v>
                </c:pt>
                <c:pt idx="3">
                  <c:v>Tina de 200 litros</c:v>
                </c:pt>
                <c:pt idx="4">
                  <c:v>Prensa doble de dos moldes 100 lbs</c:v>
                </c:pt>
                <c:pt idx="5">
                  <c:v>Tambo Lechero</c:v>
                </c:pt>
                <c:pt idx="6">
                  <c:v>Freezer Grandes</c:v>
                </c:pt>
                <c:pt idx="7">
                  <c:v>Remo de acero inoxidable</c:v>
                </c:pt>
                <c:pt idx="8">
                  <c:v>Lactodensímetro</c:v>
                </c:pt>
                <c:pt idx="9">
                  <c:v>Acidímetro</c:v>
                </c:pt>
                <c:pt idx="10">
                  <c:v>Especificaciones Estándar
 Compresor de última generación 
Termostato Función Dual (Enfriador/Freezer) 
Evaporador: Serpentina Caño de Cobre Agente espumante: 
Ciclo Isopentano (Libre CFC, 38Kg/M³) 
Gas refrigerante Ecológico (R134a, libre CFC)
 Puertas ro</c:v>
                </c:pt>
                <c:pt idx="11">
                  <c:v>Mesa de acero inoxidable</c:v>
                </c:pt>
                <c:pt idx="12">
                  <c:v>Total Maquinaria y Equipo</c:v>
                </c:pt>
              </c:strCache>
            </c:strRef>
          </c:cat>
          <c:val>
            <c:numRef>
              <c:f>'MAQ EQUIPO'!$V$8:$V$20</c:f>
              <c:numCache>
                <c:formatCode>_-[$L-480A]* #,##0.00_-;\-[$L-480A]* #,##0.00_-;_-[$L-480A]* "-"??_-;_-@_-</c:formatCode>
                <c:ptCount val="13"/>
                <c:pt idx="0">
                  <c:v>90000</c:v>
                </c:pt>
                <c:pt idx="1">
                  <c:v>11000</c:v>
                </c:pt>
                <c:pt idx="2">
                  <c:v>51000</c:v>
                </c:pt>
                <c:pt idx="3">
                  <c:v>62000</c:v>
                </c:pt>
                <c:pt idx="4">
                  <c:v>22000</c:v>
                </c:pt>
                <c:pt idx="5">
                  <c:v>4200</c:v>
                </c:pt>
                <c:pt idx="6">
                  <c:v>72000</c:v>
                </c:pt>
                <c:pt idx="7">
                  <c:v>18000</c:v>
                </c:pt>
                <c:pt idx="8">
                  <c:v>1200</c:v>
                </c:pt>
                <c:pt idx="9">
                  <c:v>1600</c:v>
                </c:pt>
                <c:pt idx="10">
                  <c:v>95000</c:v>
                </c:pt>
                <c:pt idx="11">
                  <c:v>33000</c:v>
                </c:pt>
                <c:pt idx="12">
                  <c:v>461000</c:v>
                </c:pt>
              </c:numCache>
            </c:numRef>
          </c:val>
          <c:extLst>
            <c:ext xmlns:c16="http://schemas.microsoft.com/office/drawing/2014/chart" uri="{C3380CC4-5D6E-409C-BE32-E72D297353CC}">
              <c16:uniqueId val="{00000000-7915-47EF-826E-E62D8DD2F90E}"/>
            </c:ext>
          </c:extLst>
        </c:ser>
        <c:dLbls>
          <c:dLblPos val="outEnd"/>
          <c:showLegendKey val="0"/>
          <c:showVal val="1"/>
          <c:showCatName val="0"/>
          <c:showSerName val="0"/>
          <c:showPercent val="0"/>
          <c:showBubbleSize val="0"/>
        </c:dLbls>
        <c:gapWidth val="100"/>
        <c:axId val="635197912"/>
        <c:axId val="1"/>
      </c:barChart>
      <c:catAx>
        <c:axId val="6351979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s-HN"/>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2">
                  <a:lumMod val="15000"/>
                  <a:lumOff val="85000"/>
                </a:schemeClr>
              </a:solidFill>
              <a:round/>
            </a:ln>
            <a:effectLst/>
          </c:spPr>
        </c:majorGridlines>
        <c:numFmt formatCode="_-[$L-480A]* #,##0.00_-;\-[$L-480A]* #,##0.00_-;_-[$L-480A]* &quot;-&quot;??_-;_-@_-"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s-HN"/>
          </a:p>
        </c:txPr>
        <c:crossAx val="635197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8054238598400416"/>
          <c:y val="0.20978045727177233"/>
          <c:w val="0.43891522803199168"/>
          <c:h val="0.72982207069131788"/>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2232595846037929E-2"/>
                  <c:y val="6.622687070539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58-426E-BBA4-F9036D04B3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'BALANCE PROYECTADO'!$M$5:$O$5</c:f>
              <c:strCache>
                <c:ptCount val="3"/>
                <c:pt idx="0">
                  <c:v>Escenario 1: L, 6,00/kWh.</c:v>
                </c:pt>
                <c:pt idx="1">
                  <c:v>Escenario 2: L, 11,00/kWh.</c:v>
                </c:pt>
                <c:pt idx="2">
                  <c:v>Escenario 3: L, 18,00/kWh.</c:v>
                </c:pt>
              </c:strCache>
            </c:strRef>
          </c:cat>
          <c:val>
            <c:numRef>
              <c:f>'BALANCE PROYECTADO'!$M$6:$O$6</c:f>
              <c:numCache>
                <c:formatCode>_(* #,##0.00_);_(* \(#,##0.00\);_(* "-"??_);_(@_)</c:formatCode>
                <c:ptCount val="3"/>
                <c:pt idx="0">
                  <c:v>1.2357020397518095</c:v>
                </c:pt>
                <c:pt idx="1">
                  <c:v>1.2191544012584012</c:v>
                </c:pt>
                <c:pt idx="2">
                  <c:v>1.1936526962949254</c:v>
                </c:pt>
              </c:numCache>
            </c:numRef>
          </c:val>
          <c:extLst>
            <c:ext xmlns:c16="http://schemas.microsoft.com/office/drawing/2014/chart" uri="{C3380CC4-5D6E-409C-BE32-E72D297353CC}">
              <c16:uniqueId val="{00000001-3358-426E-BBA4-F9036D04B322}"/>
            </c:ext>
          </c:extLst>
        </c:ser>
        <c:dLbls>
          <c:showLegendKey val="0"/>
          <c:showVal val="1"/>
          <c:showCatName val="0"/>
          <c:showSerName val="0"/>
          <c:showPercent val="0"/>
          <c:showBubbleSize val="0"/>
        </c:dLbls>
        <c:axId val="421597088"/>
        <c:axId val="421600696"/>
      </c:radarChart>
      <c:catAx>
        <c:axId val="421597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21600696"/>
        <c:crosses val="autoZero"/>
        <c:auto val="1"/>
        <c:lblAlgn val="ctr"/>
        <c:lblOffset val="100"/>
        <c:noMultiLvlLbl val="0"/>
      </c:catAx>
      <c:valAx>
        <c:axId val="421600696"/>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421597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Gastos en Inversión Productiva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'COSTOS PRODUCCIÓN'!$K$2:$K$4</c:f>
              <c:strCache>
                <c:ptCount val="3"/>
                <c:pt idx="0">
                  <c:v> Insumos </c:v>
                </c:pt>
                <c:pt idx="1">
                  <c:v> Mano de obra </c:v>
                </c:pt>
                <c:pt idx="2">
                  <c:v> Electricidad </c:v>
                </c:pt>
              </c:strCache>
            </c:strRef>
          </c:cat>
          <c:val>
            <c:numRef>
              <c:f>'COSTOS PRODUCCIÓN'!$L$2:$L$4</c:f>
              <c:numCache>
                <c:formatCode>0%</c:formatCode>
                <c:ptCount val="3"/>
                <c:pt idx="0">
                  <c:v>0.80667708056625387</c:v>
                </c:pt>
                <c:pt idx="1">
                  <c:v>0.17347894205725889</c:v>
                </c:pt>
                <c:pt idx="2">
                  <c:v>1.9843977376487253E-2</c:v>
                </c:pt>
              </c:numCache>
            </c:numRef>
          </c:val>
          <c:extLst>
            <c:ext xmlns:c16="http://schemas.microsoft.com/office/drawing/2014/chart" uri="{C3380CC4-5D6E-409C-BE32-E72D297353CC}">
              <c16:uniqueId val="{00000000-397B-4A18-941B-4C5D2FB15F6E}"/>
            </c:ext>
          </c:extLst>
        </c:ser>
        <c:dLbls>
          <c:dLblPos val="outEnd"/>
          <c:showLegendKey val="0"/>
          <c:showVal val="1"/>
          <c:showCatName val="0"/>
          <c:showSerName val="0"/>
          <c:showPercent val="0"/>
          <c:showBubbleSize val="0"/>
        </c:dLbls>
        <c:gapWidth val="100"/>
        <c:axId val="516164712"/>
        <c:axId val="516159136"/>
      </c:barChart>
      <c:catAx>
        <c:axId val="5161647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16159136"/>
        <c:crosses val="autoZero"/>
        <c:auto val="1"/>
        <c:lblAlgn val="ctr"/>
        <c:lblOffset val="100"/>
        <c:noMultiLvlLbl val="0"/>
      </c:catAx>
      <c:valAx>
        <c:axId val="51615913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16164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BDAA7A-11B9-46BA-BA04-E8768AB69752}">
  <ds:schemaRefs>
    <ds:schemaRef ds:uri="http://schemas.openxmlformats.org/officeDocument/2006/bibliography"/>
  </ds:schemaRefs>
</ds:datastoreItem>
</file>

<file path=customXml/itemProps2.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3.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3713</Words>
  <Characters>20425</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9</cp:revision>
  <cp:lastPrinted>2023-03-29T17:59:00Z</cp:lastPrinted>
  <dcterms:created xsi:type="dcterms:W3CDTF">2022-12-24T20:36:00Z</dcterms:created>
  <dcterms:modified xsi:type="dcterms:W3CDTF">2023-03-29T17:59:00Z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